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F66" w:rsidRDefault="007C6DC8" w:rsidP="00D40AFB">
      <w:pPr>
        <w:pStyle w:val="Titre2"/>
      </w:pPr>
      <w:r>
        <w:t>Compte-rendu de la rencontre GFF du 04 Juin 2018</w:t>
      </w:r>
    </w:p>
    <w:p w:rsidR="00D40AFB" w:rsidRPr="00D40AFB" w:rsidRDefault="00D40AFB" w:rsidP="00D40AFB"/>
    <w:p w:rsidR="007C6DC8" w:rsidRDefault="00104E25" w:rsidP="00104E25">
      <w:pPr>
        <w:pStyle w:val="Titre3"/>
      </w:pPr>
      <w:r>
        <w:rPr>
          <w:noProof/>
          <w:lang w:eastAsia="fr-FR"/>
        </w:rPr>
        <w:t>Présents :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ST/CDS/MS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DGESS/MS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OMS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BM (2)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UNICEF</w:t>
      </w:r>
      <w:bookmarkStart w:id="0" w:name="_GoBack"/>
      <w:bookmarkEnd w:id="0"/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UNFPA (2)</w:t>
      </w:r>
    </w:p>
    <w:p w:rsidR="00D40AFB" w:rsidRDefault="00D40AFB" w:rsidP="00D40AFB">
      <w:pPr>
        <w:pStyle w:val="Paragraphedeliste"/>
        <w:numPr>
          <w:ilvl w:val="0"/>
          <w:numId w:val="4"/>
        </w:numPr>
      </w:pPr>
      <w:r>
        <w:t>DUE</w:t>
      </w:r>
    </w:p>
    <w:p w:rsidR="007C6DC8" w:rsidRDefault="007C6DC8" w:rsidP="007C6DC8">
      <w:r w:rsidRPr="00D40AFB">
        <w:rPr>
          <w:rStyle w:val="Titre3Car"/>
        </w:rPr>
        <w:t>Ordre du jour :</w:t>
      </w:r>
      <w:r>
        <w:t xml:space="preserve"> analyse critique de la proposition du Centre </w:t>
      </w:r>
      <w:proofErr w:type="spellStart"/>
      <w:r>
        <w:t>Muraz</w:t>
      </w:r>
      <w:proofErr w:type="spellEnd"/>
      <w:r>
        <w:t xml:space="preserve"> à l’étude de cartographie </w:t>
      </w:r>
    </w:p>
    <w:p w:rsidR="007C6DC8" w:rsidRDefault="007C6DC8" w:rsidP="00D40AFB">
      <w:pPr>
        <w:pStyle w:val="Titre3"/>
      </w:pPr>
      <w:r>
        <w:t xml:space="preserve">Remarques à faire au Centre </w:t>
      </w:r>
      <w:proofErr w:type="spellStart"/>
      <w:r>
        <w:t>Muraz</w:t>
      </w:r>
      <w:proofErr w:type="spellEnd"/>
      <w:r>
        <w:t> :</w:t>
      </w:r>
    </w:p>
    <w:p w:rsidR="007C6DC8" w:rsidRDefault="007C6DC8" w:rsidP="007C6DC8">
      <w:pPr>
        <w:pStyle w:val="Paragraphedeliste"/>
        <w:numPr>
          <w:ilvl w:val="0"/>
          <w:numId w:val="2"/>
        </w:numPr>
      </w:pPr>
      <w:r>
        <w:t>Les Districts sanitaires sont des opérateurs importants, à prendre en compte dans les « parties prenantes »</w:t>
      </w:r>
    </w:p>
    <w:p w:rsidR="007C6DC8" w:rsidRDefault="00D40AFB" w:rsidP="007C6DC8">
      <w:pPr>
        <w:pStyle w:val="Paragraphedeliste"/>
        <w:numPr>
          <w:ilvl w:val="0"/>
          <w:numId w:val="2"/>
        </w:numPr>
      </w:pPr>
      <w:r>
        <w:t>Le travail doit</w:t>
      </w:r>
      <w:r w:rsidR="007C6DC8">
        <w:t xml:space="preserve"> également tenir compte des niveaux national et régional pour ce qui concerne les activités transversales (RSS)</w:t>
      </w:r>
    </w:p>
    <w:p w:rsidR="007C6DC8" w:rsidRDefault="007C6DC8" w:rsidP="007C6DC8">
      <w:pPr>
        <w:pStyle w:val="Paragraphedeliste"/>
        <w:numPr>
          <w:ilvl w:val="0"/>
          <w:numId w:val="2"/>
        </w:numPr>
      </w:pPr>
      <w:r>
        <w:t xml:space="preserve">Il </w:t>
      </w:r>
      <w:r w:rsidR="00D40AFB">
        <w:t>doit seulement identifier les goulots d’étranglement des activités transversales mais encore proposer comment lever les obstacles</w:t>
      </w:r>
    </w:p>
    <w:p w:rsidR="00D40AFB" w:rsidRDefault="00D40AFB" w:rsidP="007C6DC8">
      <w:pPr>
        <w:pStyle w:val="Paragraphedeliste"/>
        <w:numPr>
          <w:ilvl w:val="0"/>
          <w:numId w:val="2"/>
        </w:numPr>
      </w:pPr>
      <w:r>
        <w:t xml:space="preserve">Nous devons être clairs sur les formats des livrables ; on souhaite des représentations géographiques ; celles-ci et l’organisation du rapport peuvent être faites par </w:t>
      </w:r>
      <w:r w:rsidRPr="00D40AFB">
        <w:rPr>
          <w:i/>
        </w:rPr>
        <w:t>intervention</w:t>
      </w:r>
    </w:p>
    <w:p w:rsidR="00D40AFB" w:rsidRDefault="00D40AFB" w:rsidP="007C6DC8">
      <w:pPr>
        <w:pStyle w:val="Paragraphedeliste"/>
        <w:numPr>
          <w:ilvl w:val="0"/>
          <w:numId w:val="2"/>
        </w:numPr>
      </w:pPr>
      <w:r>
        <w:t>La priorisation ne fait pas partie du travail sauf au niveau de recommandations</w:t>
      </w:r>
    </w:p>
    <w:p w:rsidR="00104E25" w:rsidRDefault="00D40AFB" w:rsidP="00D40AFB">
      <w:r w:rsidRPr="00D40AFB">
        <w:rPr>
          <w:rStyle w:val="Titre3Car"/>
        </w:rPr>
        <w:t>Autre information du Ministère :</w:t>
      </w:r>
      <w:r>
        <w:t xml:space="preserve"> </w:t>
      </w:r>
    </w:p>
    <w:p w:rsidR="00D40AFB" w:rsidRDefault="00104E25" w:rsidP="00D40AFB">
      <w:r>
        <w:t>L</w:t>
      </w:r>
      <w:r w:rsidR="00D40AFB">
        <w:t>’arrêté concernant l’équipe fonctionnelle n°7 pourrait être signé la semaine prochaine</w:t>
      </w:r>
    </w:p>
    <w:p w:rsidR="00D40AFB" w:rsidRDefault="00D40AFB" w:rsidP="00D40AFB">
      <w:pPr>
        <w:pStyle w:val="Titre3"/>
      </w:pPr>
      <w:r>
        <w:t>Décisions</w:t>
      </w:r>
    </w:p>
    <w:p w:rsidR="00104E25" w:rsidRPr="00104E25" w:rsidRDefault="00104E25" w:rsidP="00104E25"/>
    <w:p w:rsidR="00D40AFB" w:rsidRDefault="00D40AFB" w:rsidP="00D40AFB">
      <w:pPr>
        <w:pStyle w:val="Paragraphedeliste"/>
        <w:numPr>
          <w:ilvl w:val="0"/>
          <w:numId w:val="3"/>
        </w:numPr>
      </w:pPr>
      <w:r>
        <w:t xml:space="preserve">Convoquer le Centre </w:t>
      </w:r>
      <w:proofErr w:type="spellStart"/>
      <w:r>
        <w:t>Muraz</w:t>
      </w:r>
      <w:proofErr w:type="spellEnd"/>
      <w:r>
        <w:t xml:space="preserve"> pour une réunion de cadrage en fin de cette semaine</w:t>
      </w:r>
    </w:p>
    <w:p w:rsidR="00D40AFB" w:rsidRDefault="00D40AFB" w:rsidP="00D40AFB">
      <w:pPr>
        <w:pStyle w:val="Paragraphedeliste"/>
        <w:numPr>
          <w:ilvl w:val="0"/>
          <w:numId w:val="3"/>
        </w:numPr>
      </w:pPr>
      <w:r>
        <w:t>Faire une réunion la semaine prochaine pour discuter de la méthodologie de priorisation qui devra faire l’objet d’un document guide pour l’EF n°7</w:t>
      </w:r>
    </w:p>
    <w:p w:rsidR="00D40AFB" w:rsidRDefault="00D40AFB" w:rsidP="00D40AFB">
      <w:pPr>
        <w:pStyle w:val="Paragraphedeliste"/>
        <w:numPr>
          <w:ilvl w:val="0"/>
          <w:numId w:val="3"/>
        </w:numPr>
      </w:pPr>
      <w:r>
        <w:t xml:space="preserve">Développer des </w:t>
      </w:r>
      <w:proofErr w:type="spellStart"/>
      <w:r>
        <w:t>TdR</w:t>
      </w:r>
      <w:proofErr w:type="spellEnd"/>
      <w:r>
        <w:t xml:space="preserve"> pour un consultant en appui à l’EF n°7, pour coacher et rédiger le DI</w:t>
      </w:r>
    </w:p>
    <w:p w:rsidR="00D40AFB" w:rsidRDefault="00D40AFB" w:rsidP="00D40AFB">
      <w:pPr>
        <w:pStyle w:val="Paragraphedeliste"/>
        <w:numPr>
          <w:ilvl w:val="0"/>
          <w:numId w:val="3"/>
        </w:numPr>
      </w:pPr>
      <w:r>
        <w:t>Avancer sur la proposition d’appui sur l’analyse des interventions efficaces (BM-OMS)</w:t>
      </w:r>
    </w:p>
    <w:sectPr w:rsidR="00D40A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A15D0"/>
    <w:multiLevelType w:val="hybridMultilevel"/>
    <w:tmpl w:val="C1B4B81E"/>
    <w:lvl w:ilvl="0" w:tplc="815AF9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3424FA"/>
    <w:multiLevelType w:val="hybridMultilevel"/>
    <w:tmpl w:val="CF14CFEA"/>
    <w:lvl w:ilvl="0" w:tplc="2AA097B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CB2FF9"/>
    <w:multiLevelType w:val="hybridMultilevel"/>
    <w:tmpl w:val="BD5E306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623750"/>
    <w:multiLevelType w:val="hybridMultilevel"/>
    <w:tmpl w:val="062E6996"/>
    <w:lvl w:ilvl="0" w:tplc="815AF9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E2C32"/>
    <w:multiLevelType w:val="hybridMultilevel"/>
    <w:tmpl w:val="BC2215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C8"/>
    <w:rsid w:val="00104E25"/>
    <w:rsid w:val="00421F66"/>
    <w:rsid w:val="007C6DC8"/>
    <w:rsid w:val="00D4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0A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0A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40A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C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6DC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C6DC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40A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D40A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40AF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0A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0A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40A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C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6DC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C6DC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40A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D40A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40AF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1</cp:revision>
  <dcterms:created xsi:type="dcterms:W3CDTF">2018-06-04T14:41:00Z</dcterms:created>
  <dcterms:modified xsi:type="dcterms:W3CDTF">2018-06-04T15:05:00Z</dcterms:modified>
</cp:coreProperties>
</file>