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3828D4" w14:textId="77777777" w:rsidR="00987FB1" w:rsidRPr="00BF6672" w:rsidRDefault="0072364C" w:rsidP="0072364C">
      <w:pPr>
        <w:spacing w:before="120" w:after="120" w:line="240" w:lineRule="auto"/>
        <w:jc w:val="center"/>
        <w:rPr>
          <w:rFonts w:ascii="Times New Roman" w:hAnsi="Times New Roman"/>
          <w:b/>
          <w:sz w:val="24"/>
          <w:szCs w:val="24"/>
        </w:rPr>
      </w:pPr>
      <w:bookmarkStart w:id="0" w:name="_GoBack"/>
      <w:bookmarkEnd w:id="0"/>
      <w:r w:rsidRPr="00BF6672">
        <w:rPr>
          <w:rFonts w:ascii="Times New Roman" w:hAnsi="Times New Roman"/>
          <w:b/>
          <w:sz w:val="24"/>
          <w:szCs w:val="24"/>
        </w:rPr>
        <w:t>Termes de références pour l’élaboration d’une classific</w:t>
      </w:r>
      <w:r w:rsidR="008D0EE3" w:rsidRPr="00BF6672">
        <w:rPr>
          <w:rFonts w:ascii="Times New Roman" w:hAnsi="Times New Roman"/>
          <w:b/>
          <w:sz w:val="24"/>
          <w:szCs w:val="24"/>
        </w:rPr>
        <w:t>ation de la population Camerounaise selon les caractéristiques socio-économique et la détermination des capacités contributives</w:t>
      </w:r>
    </w:p>
    <w:p w14:paraId="3283153F" w14:textId="77777777" w:rsidR="0072364C" w:rsidRPr="00465F28" w:rsidRDefault="0072364C" w:rsidP="0072364C">
      <w:pPr>
        <w:jc w:val="both"/>
        <w:rPr>
          <w:rFonts w:ascii="Arial" w:hAnsi="Arial" w:cs="Arial"/>
          <w:b/>
          <w:sz w:val="24"/>
          <w:szCs w:val="24"/>
        </w:rPr>
      </w:pPr>
      <w:r w:rsidRPr="00465F28">
        <w:rPr>
          <w:rFonts w:ascii="Arial" w:hAnsi="Arial" w:cs="Arial"/>
          <w:b/>
          <w:sz w:val="24"/>
          <w:szCs w:val="24"/>
        </w:rPr>
        <w:t>Contexte</w:t>
      </w:r>
    </w:p>
    <w:p w14:paraId="69D2EF9F" w14:textId="77777777" w:rsidR="00CF119F" w:rsidRDefault="00CF119F" w:rsidP="00CF119F">
      <w:pPr>
        <w:pStyle w:val="Standard"/>
        <w:jc w:val="both"/>
        <w:rPr>
          <w:rFonts w:cs="Times New Roman"/>
          <w:sz w:val="24"/>
          <w:szCs w:val="24"/>
        </w:rPr>
      </w:pPr>
      <w:r w:rsidRPr="00AE5B50">
        <w:rPr>
          <w:rFonts w:cs="Times New Roman"/>
          <w:sz w:val="24"/>
          <w:szCs w:val="24"/>
        </w:rPr>
        <w:t>La République du Cameroun s’est inscrite ces dernières années, dans une vision nationale du développement et de la lutte contre la pauvreté dans laquelle la protection sociale constitue une priorité. En effet outre la Constitution qui garantit des droits sociaux aux individus, toutes les politiques et stratégies de développement notamment le DSCE 2010-2019, la vision 2035, la Politique Générale du Gouvernement, visent à lutter contre la pauvreté, renforcer l’équité, accroître l’accès aux services sociaux de base et protéger les populations contre les risques et chocs, en particulier les personnes les plus vulnérables.</w:t>
      </w:r>
    </w:p>
    <w:p w14:paraId="5C3F8984" w14:textId="77777777" w:rsidR="00CF119F" w:rsidRDefault="00CF119F" w:rsidP="00CF119F">
      <w:pPr>
        <w:pStyle w:val="Standard"/>
        <w:tabs>
          <w:tab w:val="left" w:pos="4965"/>
        </w:tabs>
        <w:jc w:val="both"/>
        <w:rPr>
          <w:rFonts w:cs="Times New Roman"/>
          <w:sz w:val="24"/>
          <w:szCs w:val="24"/>
        </w:rPr>
      </w:pPr>
      <w:r>
        <w:rPr>
          <w:rFonts w:cs="Times New Roman"/>
          <w:sz w:val="24"/>
          <w:szCs w:val="24"/>
        </w:rPr>
        <w:tab/>
      </w:r>
    </w:p>
    <w:p w14:paraId="0C8B763B" w14:textId="77777777" w:rsidR="00CF119F" w:rsidRDefault="00CF119F" w:rsidP="00CF119F">
      <w:pPr>
        <w:pStyle w:val="Standard"/>
        <w:jc w:val="both"/>
        <w:rPr>
          <w:rFonts w:cs="Times New Roman"/>
          <w:sz w:val="24"/>
          <w:szCs w:val="24"/>
        </w:rPr>
      </w:pPr>
      <w:r>
        <w:rPr>
          <w:rFonts w:cs="Times New Roman"/>
          <w:sz w:val="24"/>
          <w:szCs w:val="24"/>
        </w:rPr>
        <w:t>Dans ce cadre, le Gouvernement a initié</w:t>
      </w:r>
      <w:r w:rsidRPr="00AE5B50">
        <w:rPr>
          <w:rFonts w:cs="Times New Roman"/>
          <w:sz w:val="24"/>
          <w:szCs w:val="24"/>
        </w:rPr>
        <w:t xml:space="preserve"> un processus visant à doter le pays, à terme, d’un système de couverture universelle en santé. Il s’agit de garantir à toute la population l’accès aux soins de santé de qualité, sans que personne ne soit exposé au risque financier.</w:t>
      </w:r>
    </w:p>
    <w:p w14:paraId="5D4370C6" w14:textId="77777777" w:rsidR="00CF119F" w:rsidRDefault="00CF119F" w:rsidP="00CF119F">
      <w:pPr>
        <w:pStyle w:val="Standard"/>
        <w:jc w:val="both"/>
        <w:rPr>
          <w:rFonts w:cs="Times New Roman"/>
          <w:sz w:val="24"/>
          <w:szCs w:val="24"/>
        </w:rPr>
      </w:pPr>
    </w:p>
    <w:p w14:paraId="7F4A56BC" w14:textId="0B9D99AF" w:rsidR="00CF119F" w:rsidRDefault="00CF119F" w:rsidP="00CF119F">
      <w:pPr>
        <w:pStyle w:val="Standard"/>
        <w:jc w:val="both"/>
        <w:rPr>
          <w:rFonts w:cs="Times New Roman"/>
          <w:sz w:val="24"/>
          <w:szCs w:val="24"/>
        </w:rPr>
      </w:pPr>
      <w:r>
        <w:rPr>
          <w:rFonts w:cs="Times New Roman"/>
          <w:sz w:val="24"/>
          <w:szCs w:val="24"/>
        </w:rPr>
        <w:t xml:space="preserve">Ce processus est conduit par un Groupe Technique National Multisectoriel, sous la présidence des Ministres de la Santé Publique et du Travail et </w:t>
      </w:r>
      <w:r w:rsidR="00A20230">
        <w:rPr>
          <w:rFonts w:cs="Times New Roman"/>
          <w:sz w:val="24"/>
          <w:szCs w:val="24"/>
        </w:rPr>
        <w:t xml:space="preserve">de </w:t>
      </w:r>
      <w:r>
        <w:rPr>
          <w:rFonts w:cs="Times New Roman"/>
          <w:sz w:val="24"/>
          <w:szCs w:val="24"/>
        </w:rPr>
        <w:t>la Sécurité Sociale.</w:t>
      </w:r>
    </w:p>
    <w:p w14:paraId="61EE5F55" w14:textId="77777777" w:rsidR="00CF119F" w:rsidRDefault="00CF119F" w:rsidP="00CF119F">
      <w:pPr>
        <w:pStyle w:val="Standard"/>
        <w:jc w:val="both"/>
        <w:rPr>
          <w:rFonts w:cs="Times New Roman"/>
          <w:sz w:val="24"/>
          <w:szCs w:val="24"/>
        </w:rPr>
      </w:pPr>
    </w:p>
    <w:p w14:paraId="10CC3598" w14:textId="2F1D67A6" w:rsidR="00CF119F" w:rsidRDefault="00CF119F" w:rsidP="00CF119F">
      <w:pPr>
        <w:pStyle w:val="Standard"/>
        <w:jc w:val="both"/>
        <w:rPr>
          <w:rFonts w:cs="Times New Roman"/>
          <w:sz w:val="24"/>
        </w:rPr>
      </w:pPr>
      <w:r>
        <w:rPr>
          <w:rFonts w:cs="Times New Roman"/>
          <w:sz w:val="24"/>
          <w:szCs w:val="24"/>
        </w:rPr>
        <w:t xml:space="preserve">Sur la base de différentes études réalisées sur l’analyse du système de financement de la santé, une architecture du système de couverture universelle en santé a été adoptée en octobre 2016. </w:t>
      </w:r>
      <w:r w:rsidRPr="00485895">
        <w:rPr>
          <w:rFonts w:cs="Times New Roman"/>
          <w:sz w:val="24"/>
          <w:szCs w:val="24"/>
        </w:rPr>
        <w:t>Celle-ci est</w:t>
      </w:r>
      <w:r w:rsidRPr="00485895">
        <w:rPr>
          <w:rFonts w:cs="Times New Roman"/>
          <w:sz w:val="24"/>
        </w:rPr>
        <w:t xml:space="preserve"> basée d’une part sur l’instauration d’un régime de base obligatoire pour l’ensemble de la population offrant un panier de soins commun et d’autre part </w:t>
      </w:r>
      <w:r w:rsidR="002B49D4">
        <w:rPr>
          <w:rFonts w:cs="Times New Roman"/>
          <w:sz w:val="24"/>
        </w:rPr>
        <w:t xml:space="preserve">sur </w:t>
      </w:r>
      <w:r w:rsidRPr="00485895">
        <w:rPr>
          <w:rFonts w:cs="Times New Roman"/>
          <w:sz w:val="24"/>
        </w:rPr>
        <w:t>la mise en commun des ressources et de certaines fonctions technique</w:t>
      </w:r>
      <w:r w:rsidR="002B49D4">
        <w:rPr>
          <w:rFonts w:cs="Times New Roman"/>
          <w:sz w:val="24"/>
        </w:rPr>
        <w:t>s</w:t>
      </w:r>
      <w:r w:rsidRPr="00485895">
        <w:rPr>
          <w:rFonts w:cs="Times New Roman"/>
          <w:sz w:val="24"/>
        </w:rPr>
        <w:t xml:space="preserve"> au sein d’une structure nationale de gestion et une délégation de fonctions de proximité et de traitement des prestations à des institutions spécialisées.</w:t>
      </w:r>
    </w:p>
    <w:p w14:paraId="0530C969" w14:textId="640E5C06" w:rsidR="001250EF" w:rsidRPr="001250EF" w:rsidRDefault="002B49D4" w:rsidP="001250EF">
      <w:pPr>
        <w:pStyle w:val="Standard"/>
        <w:jc w:val="both"/>
        <w:rPr>
          <w:rFonts w:cs="Times New Roman"/>
          <w:sz w:val="24"/>
          <w:szCs w:val="24"/>
        </w:rPr>
      </w:pPr>
      <w:r>
        <w:rPr>
          <w:rFonts w:cs="Times New Roman"/>
          <w:sz w:val="24"/>
        </w:rPr>
        <w:t>L’un des</w:t>
      </w:r>
      <w:r w:rsidR="00BF6672">
        <w:rPr>
          <w:rFonts w:cs="Times New Roman"/>
          <w:sz w:val="24"/>
        </w:rPr>
        <w:t xml:space="preserve"> principes directeurs </w:t>
      </w:r>
      <w:r>
        <w:rPr>
          <w:rFonts w:cs="Times New Roman"/>
          <w:sz w:val="24"/>
        </w:rPr>
        <w:t xml:space="preserve">majeurs </w:t>
      </w:r>
      <w:r w:rsidR="00BF6672">
        <w:rPr>
          <w:rFonts w:cs="Times New Roman"/>
          <w:sz w:val="24"/>
        </w:rPr>
        <w:t xml:space="preserve">de cette architecture est la solidarité nationale, c’est-à-dire </w:t>
      </w:r>
      <w:r w:rsidR="00821C38">
        <w:rPr>
          <w:rFonts w:cs="Times New Roman"/>
          <w:sz w:val="24"/>
        </w:rPr>
        <w:t>les individus contribueront selon leurs capacités contributives respectives et bénéficieront du même paquet de soins de base.</w:t>
      </w:r>
      <w:r w:rsidR="001250EF">
        <w:rPr>
          <w:rFonts w:cs="Times New Roman"/>
          <w:sz w:val="24"/>
        </w:rPr>
        <w:t xml:space="preserve"> </w:t>
      </w:r>
      <w:r w:rsidR="001250EF" w:rsidRPr="001250EF">
        <w:rPr>
          <w:rFonts w:cs="Times New Roman"/>
          <w:sz w:val="24"/>
          <w:szCs w:val="24"/>
        </w:rPr>
        <w:t>Pour ce faire les contribut</w:t>
      </w:r>
      <w:r w:rsidR="0076356D">
        <w:rPr>
          <w:rFonts w:cs="Times New Roman"/>
          <w:sz w:val="24"/>
          <w:szCs w:val="24"/>
        </w:rPr>
        <w:t>ions de la population devraient</w:t>
      </w:r>
      <w:r w:rsidR="001250EF" w:rsidRPr="001250EF">
        <w:rPr>
          <w:rFonts w:cs="Times New Roman"/>
          <w:sz w:val="24"/>
          <w:szCs w:val="24"/>
        </w:rPr>
        <w:t xml:space="preserve"> être déterminées sur la base de leur revenu, de leur niveau de vie ou d’une classification rigoureuse faite à son sein </w:t>
      </w:r>
      <w:r>
        <w:rPr>
          <w:rFonts w:cs="Times New Roman"/>
          <w:sz w:val="24"/>
          <w:szCs w:val="24"/>
        </w:rPr>
        <w:t xml:space="preserve">et fondée, non pas sur </w:t>
      </w:r>
      <w:r w:rsidRPr="001250EF">
        <w:rPr>
          <w:rFonts w:cs="Times New Roman"/>
          <w:sz w:val="24"/>
          <w:szCs w:val="24"/>
        </w:rPr>
        <w:t xml:space="preserve"> la fréquence </w:t>
      </w:r>
      <w:r>
        <w:rPr>
          <w:rFonts w:cs="Times New Roman"/>
          <w:sz w:val="24"/>
          <w:szCs w:val="24"/>
        </w:rPr>
        <w:t xml:space="preserve">ou </w:t>
      </w:r>
      <w:r w:rsidRPr="001250EF">
        <w:rPr>
          <w:rFonts w:cs="Times New Roman"/>
          <w:sz w:val="24"/>
          <w:szCs w:val="24"/>
        </w:rPr>
        <w:t>s</w:t>
      </w:r>
      <w:r>
        <w:rPr>
          <w:rFonts w:cs="Times New Roman"/>
          <w:sz w:val="24"/>
          <w:szCs w:val="24"/>
        </w:rPr>
        <w:t xml:space="preserve">ur la quantité de prestations </w:t>
      </w:r>
      <w:r w:rsidRPr="001250EF">
        <w:rPr>
          <w:rFonts w:cs="Times New Roman"/>
          <w:sz w:val="24"/>
          <w:szCs w:val="24"/>
        </w:rPr>
        <w:t>reçu</w:t>
      </w:r>
      <w:r>
        <w:rPr>
          <w:rFonts w:cs="Times New Roman"/>
          <w:sz w:val="24"/>
          <w:szCs w:val="24"/>
        </w:rPr>
        <w:t>es, mais sur</w:t>
      </w:r>
      <w:r w:rsidRPr="001250EF">
        <w:rPr>
          <w:rFonts w:cs="Times New Roman"/>
          <w:sz w:val="24"/>
          <w:szCs w:val="24"/>
        </w:rPr>
        <w:t xml:space="preserve"> des considérations socioéconomiques</w:t>
      </w:r>
      <w:r w:rsidR="001250EF" w:rsidRPr="001250EF">
        <w:rPr>
          <w:rFonts w:cs="Times New Roman"/>
          <w:sz w:val="24"/>
          <w:szCs w:val="24"/>
        </w:rPr>
        <w:t xml:space="preserve">. </w:t>
      </w:r>
    </w:p>
    <w:p w14:paraId="3BAB75AB" w14:textId="77777777" w:rsidR="00BF6672" w:rsidRDefault="00BF6672" w:rsidP="00CF119F">
      <w:pPr>
        <w:pStyle w:val="Standard"/>
        <w:jc w:val="both"/>
        <w:rPr>
          <w:rFonts w:cs="Times New Roman"/>
          <w:sz w:val="24"/>
        </w:rPr>
      </w:pPr>
    </w:p>
    <w:p w14:paraId="3BCE07A0" w14:textId="795F1019" w:rsidR="00E55E85" w:rsidRDefault="00821C38" w:rsidP="00CF119F">
      <w:pPr>
        <w:pStyle w:val="Standard"/>
        <w:jc w:val="both"/>
        <w:rPr>
          <w:rFonts w:cs="Times New Roman"/>
          <w:sz w:val="24"/>
          <w:szCs w:val="24"/>
        </w:rPr>
      </w:pPr>
      <w:r>
        <w:rPr>
          <w:rFonts w:cs="Times New Roman"/>
          <w:sz w:val="24"/>
        </w:rPr>
        <w:t>L’application de ce principe nécessite</w:t>
      </w:r>
      <w:r w:rsidR="002B49D4">
        <w:rPr>
          <w:rFonts w:cs="Times New Roman"/>
          <w:sz w:val="24"/>
        </w:rPr>
        <w:t xml:space="preserve"> d’avoir une connaissance du</w:t>
      </w:r>
      <w:r>
        <w:rPr>
          <w:rFonts w:cs="Times New Roman"/>
          <w:sz w:val="24"/>
        </w:rPr>
        <w:t xml:space="preserve"> revenu de chaque individu et sa capacité à contribuer pour les soins et services de santé. </w:t>
      </w:r>
      <w:r w:rsidR="00512C99">
        <w:rPr>
          <w:rFonts w:cs="Times New Roman"/>
          <w:sz w:val="24"/>
        </w:rPr>
        <w:t xml:space="preserve">S’il est relativement aisé d’appréhender le revenu des travailleurs du secteur formel, cette tâche demeure une équation difficile à résoudre pour ceux du secteur informel qui représentent environ 90% de la population active au Cameroun. Les revenus de ces personnes </w:t>
      </w:r>
      <w:r w:rsidR="00E55E85" w:rsidRPr="00CF119F">
        <w:rPr>
          <w:rFonts w:cs="Times New Roman"/>
          <w:sz w:val="24"/>
          <w:szCs w:val="24"/>
        </w:rPr>
        <w:t>sont mal connus et difficilement identifiables dans les détails requis pour l’instauration d’un régime contributif équitable et solidaire. Ils sont irrégulier</w:t>
      </w:r>
      <w:r w:rsidR="00C90B58" w:rsidRPr="00CF119F">
        <w:rPr>
          <w:rFonts w:cs="Times New Roman"/>
          <w:sz w:val="24"/>
          <w:szCs w:val="24"/>
        </w:rPr>
        <w:t>s au cours de l’année,</w:t>
      </w:r>
      <w:r w:rsidR="00E55E85" w:rsidRPr="00CF119F">
        <w:rPr>
          <w:rFonts w:cs="Times New Roman"/>
          <w:sz w:val="24"/>
          <w:szCs w:val="24"/>
        </w:rPr>
        <w:t xml:space="preserve"> très variables d’</w:t>
      </w:r>
      <w:r w:rsidR="00C90B58" w:rsidRPr="00CF119F">
        <w:rPr>
          <w:rFonts w:cs="Times New Roman"/>
          <w:sz w:val="24"/>
          <w:szCs w:val="24"/>
        </w:rPr>
        <w:t>un individu</w:t>
      </w:r>
      <w:r w:rsidR="00E55E85" w:rsidRPr="00CF119F">
        <w:rPr>
          <w:rFonts w:cs="Times New Roman"/>
          <w:sz w:val="24"/>
          <w:szCs w:val="24"/>
        </w:rPr>
        <w:t xml:space="preserve"> à un autre comme d’une région à une autre ; leurs régularités et leurs montants sont le plus souvent conditionnés par des facteurs exogènes liés à la nature des emplois et aux secteurs d’activités professionnelles des individus. </w:t>
      </w:r>
      <w:r w:rsidR="00C90B58" w:rsidRPr="00CF119F">
        <w:rPr>
          <w:rFonts w:cs="Times New Roman"/>
          <w:sz w:val="24"/>
          <w:szCs w:val="24"/>
        </w:rPr>
        <w:t>I</w:t>
      </w:r>
      <w:r w:rsidR="00E55E85" w:rsidRPr="00CF119F">
        <w:rPr>
          <w:rFonts w:cs="Times New Roman"/>
          <w:sz w:val="24"/>
          <w:szCs w:val="24"/>
        </w:rPr>
        <w:t xml:space="preserve">l existe </w:t>
      </w:r>
      <w:r w:rsidR="002B49D4">
        <w:rPr>
          <w:rFonts w:cs="Times New Roman"/>
          <w:sz w:val="24"/>
          <w:szCs w:val="24"/>
        </w:rPr>
        <w:t>dans ces secteurs</w:t>
      </w:r>
      <w:r w:rsidR="00C90B58" w:rsidRPr="00CF119F">
        <w:rPr>
          <w:rFonts w:cs="Times New Roman"/>
          <w:sz w:val="24"/>
          <w:szCs w:val="24"/>
        </w:rPr>
        <w:t xml:space="preserve"> </w:t>
      </w:r>
      <w:r w:rsidR="00E55E85" w:rsidRPr="00CF119F">
        <w:rPr>
          <w:rFonts w:cs="Times New Roman"/>
          <w:sz w:val="24"/>
          <w:szCs w:val="24"/>
        </w:rPr>
        <w:t>de nombreuses catégories socio-</w:t>
      </w:r>
      <w:r w:rsidR="00E55E85" w:rsidRPr="00CF119F">
        <w:rPr>
          <w:rFonts w:cs="Times New Roman"/>
          <w:sz w:val="24"/>
          <w:szCs w:val="24"/>
        </w:rPr>
        <w:lastRenderedPageBreak/>
        <w:t xml:space="preserve">économiques de population. Cela se traduit </w:t>
      </w:r>
      <w:r w:rsidR="00DA635E">
        <w:rPr>
          <w:rFonts w:cs="Times New Roman"/>
          <w:sz w:val="24"/>
          <w:szCs w:val="24"/>
        </w:rPr>
        <w:t xml:space="preserve">dans </w:t>
      </w:r>
      <w:r w:rsidR="00E55E85" w:rsidRPr="00CF119F">
        <w:rPr>
          <w:rFonts w:cs="Times New Roman"/>
          <w:sz w:val="24"/>
          <w:szCs w:val="24"/>
        </w:rPr>
        <w:t xml:space="preserve">tous </w:t>
      </w:r>
      <w:r w:rsidR="001E4B62">
        <w:rPr>
          <w:rFonts w:cs="Times New Roman"/>
          <w:sz w:val="24"/>
          <w:szCs w:val="24"/>
        </w:rPr>
        <w:t xml:space="preserve">les </w:t>
      </w:r>
      <w:r w:rsidR="00E55E85" w:rsidRPr="00CF119F">
        <w:rPr>
          <w:rFonts w:cs="Times New Roman"/>
          <w:sz w:val="24"/>
          <w:szCs w:val="24"/>
        </w:rPr>
        <w:t>secteurs d’activités confondus et en termes de capacité contributive à une assurance maladie, à une multitude de cas de figure. Cela va de personnes, très pauvres, ne pouvant raisonnablement pas contribuer, à des personnes plus aisées, voire très aisées, pouvant contribuer largement au-dessus de la moyenne calculée d’une contribution au niveau</w:t>
      </w:r>
      <w:r w:rsidR="002B49D4">
        <w:rPr>
          <w:rFonts w:cs="Times New Roman"/>
          <w:sz w:val="24"/>
          <w:szCs w:val="24"/>
        </w:rPr>
        <w:t xml:space="preserve"> national, en passant par</w:t>
      </w:r>
      <w:r w:rsidR="00E55E85" w:rsidRPr="00CF119F">
        <w:rPr>
          <w:rFonts w:cs="Times New Roman"/>
          <w:sz w:val="24"/>
          <w:szCs w:val="24"/>
        </w:rPr>
        <w:t xml:space="preserve"> les catégories intermédi</w:t>
      </w:r>
      <w:r w:rsidR="002B49D4">
        <w:rPr>
          <w:rFonts w:cs="Times New Roman"/>
          <w:sz w:val="24"/>
          <w:szCs w:val="24"/>
        </w:rPr>
        <w:t>aires</w:t>
      </w:r>
      <w:r w:rsidR="00E55E85" w:rsidRPr="00CF119F">
        <w:rPr>
          <w:rFonts w:cs="Times New Roman"/>
          <w:sz w:val="24"/>
          <w:szCs w:val="24"/>
        </w:rPr>
        <w:t>. La difficulté pour assoir un tel régime est, dans ce cas, de déterminer les différentes contributions de chaque catégorie dans un esprit de solidarité nationale instaurant une redistribution des contributions des plus</w:t>
      </w:r>
      <w:r w:rsidR="0039577E">
        <w:rPr>
          <w:rFonts w:cs="Times New Roman"/>
          <w:sz w:val="24"/>
          <w:szCs w:val="24"/>
        </w:rPr>
        <w:t xml:space="preserve"> aisés </w:t>
      </w:r>
      <w:r w:rsidR="00C90B58" w:rsidRPr="00CF119F">
        <w:rPr>
          <w:rFonts w:cs="Times New Roman"/>
          <w:sz w:val="24"/>
          <w:szCs w:val="24"/>
        </w:rPr>
        <w:t>vers les plus pauvres.</w:t>
      </w:r>
    </w:p>
    <w:p w14:paraId="6A074B2E" w14:textId="77777777" w:rsidR="00512C99" w:rsidRPr="00512C99" w:rsidRDefault="00512C99" w:rsidP="00CF119F">
      <w:pPr>
        <w:pStyle w:val="Standard"/>
        <w:jc w:val="both"/>
        <w:rPr>
          <w:rFonts w:cs="Times New Roman"/>
          <w:sz w:val="24"/>
        </w:rPr>
      </w:pPr>
    </w:p>
    <w:p w14:paraId="34DC1D8C" w14:textId="5CFE9256" w:rsidR="00C90B58" w:rsidRPr="00CF119F" w:rsidRDefault="00C90B58" w:rsidP="00CF119F">
      <w:pPr>
        <w:pStyle w:val="Standard"/>
        <w:jc w:val="both"/>
        <w:rPr>
          <w:rFonts w:cs="Times New Roman"/>
          <w:sz w:val="24"/>
          <w:szCs w:val="24"/>
        </w:rPr>
      </w:pPr>
      <w:r w:rsidRPr="00CF119F">
        <w:rPr>
          <w:rFonts w:cs="Times New Roman"/>
          <w:sz w:val="24"/>
          <w:szCs w:val="24"/>
        </w:rPr>
        <w:t>Les présent</w:t>
      </w:r>
      <w:r w:rsidR="00512C99">
        <w:rPr>
          <w:rFonts w:cs="Times New Roman"/>
          <w:sz w:val="24"/>
          <w:szCs w:val="24"/>
        </w:rPr>
        <w:t>s termes de références sont ainsi</w:t>
      </w:r>
      <w:r w:rsidRPr="00CF119F">
        <w:rPr>
          <w:rFonts w:cs="Times New Roman"/>
          <w:sz w:val="24"/>
          <w:szCs w:val="24"/>
        </w:rPr>
        <w:t xml:space="preserve"> relatifs à l’élaboration d’une classification de la population</w:t>
      </w:r>
      <w:r w:rsidR="00A37007" w:rsidRPr="00CF119F">
        <w:rPr>
          <w:rFonts w:cs="Times New Roman"/>
          <w:sz w:val="24"/>
          <w:szCs w:val="24"/>
        </w:rPr>
        <w:t xml:space="preserve"> afin de pouvoir appréhender les capacités contributives des individus par catégorie.</w:t>
      </w:r>
      <w:r w:rsidR="00512C99">
        <w:rPr>
          <w:rFonts w:cs="Times New Roman"/>
          <w:sz w:val="24"/>
          <w:szCs w:val="24"/>
        </w:rPr>
        <w:t xml:space="preserve"> Cette activité doi</w:t>
      </w:r>
      <w:r w:rsidR="00EB6A42" w:rsidRPr="00CF119F">
        <w:rPr>
          <w:rFonts w:cs="Times New Roman"/>
          <w:sz w:val="24"/>
          <w:szCs w:val="24"/>
        </w:rPr>
        <w:t xml:space="preserve">t permettre de répondre à différentes préoccupations nécessaires à </w:t>
      </w:r>
      <w:r w:rsidR="00265A3D" w:rsidRPr="00CF119F">
        <w:rPr>
          <w:rFonts w:cs="Times New Roman"/>
          <w:sz w:val="24"/>
          <w:szCs w:val="24"/>
        </w:rPr>
        <w:t xml:space="preserve">la </w:t>
      </w:r>
      <w:r w:rsidR="00EB6A42" w:rsidRPr="00CF119F">
        <w:rPr>
          <w:rFonts w:cs="Times New Roman"/>
          <w:sz w:val="24"/>
          <w:szCs w:val="24"/>
        </w:rPr>
        <w:t>déterm</w:t>
      </w:r>
      <w:r w:rsidR="00512C99">
        <w:rPr>
          <w:rFonts w:cs="Times New Roman"/>
          <w:sz w:val="24"/>
          <w:szCs w:val="24"/>
        </w:rPr>
        <w:t>ination des par</w:t>
      </w:r>
      <w:r w:rsidR="001E4B62">
        <w:rPr>
          <w:rFonts w:cs="Times New Roman"/>
          <w:sz w:val="24"/>
          <w:szCs w:val="24"/>
        </w:rPr>
        <w:t>amètres pour la mise en place d’un</w:t>
      </w:r>
      <w:r w:rsidR="00512C99">
        <w:rPr>
          <w:rFonts w:cs="Times New Roman"/>
          <w:sz w:val="24"/>
          <w:szCs w:val="24"/>
        </w:rPr>
        <w:t xml:space="preserve"> système de couverture universelle en santé</w:t>
      </w:r>
      <w:r w:rsidR="00EB6A42" w:rsidRPr="00CF119F">
        <w:rPr>
          <w:rFonts w:cs="Times New Roman"/>
          <w:sz w:val="24"/>
          <w:szCs w:val="24"/>
        </w:rPr>
        <w:t>, notamment</w:t>
      </w:r>
      <w:r w:rsidR="00265A3D" w:rsidRPr="00CF119F">
        <w:rPr>
          <w:rFonts w:cs="Times New Roman"/>
          <w:sz w:val="24"/>
          <w:szCs w:val="24"/>
        </w:rPr>
        <w:t> :</w:t>
      </w:r>
    </w:p>
    <w:p w14:paraId="7B6644AB" w14:textId="77777777" w:rsidR="00EB6A42" w:rsidRPr="00CF119F" w:rsidRDefault="00512C99" w:rsidP="00CF119F">
      <w:pPr>
        <w:pStyle w:val="Standard"/>
        <w:numPr>
          <w:ilvl w:val="0"/>
          <w:numId w:val="3"/>
        </w:numPr>
        <w:jc w:val="both"/>
        <w:rPr>
          <w:rFonts w:cs="Times New Roman"/>
          <w:sz w:val="24"/>
          <w:szCs w:val="24"/>
        </w:rPr>
      </w:pPr>
      <w:r>
        <w:rPr>
          <w:rFonts w:cs="Times New Roman"/>
          <w:sz w:val="24"/>
          <w:szCs w:val="24"/>
        </w:rPr>
        <w:t>Existe-t-il au Cameroun</w:t>
      </w:r>
      <w:r w:rsidR="00EB6A42" w:rsidRPr="00CF119F">
        <w:rPr>
          <w:rFonts w:cs="Times New Roman"/>
          <w:sz w:val="24"/>
          <w:szCs w:val="24"/>
        </w:rPr>
        <w:t xml:space="preserve"> une classification officielle ou de référence des différentes catégories socio-éc</w:t>
      </w:r>
      <w:r>
        <w:rPr>
          <w:rFonts w:cs="Times New Roman"/>
          <w:sz w:val="24"/>
          <w:szCs w:val="24"/>
        </w:rPr>
        <w:t xml:space="preserve">onomiques des populations ? </w:t>
      </w:r>
    </w:p>
    <w:p w14:paraId="1D6558E5" w14:textId="77777777" w:rsidR="00EB6A42" w:rsidRPr="00CF119F" w:rsidRDefault="00EB6A42" w:rsidP="00CF119F">
      <w:pPr>
        <w:pStyle w:val="Standard"/>
        <w:numPr>
          <w:ilvl w:val="0"/>
          <w:numId w:val="3"/>
        </w:numPr>
        <w:jc w:val="both"/>
        <w:rPr>
          <w:rFonts w:cs="Times New Roman"/>
          <w:sz w:val="24"/>
          <w:szCs w:val="24"/>
        </w:rPr>
      </w:pPr>
      <w:r w:rsidRPr="00CF119F">
        <w:rPr>
          <w:rFonts w:cs="Times New Roman"/>
          <w:sz w:val="24"/>
          <w:szCs w:val="24"/>
        </w:rPr>
        <w:t>Quels sont ces différentes catégories socio-économiques et quels sont leurs niveaux de revenus respectifs ?</w:t>
      </w:r>
    </w:p>
    <w:p w14:paraId="54101DEF" w14:textId="77777777" w:rsidR="00EB6A42" w:rsidRPr="00CF119F" w:rsidRDefault="00EB6A42" w:rsidP="00CF119F">
      <w:pPr>
        <w:pStyle w:val="Standard"/>
        <w:numPr>
          <w:ilvl w:val="0"/>
          <w:numId w:val="3"/>
        </w:numPr>
        <w:jc w:val="both"/>
        <w:rPr>
          <w:rFonts w:cs="Times New Roman"/>
          <w:sz w:val="24"/>
          <w:szCs w:val="24"/>
        </w:rPr>
      </w:pPr>
      <w:r w:rsidRPr="00CF119F">
        <w:rPr>
          <w:rFonts w:cs="Times New Roman"/>
          <w:sz w:val="24"/>
          <w:szCs w:val="24"/>
        </w:rPr>
        <w:t xml:space="preserve">Peut-on utiliser cette (ou ces) classification(s) dans le cadre de la mise </w:t>
      </w:r>
      <w:r w:rsidR="00512C99">
        <w:rPr>
          <w:rFonts w:cs="Times New Roman"/>
          <w:sz w:val="24"/>
          <w:szCs w:val="24"/>
        </w:rPr>
        <w:t>en œuvre d’une couverture universelle en santé</w:t>
      </w:r>
      <w:r w:rsidRPr="00CF119F">
        <w:rPr>
          <w:rFonts w:cs="Times New Roman"/>
          <w:sz w:val="24"/>
          <w:szCs w:val="24"/>
        </w:rPr>
        <w:t> ?</w:t>
      </w:r>
    </w:p>
    <w:p w14:paraId="09594460" w14:textId="77777777" w:rsidR="00EB6A42" w:rsidRPr="00CF119F" w:rsidRDefault="00EB6A42" w:rsidP="00CF119F">
      <w:pPr>
        <w:pStyle w:val="Standard"/>
        <w:numPr>
          <w:ilvl w:val="0"/>
          <w:numId w:val="3"/>
        </w:numPr>
        <w:jc w:val="both"/>
        <w:rPr>
          <w:rFonts w:cs="Times New Roman"/>
          <w:sz w:val="24"/>
          <w:szCs w:val="24"/>
        </w:rPr>
      </w:pPr>
      <w:r w:rsidRPr="00CF119F">
        <w:rPr>
          <w:rFonts w:cs="Times New Roman"/>
          <w:sz w:val="24"/>
          <w:szCs w:val="24"/>
        </w:rPr>
        <w:t>Comment déterminer avec précision la taille de la population pour chaque catégorie socio-économique ?</w:t>
      </w:r>
    </w:p>
    <w:p w14:paraId="40A0D597" w14:textId="77777777" w:rsidR="00EB6A42" w:rsidRPr="00CF119F" w:rsidRDefault="00EB6A42" w:rsidP="00CF119F">
      <w:pPr>
        <w:pStyle w:val="Standard"/>
        <w:numPr>
          <w:ilvl w:val="0"/>
          <w:numId w:val="3"/>
        </w:numPr>
        <w:jc w:val="both"/>
        <w:rPr>
          <w:rFonts w:cs="Times New Roman"/>
          <w:sz w:val="24"/>
          <w:szCs w:val="24"/>
        </w:rPr>
      </w:pPr>
      <w:r w:rsidRPr="00CF119F">
        <w:rPr>
          <w:rFonts w:cs="Times New Roman"/>
          <w:sz w:val="24"/>
          <w:szCs w:val="24"/>
        </w:rPr>
        <w:t xml:space="preserve">Comment en pratique identifier le niveau de revenu de chaque individu afin de lui faire correspondre la bonne catégorie de population ? </w:t>
      </w:r>
    </w:p>
    <w:p w14:paraId="752EDCF7" w14:textId="77777777" w:rsidR="00EB6A42" w:rsidRDefault="00EB6A42" w:rsidP="00CF119F">
      <w:pPr>
        <w:pStyle w:val="Standard"/>
        <w:numPr>
          <w:ilvl w:val="0"/>
          <w:numId w:val="3"/>
        </w:numPr>
        <w:jc w:val="both"/>
        <w:rPr>
          <w:rFonts w:cs="Times New Roman"/>
          <w:sz w:val="24"/>
          <w:szCs w:val="24"/>
        </w:rPr>
      </w:pPr>
      <w:r w:rsidRPr="00CF119F">
        <w:rPr>
          <w:rFonts w:cs="Times New Roman"/>
          <w:sz w:val="24"/>
          <w:szCs w:val="24"/>
        </w:rPr>
        <w:t xml:space="preserve">Quels sont les capacités contributives respectives de chacune des catégories socio-économiques de la population ? </w:t>
      </w:r>
    </w:p>
    <w:p w14:paraId="264C7DDA" w14:textId="77777777" w:rsidR="00CF119F" w:rsidRPr="00CF119F" w:rsidRDefault="00CF119F" w:rsidP="00CF119F">
      <w:pPr>
        <w:pStyle w:val="Standard"/>
        <w:jc w:val="both"/>
        <w:rPr>
          <w:rFonts w:cs="Times New Roman"/>
          <w:sz w:val="24"/>
          <w:szCs w:val="24"/>
        </w:rPr>
      </w:pPr>
    </w:p>
    <w:p w14:paraId="5F84C965" w14:textId="77777777" w:rsidR="00A37007" w:rsidRPr="00CF119F" w:rsidRDefault="00A37007" w:rsidP="00CF119F">
      <w:pPr>
        <w:pStyle w:val="Standard"/>
        <w:jc w:val="both"/>
        <w:rPr>
          <w:rFonts w:cs="Times New Roman"/>
          <w:b/>
          <w:sz w:val="24"/>
          <w:szCs w:val="24"/>
        </w:rPr>
      </w:pPr>
      <w:r w:rsidRPr="00CF119F">
        <w:rPr>
          <w:rFonts w:cs="Times New Roman"/>
          <w:b/>
          <w:sz w:val="24"/>
          <w:szCs w:val="24"/>
        </w:rPr>
        <w:t>Objectif général</w:t>
      </w:r>
    </w:p>
    <w:p w14:paraId="042F0030" w14:textId="77777777" w:rsidR="005B6700" w:rsidRDefault="00A37007" w:rsidP="00CF119F">
      <w:pPr>
        <w:pStyle w:val="Standard"/>
        <w:jc w:val="both"/>
        <w:rPr>
          <w:rFonts w:cs="Times New Roman"/>
          <w:sz w:val="24"/>
          <w:szCs w:val="24"/>
        </w:rPr>
      </w:pPr>
      <w:r w:rsidRPr="00CF119F">
        <w:rPr>
          <w:rFonts w:cs="Times New Roman"/>
          <w:sz w:val="24"/>
          <w:szCs w:val="24"/>
        </w:rPr>
        <w:t>Elaborer une classific</w:t>
      </w:r>
      <w:r w:rsidR="00512C99">
        <w:rPr>
          <w:rFonts w:cs="Times New Roman"/>
          <w:sz w:val="24"/>
          <w:szCs w:val="24"/>
        </w:rPr>
        <w:t>ation de la population Camerounaise</w:t>
      </w:r>
      <w:r w:rsidRPr="00CF119F">
        <w:rPr>
          <w:rFonts w:cs="Times New Roman"/>
          <w:sz w:val="24"/>
          <w:szCs w:val="24"/>
        </w:rPr>
        <w:t xml:space="preserve"> selon les car</w:t>
      </w:r>
      <w:r w:rsidR="00512C99">
        <w:rPr>
          <w:rFonts w:cs="Times New Roman"/>
          <w:sz w:val="24"/>
          <w:szCs w:val="24"/>
        </w:rPr>
        <w:t>actéristiques socio-économiques et déterminer les capacités</w:t>
      </w:r>
      <w:r w:rsidR="00F661F6">
        <w:rPr>
          <w:rFonts w:cs="Times New Roman"/>
          <w:sz w:val="24"/>
          <w:szCs w:val="24"/>
        </w:rPr>
        <w:t xml:space="preserve"> contributives de chaque groupe pour la prise en charge des dépenses de santé.</w:t>
      </w:r>
    </w:p>
    <w:p w14:paraId="1A26D269" w14:textId="77777777" w:rsidR="00512C99" w:rsidRPr="00CF119F" w:rsidRDefault="00512C99" w:rsidP="00CF119F">
      <w:pPr>
        <w:pStyle w:val="Standard"/>
        <w:jc w:val="both"/>
        <w:rPr>
          <w:rFonts w:cs="Times New Roman"/>
          <w:sz w:val="24"/>
          <w:szCs w:val="24"/>
        </w:rPr>
      </w:pPr>
    </w:p>
    <w:p w14:paraId="5E62B69F" w14:textId="77777777" w:rsidR="005B6700" w:rsidRPr="00CF119F" w:rsidRDefault="00A37007" w:rsidP="00CF119F">
      <w:pPr>
        <w:pStyle w:val="Standard"/>
        <w:jc w:val="both"/>
        <w:rPr>
          <w:rFonts w:cs="Times New Roman"/>
          <w:b/>
          <w:sz w:val="24"/>
          <w:szCs w:val="24"/>
        </w:rPr>
      </w:pPr>
      <w:r w:rsidRPr="00CF119F">
        <w:rPr>
          <w:rFonts w:cs="Times New Roman"/>
          <w:b/>
          <w:sz w:val="24"/>
          <w:szCs w:val="24"/>
        </w:rPr>
        <w:t>Objectifs spécifiques</w:t>
      </w:r>
    </w:p>
    <w:p w14:paraId="5C9DA362" w14:textId="4B936C34" w:rsidR="00D35D89" w:rsidRPr="00D35D89" w:rsidRDefault="00D35D89" w:rsidP="00CF119F">
      <w:pPr>
        <w:pStyle w:val="Standard"/>
        <w:numPr>
          <w:ilvl w:val="0"/>
          <w:numId w:val="4"/>
        </w:numPr>
        <w:jc w:val="both"/>
        <w:rPr>
          <w:rFonts w:cs="Times New Roman"/>
          <w:sz w:val="24"/>
          <w:szCs w:val="24"/>
        </w:rPr>
      </w:pPr>
      <w:r w:rsidRPr="00D35D89">
        <w:rPr>
          <w:noProof/>
          <w:sz w:val="24"/>
          <w:szCs w:val="24"/>
        </w:rPr>
        <w:t>Identifier une liste de variables consensuelles et objectives nécessaires à la caractérisation des classes socioéconomiques sur la base de la revue documentaire et de l'analyse du contexte pays</w:t>
      </w:r>
    </w:p>
    <w:p w14:paraId="0C04DF9C" w14:textId="77777777" w:rsidR="00A37007" w:rsidRPr="00CF119F" w:rsidRDefault="00A37007" w:rsidP="00CF119F">
      <w:pPr>
        <w:pStyle w:val="Standard"/>
        <w:numPr>
          <w:ilvl w:val="0"/>
          <w:numId w:val="4"/>
        </w:numPr>
        <w:jc w:val="both"/>
        <w:rPr>
          <w:rFonts w:cs="Times New Roman"/>
          <w:sz w:val="24"/>
          <w:szCs w:val="24"/>
        </w:rPr>
      </w:pPr>
      <w:r w:rsidRPr="00CF119F">
        <w:rPr>
          <w:rFonts w:cs="Times New Roman"/>
          <w:sz w:val="24"/>
          <w:szCs w:val="24"/>
        </w:rPr>
        <w:t xml:space="preserve">Etablir des structures </w:t>
      </w:r>
      <w:r w:rsidR="001250EF">
        <w:rPr>
          <w:rFonts w:cs="Times New Roman"/>
          <w:sz w:val="24"/>
          <w:szCs w:val="24"/>
        </w:rPr>
        <w:t>de la population selon les caractéristiques socio-économique</w:t>
      </w:r>
      <w:r w:rsidR="00DA635E">
        <w:rPr>
          <w:rFonts w:cs="Times New Roman"/>
          <w:sz w:val="24"/>
          <w:szCs w:val="24"/>
        </w:rPr>
        <w:t>s</w:t>
      </w:r>
      <w:r w:rsidR="00265A3D" w:rsidRPr="00CF119F">
        <w:rPr>
          <w:rFonts w:cs="Times New Roman"/>
          <w:sz w:val="24"/>
          <w:szCs w:val="24"/>
        </w:rPr>
        <w:t> ;</w:t>
      </w:r>
    </w:p>
    <w:p w14:paraId="32032217" w14:textId="77777777" w:rsidR="00A37007" w:rsidRPr="00CF119F" w:rsidRDefault="00EB6A42" w:rsidP="00CF119F">
      <w:pPr>
        <w:pStyle w:val="Standard"/>
        <w:numPr>
          <w:ilvl w:val="0"/>
          <w:numId w:val="4"/>
        </w:numPr>
        <w:jc w:val="both"/>
        <w:rPr>
          <w:rFonts w:cs="Times New Roman"/>
          <w:sz w:val="24"/>
          <w:szCs w:val="24"/>
        </w:rPr>
      </w:pPr>
      <w:r w:rsidRPr="00CF119F">
        <w:rPr>
          <w:rFonts w:cs="Times New Roman"/>
          <w:sz w:val="24"/>
          <w:szCs w:val="24"/>
        </w:rPr>
        <w:t>Déterminer la capacité contributive par structure de la population</w:t>
      </w:r>
      <w:r w:rsidR="001250EF">
        <w:rPr>
          <w:rFonts w:cs="Times New Roman"/>
          <w:sz w:val="24"/>
          <w:szCs w:val="24"/>
        </w:rPr>
        <w:t xml:space="preserve"> pour la prise en charge des soins de santé</w:t>
      </w:r>
      <w:r w:rsidR="00265A3D" w:rsidRPr="00CF119F">
        <w:rPr>
          <w:rFonts w:cs="Times New Roman"/>
          <w:sz w:val="24"/>
          <w:szCs w:val="24"/>
        </w:rPr>
        <w:t> ;</w:t>
      </w:r>
    </w:p>
    <w:p w14:paraId="3D3F8B98" w14:textId="77777777" w:rsidR="00EB6A42" w:rsidRPr="00CF119F" w:rsidRDefault="00EB6A42" w:rsidP="00CF119F">
      <w:pPr>
        <w:pStyle w:val="Standard"/>
        <w:numPr>
          <w:ilvl w:val="0"/>
          <w:numId w:val="4"/>
        </w:numPr>
        <w:jc w:val="both"/>
        <w:rPr>
          <w:rFonts w:cs="Times New Roman"/>
          <w:sz w:val="24"/>
          <w:szCs w:val="24"/>
        </w:rPr>
      </w:pPr>
      <w:r w:rsidRPr="00CF119F">
        <w:rPr>
          <w:rFonts w:cs="Times New Roman"/>
          <w:sz w:val="24"/>
          <w:szCs w:val="24"/>
        </w:rPr>
        <w:t>Réaliser une catégorisation des différentes classes socio-économiques</w:t>
      </w:r>
      <w:r w:rsidR="00265A3D" w:rsidRPr="00CF119F">
        <w:rPr>
          <w:rFonts w:cs="Times New Roman"/>
          <w:sz w:val="24"/>
          <w:szCs w:val="24"/>
        </w:rPr>
        <w:t> ;</w:t>
      </w:r>
    </w:p>
    <w:p w14:paraId="49DB2BBF" w14:textId="77777777" w:rsidR="00EB6A42" w:rsidRPr="00CF119F" w:rsidRDefault="00EB6A42" w:rsidP="00CF119F">
      <w:pPr>
        <w:pStyle w:val="Standard"/>
        <w:numPr>
          <w:ilvl w:val="0"/>
          <w:numId w:val="4"/>
        </w:numPr>
        <w:jc w:val="both"/>
        <w:rPr>
          <w:rFonts w:cs="Times New Roman"/>
          <w:sz w:val="24"/>
          <w:szCs w:val="24"/>
        </w:rPr>
      </w:pPr>
      <w:r w:rsidRPr="00CF119F">
        <w:rPr>
          <w:rFonts w:cs="Times New Roman"/>
          <w:sz w:val="24"/>
          <w:szCs w:val="24"/>
        </w:rPr>
        <w:t>Etablir les caractéristiques permettant d’identifier la classe à laquelle appar</w:t>
      </w:r>
      <w:r w:rsidR="00951C5C" w:rsidRPr="00CF119F">
        <w:rPr>
          <w:rFonts w:cs="Times New Roman"/>
          <w:sz w:val="24"/>
          <w:szCs w:val="24"/>
        </w:rPr>
        <w:t>t</w:t>
      </w:r>
      <w:r w:rsidR="00265A3D" w:rsidRPr="00CF119F">
        <w:rPr>
          <w:rFonts w:cs="Times New Roman"/>
          <w:sz w:val="24"/>
          <w:szCs w:val="24"/>
        </w:rPr>
        <w:t>ient chaque individu ;</w:t>
      </w:r>
    </w:p>
    <w:p w14:paraId="782A1CF1" w14:textId="2D40DFE2" w:rsidR="00951C5C" w:rsidRPr="00CF119F" w:rsidRDefault="00951C5C" w:rsidP="00CF119F">
      <w:pPr>
        <w:pStyle w:val="Standard"/>
        <w:numPr>
          <w:ilvl w:val="0"/>
          <w:numId w:val="4"/>
        </w:numPr>
        <w:jc w:val="both"/>
        <w:rPr>
          <w:rFonts w:cs="Times New Roman"/>
          <w:sz w:val="24"/>
          <w:szCs w:val="24"/>
        </w:rPr>
      </w:pPr>
      <w:r w:rsidRPr="00CF119F">
        <w:rPr>
          <w:rFonts w:cs="Times New Roman"/>
          <w:sz w:val="24"/>
          <w:szCs w:val="24"/>
        </w:rPr>
        <w:t xml:space="preserve">Elaborer une méthodologie </w:t>
      </w:r>
      <w:r w:rsidR="001E4B62">
        <w:rPr>
          <w:rFonts w:cs="Times New Roman"/>
          <w:sz w:val="24"/>
          <w:szCs w:val="24"/>
        </w:rPr>
        <w:t xml:space="preserve">rigoureuse et éprouvée </w:t>
      </w:r>
      <w:r w:rsidRPr="00CF119F">
        <w:rPr>
          <w:rFonts w:cs="Times New Roman"/>
          <w:sz w:val="24"/>
          <w:szCs w:val="24"/>
        </w:rPr>
        <w:t>pour la classification de chaque individu.</w:t>
      </w:r>
    </w:p>
    <w:p w14:paraId="02A55299" w14:textId="77777777" w:rsidR="00265A3D" w:rsidRPr="00CF119F" w:rsidRDefault="00265A3D" w:rsidP="00CF119F">
      <w:pPr>
        <w:pStyle w:val="Standard"/>
        <w:jc w:val="both"/>
        <w:rPr>
          <w:rFonts w:cs="Times New Roman"/>
          <w:sz w:val="24"/>
          <w:szCs w:val="24"/>
        </w:rPr>
      </w:pPr>
    </w:p>
    <w:p w14:paraId="1B5E739A" w14:textId="77777777" w:rsidR="0072364C" w:rsidRPr="00CF119F" w:rsidRDefault="00951C5C" w:rsidP="00CF119F">
      <w:pPr>
        <w:pStyle w:val="Standard"/>
        <w:jc w:val="both"/>
        <w:rPr>
          <w:rFonts w:cs="Times New Roman"/>
          <w:b/>
          <w:sz w:val="24"/>
          <w:szCs w:val="24"/>
        </w:rPr>
      </w:pPr>
      <w:r w:rsidRPr="00CF119F">
        <w:rPr>
          <w:rFonts w:cs="Times New Roman"/>
          <w:b/>
          <w:sz w:val="24"/>
          <w:szCs w:val="24"/>
        </w:rPr>
        <w:t>Résultats attendus</w:t>
      </w:r>
    </w:p>
    <w:p w14:paraId="1185A162" w14:textId="77777777" w:rsidR="00951C5C" w:rsidRPr="00CF119F" w:rsidRDefault="00951C5C" w:rsidP="00CF119F">
      <w:pPr>
        <w:pStyle w:val="Standard"/>
        <w:numPr>
          <w:ilvl w:val="0"/>
          <w:numId w:val="5"/>
        </w:numPr>
        <w:jc w:val="both"/>
        <w:rPr>
          <w:rFonts w:cs="Times New Roman"/>
          <w:sz w:val="24"/>
          <w:szCs w:val="24"/>
        </w:rPr>
      </w:pPr>
      <w:r w:rsidRPr="00CF119F">
        <w:rPr>
          <w:rFonts w:cs="Times New Roman"/>
          <w:sz w:val="24"/>
          <w:szCs w:val="24"/>
        </w:rPr>
        <w:t>Des structures de la population selon le niveau de vie et les dépenses de santé sont établies</w:t>
      </w:r>
    </w:p>
    <w:p w14:paraId="4E8CED30" w14:textId="77777777" w:rsidR="00951C5C" w:rsidRPr="00CF119F" w:rsidRDefault="00951C5C" w:rsidP="00CF119F">
      <w:pPr>
        <w:pStyle w:val="Standard"/>
        <w:numPr>
          <w:ilvl w:val="0"/>
          <w:numId w:val="5"/>
        </w:numPr>
        <w:jc w:val="both"/>
        <w:rPr>
          <w:rFonts w:cs="Times New Roman"/>
          <w:sz w:val="24"/>
          <w:szCs w:val="24"/>
        </w:rPr>
      </w:pPr>
      <w:r w:rsidRPr="00CF119F">
        <w:rPr>
          <w:rFonts w:cs="Times New Roman"/>
          <w:sz w:val="24"/>
          <w:szCs w:val="24"/>
        </w:rPr>
        <w:t>La capacité contributive par structure de la population est déterminée</w:t>
      </w:r>
    </w:p>
    <w:p w14:paraId="0F743A4F" w14:textId="77777777" w:rsidR="00951C5C" w:rsidRPr="00CF119F" w:rsidRDefault="00951C5C" w:rsidP="00CF119F">
      <w:pPr>
        <w:pStyle w:val="Standard"/>
        <w:numPr>
          <w:ilvl w:val="0"/>
          <w:numId w:val="5"/>
        </w:numPr>
        <w:jc w:val="both"/>
        <w:rPr>
          <w:rFonts w:cs="Times New Roman"/>
          <w:sz w:val="24"/>
          <w:szCs w:val="24"/>
        </w:rPr>
      </w:pPr>
      <w:r w:rsidRPr="00CF119F">
        <w:rPr>
          <w:rFonts w:cs="Times New Roman"/>
          <w:sz w:val="24"/>
          <w:szCs w:val="24"/>
        </w:rPr>
        <w:t>Les caractéristiques de classification des individus sont établies</w:t>
      </w:r>
    </w:p>
    <w:p w14:paraId="78EDA371" w14:textId="77777777" w:rsidR="00951C5C" w:rsidRDefault="00951C5C" w:rsidP="00CF119F">
      <w:pPr>
        <w:pStyle w:val="Standard"/>
        <w:numPr>
          <w:ilvl w:val="0"/>
          <w:numId w:val="5"/>
        </w:numPr>
        <w:jc w:val="both"/>
        <w:rPr>
          <w:rFonts w:cs="Times New Roman"/>
          <w:sz w:val="24"/>
          <w:szCs w:val="24"/>
        </w:rPr>
      </w:pPr>
      <w:r w:rsidRPr="00CF119F">
        <w:rPr>
          <w:rFonts w:cs="Times New Roman"/>
          <w:sz w:val="24"/>
          <w:szCs w:val="24"/>
        </w:rPr>
        <w:t>Une méthodologie de classification de la population est élaborée.</w:t>
      </w:r>
    </w:p>
    <w:p w14:paraId="4FA40F79" w14:textId="77777777" w:rsidR="0076356D" w:rsidRDefault="0076356D" w:rsidP="0076356D">
      <w:pPr>
        <w:pStyle w:val="Standard"/>
        <w:jc w:val="both"/>
        <w:rPr>
          <w:rFonts w:cs="Times New Roman"/>
          <w:sz w:val="24"/>
          <w:szCs w:val="24"/>
        </w:rPr>
      </w:pPr>
    </w:p>
    <w:p w14:paraId="63F284AC" w14:textId="77777777" w:rsidR="0076356D" w:rsidRPr="0076356D" w:rsidRDefault="0076356D" w:rsidP="0076356D">
      <w:pPr>
        <w:pStyle w:val="Standard"/>
        <w:jc w:val="both"/>
        <w:rPr>
          <w:rFonts w:cs="Times New Roman"/>
          <w:b/>
          <w:sz w:val="24"/>
          <w:szCs w:val="24"/>
        </w:rPr>
      </w:pPr>
      <w:r w:rsidRPr="0076356D">
        <w:rPr>
          <w:rFonts w:cs="Times New Roman"/>
          <w:b/>
          <w:sz w:val="24"/>
          <w:szCs w:val="24"/>
        </w:rPr>
        <w:t>Méthodologie</w:t>
      </w:r>
    </w:p>
    <w:p w14:paraId="62F8F6A6" w14:textId="77777777" w:rsidR="00700024" w:rsidRDefault="00700024" w:rsidP="00CF119F">
      <w:pPr>
        <w:pStyle w:val="Standard"/>
        <w:jc w:val="both"/>
        <w:rPr>
          <w:rFonts w:cs="Times New Roman"/>
          <w:sz w:val="24"/>
          <w:szCs w:val="24"/>
        </w:rPr>
      </w:pPr>
    </w:p>
    <w:p w14:paraId="69D8B404" w14:textId="77777777" w:rsidR="00CF119F" w:rsidRDefault="00D5016C" w:rsidP="00CF119F">
      <w:pPr>
        <w:pStyle w:val="Standard"/>
        <w:jc w:val="both"/>
        <w:rPr>
          <w:rFonts w:cs="Times New Roman"/>
          <w:sz w:val="24"/>
          <w:szCs w:val="24"/>
        </w:rPr>
      </w:pPr>
      <w:r>
        <w:rPr>
          <w:rFonts w:cs="Times New Roman"/>
          <w:sz w:val="24"/>
          <w:szCs w:val="24"/>
        </w:rPr>
        <w:t>La méthodologie pour la réalisation de cette activité devra s’articuler autour des étapes indicatives suivantes.</w:t>
      </w:r>
    </w:p>
    <w:p w14:paraId="397EEF1F" w14:textId="77777777" w:rsidR="00D5016C" w:rsidRDefault="00D5016C" w:rsidP="00CF119F">
      <w:pPr>
        <w:pStyle w:val="Standard"/>
        <w:jc w:val="both"/>
        <w:rPr>
          <w:rFonts w:cs="Times New Roman"/>
          <w:sz w:val="24"/>
          <w:szCs w:val="24"/>
        </w:rPr>
      </w:pPr>
    </w:p>
    <w:p w14:paraId="55A840CB" w14:textId="2CEDEDB5" w:rsidR="00D5016C" w:rsidRPr="00D35D89" w:rsidRDefault="00D5016C" w:rsidP="00D35D89">
      <w:pPr>
        <w:pStyle w:val="Standard"/>
        <w:numPr>
          <w:ilvl w:val="0"/>
          <w:numId w:val="5"/>
        </w:numPr>
        <w:jc w:val="both"/>
        <w:rPr>
          <w:sz w:val="24"/>
          <w:szCs w:val="24"/>
        </w:rPr>
      </w:pPr>
      <w:r w:rsidRPr="00D039D1">
        <w:rPr>
          <w:sz w:val="24"/>
          <w:szCs w:val="24"/>
        </w:rPr>
        <w:t>Une revue documentaire : Elle consistera à rechercher les études réalisées sur le plan national et international relatives à la classification des populations par catégorie selon leur niveau de vie et à la contribution de chaque catégorie aux dépenses de soins de santé, afin d’appréhender et de s’inspirer si possible de la meilleure approche.</w:t>
      </w:r>
      <w:r w:rsidR="00D35D89">
        <w:rPr>
          <w:sz w:val="24"/>
          <w:szCs w:val="24"/>
        </w:rPr>
        <w:t xml:space="preserve"> Il faudrait aussi se référer aux méthodes d’analyses utilisées pour caractériser les classes moyennes dans le contexte des pays Africain</w:t>
      </w:r>
      <w:r w:rsidR="001E4B62">
        <w:rPr>
          <w:sz w:val="24"/>
          <w:szCs w:val="24"/>
        </w:rPr>
        <w:t>s</w:t>
      </w:r>
      <w:r w:rsidR="001E4B62" w:rsidRPr="001E4B62">
        <w:rPr>
          <w:sz w:val="24"/>
          <w:szCs w:val="24"/>
        </w:rPr>
        <w:t xml:space="preserve"> </w:t>
      </w:r>
      <w:r w:rsidR="001E4B62">
        <w:rPr>
          <w:sz w:val="24"/>
          <w:szCs w:val="24"/>
        </w:rPr>
        <w:t>notamment les études réalisées par la Banque Africaine de développement au cours de ces dernières années.</w:t>
      </w:r>
    </w:p>
    <w:p w14:paraId="32CA7EFE" w14:textId="77777777" w:rsidR="00D039D1" w:rsidRPr="00D039D1" w:rsidRDefault="00D039D1" w:rsidP="00D039D1">
      <w:pPr>
        <w:pStyle w:val="Standard"/>
        <w:ind w:left="720"/>
        <w:jc w:val="both"/>
        <w:rPr>
          <w:sz w:val="24"/>
          <w:szCs w:val="24"/>
        </w:rPr>
      </w:pPr>
    </w:p>
    <w:p w14:paraId="15D3860F" w14:textId="77777777" w:rsidR="00D35D89" w:rsidRDefault="00D5016C" w:rsidP="00D5016C">
      <w:pPr>
        <w:pStyle w:val="Standard"/>
        <w:numPr>
          <w:ilvl w:val="0"/>
          <w:numId w:val="5"/>
        </w:numPr>
        <w:jc w:val="both"/>
        <w:rPr>
          <w:sz w:val="24"/>
          <w:szCs w:val="24"/>
        </w:rPr>
      </w:pPr>
      <w:r w:rsidRPr="00D039D1">
        <w:rPr>
          <w:sz w:val="24"/>
          <w:szCs w:val="24"/>
        </w:rPr>
        <w:t xml:space="preserve">L’analyse des bases de données existantes : Il s’agit de l’étape essentielle de cette activité et elle consistera à l’analyse des bases de données de l’ECAM, des enquêtes réalisées par le BUCREP, des EDS et MICS, afin de répondre aux différentes questions de l’étude. </w:t>
      </w:r>
      <w:r w:rsidR="00D35D89">
        <w:rPr>
          <w:sz w:val="24"/>
          <w:szCs w:val="24"/>
        </w:rPr>
        <w:t xml:space="preserve">Les bases de données des ECAM ont l’avantage de disposer de plus de variables nécessaires pour les analyses et l’atteinte des objectifs de l’étude. Les autres bases de données du type EDS-MICS pourront servir pour corroborer certaines tendances observées au travers des analyses des bases de données ECAM. </w:t>
      </w:r>
    </w:p>
    <w:p w14:paraId="1D76A88C" w14:textId="58B56159" w:rsidR="00D5016C" w:rsidRDefault="0039577E" w:rsidP="00D35D89">
      <w:pPr>
        <w:pStyle w:val="Standard"/>
        <w:ind w:left="708"/>
        <w:jc w:val="both"/>
        <w:rPr>
          <w:sz w:val="24"/>
          <w:szCs w:val="24"/>
        </w:rPr>
      </w:pPr>
      <w:r>
        <w:rPr>
          <w:sz w:val="24"/>
          <w:szCs w:val="24"/>
        </w:rPr>
        <w:t>Cette analyse</w:t>
      </w:r>
      <w:r w:rsidR="00D5016C" w:rsidRPr="00D039D1">
        <w:rPr>
          <w:sz w:val="24"/>
          <w:szCs w:val="24"/>
        </w:rPr>
        <w:t xml:space="preserve"> devra permettre à cet effet de procéder à la classification de la population camerounaise selon les différentes catégories de niveau de vie, de déterminer la part des dépenses de santé dans le total des dépenses des ménages et d’en déduire leur capacité contributi</w:t>
      </w:r>
      <w:r w:rsidR="00DA635E">
        <w:rPr>
          <w:sz w:val="24"/>
          <w:szCs w:val="24"/>
        </w:rPr>
        <w:t>ve</w:t>
      </w:r>
      <w:r w:rsidR="00D5016C" w:rsidRPr="00D039D1">
        <w:rPr>
          <w:sz w:val="24"/>
          <w:szCs w:val="24"/>
        </w:rPr>
        <w:t xml:space="preserve"> aux soins de santé. Elle permettra également d’établir les critères permettant d’identifier la classe à laquelle appartien</w:t>
      </w:r>
      <w:r w:rsidR="00DA635E">
        <w:rPr>
          <w:sz w:val="24"/>
          <w:szCs w:val="24"/>
        </w:rPr>
        <w:t>t</w:t>
      </w:r>
      <w:r w:rsidR="00D5016C" w:rsidRPr="00D039D1">
        <w:rPr>
          <w:sz w:val="24"/>
          <w:szCs w:val="24"/>
        </w:rPr>
        <w:t xml:space="preserve"> chaque individu</w:t>
      </w:r>
      <w:r w:rsidR="00D039D1" w:rsidRPr="00D039D1">
        <w:rPr>
          <w:sz w:val="24"/>
          <w:szCs w:val="24"/>
        </w:rPr>
        <w:t>.</w:t>
      </w:r>
    </w:p>
    <w:p w14:paraId="6C2CC744" w14:textId="77777777" w:rsidR="00D039D1" w:rsidRPr="00D039D1" w:rsidRDefault="00D039D1" w:rsidP="00D039D1">
      <w:pPr>
        <w:pStyle w:val="Standard"/>
        <w:jc w:val="both"/>
        <w:rPr>
          <w:sz w:val="24"/>
          <w:szCs w:val="24"/>
        </w:rPr>
      </w:pPr>
    </w:p>
    <w:p w14:paraId="0CE575B1" w14:textId="4E954D35" w:rsidR="00D039D1" w:rsidRPr="00D039D1" w:rsidRDefault="00D039D1" w:rsidP="00D5016C">
      <w:pPr>
        <w:pStyle w:val="Standard"/>
        <w:numPr>
          <w:ilvl w:val="0"/>
          <w:numId w:val="5"/>
        </w:numPr>
        <w:jc w:val="both"/>
        <w:rPr>
          <w:sz w:val="24"/>
          <w:szCs w:val="24"/>
        </w:rPr>
      </w:pPr>
      <w:r w:rsidRPr="00D039D1">
        <w:rPr>
          <w:sz w:val="24"/>
          <w:szCs w:val="24"/>
        </w:rPr>
        <w:t xml:space="preserve">Une enquête légère </w:t>
      </w:r>
      <w:r w:rsidR="001E4B62">
        <w:rPr>
          <w:sz w:val="24"/>
          <w:szCs w:val="24"/>
        </w:rPr>
        <w:t>sera ensuite menée pour évaluer la pertinence des résultats</w:t>
      </w:r>
      <w:r w:rsidRPr="00D039D1">
        <w:rPr>
          <w:sz w:val="24"/>
          <w:szCs w:val="24"/>
        </w:rPr>
        <w:t xml:space="preserve"> obtenus à l’issu de l’exploitation des bases de données existantes pour la classification de la population et l’identification des critères d’inclusion des individus dans des différente classe de niveau de vie.</w:t>
      </w:r>
    </w:p>
    <w:p w14:paraId="59E0AFB0" w14:textId="77777777" w:rsidR="00D5016C" w:rsidRDefault="00D5016C" w:rsidP="00CF119F">
      <w:pPr>
        <w:pStyle w:val="Standard"/>
        <w:jc w:val="both"/>
        <w:rPr>
          <w:rFonts w:cs="Times New Roman"/>
          <w:sz w:val="24"/>
          <w:szCs w:val="24"/>
        </w:rPr>
      </w:pPr>
    </w:p>
    <w:p w14:paraId="4DEFE64D" w14:textId="77777777" w:rsidR="00DA635E" w:rsidRDefault="00DA635E" w:rsidP="00CF119F">
      <w:pPr>
        <w:pStyle w:val="Standard"/>
        <w:jc w:val="both"/>
        <w:rPr>
          <w:rFonts w:cs="Times New Roman"/>
          <w:b/>
          <w:sz w:val="24"/>
          <w:szCs w:val="24"/>
        </w:rPr>
      </w:pPr>
    </w:p>
    <w:p w14:paraId="0762FB7B" w14:textId="77777777" w:rsidR="00951C5C" w:rsidRPr="00CF119F" w:rsidRDefault="00951C5C" w:rsidP="00CF119F">
      <w:pPr>
        <w:pStyle w:val="Standard"/>
        <w:jc w:val="both"/>
        <w:rPr>
          <w:rFonts w:cs="Times New Roman"/>
          <w:b/>
          <w:sz w:val="24"/>
          <w:szCs w:val="24"/>
        </w:rPr>
      </w:pPr>
      <w:r w:rsidRPr="00CF119F">
        <w:rPr>
          <w:rFonts w:cs="Times New Roman"/>
          <w:b/>
          <w:sz w:val="24"/>
          <w:szCs w:val="24"/>
        </w:rPr>
        <w:t>Durée</w:t>
      </w:r>
    </w:p>
    <w:p w14:paraId="7B56598C" w14:textId="77777777" w:rsidR="00951C5C" w:rsidRDefault="00951C5C" w:rsidP="00CF119F">
      <w:pPr>
        <w:pStyle w:val="Standard"/>
        <w:jc w:val="both"/>
        <w:rPr>
          <w:rFonts w:cs="Times New Roman"/>
          <w:sz w:val="24"/>
          <w:szCs w:val="24"/>
        </w:rPr>
      </w:pPr>
      <w:r w:rsidRPr="00CF119F">
        <w:rPr>
          <w:rFonts w:cs="Times New Roman"/>
          <w:sz w:val="24"/>
          <w:szCs w:val="24"/>
        </w:rPr>
        <w:t>La d</w:t>
      </w:r>
      <w:r w:rsidR="0076356D">
        <w:rPr>
          <w:rFonts w:cs="Times New Roman"/>
          <w:sz w:val="24"/>
          <w:szCs w:val="24"/>
        </w:rPr>
        <w:t>urée de la mission est de soixante (60) jours</w:t>
      </w:r>
      <w:r w:rsidRPr="00CF119F">
        <w:rPr>
          <w:rFonts w:cs="Times New Roman"/>
          <w:sz w:val="24"/>
          <w:szCs w:val="24"/>
        </w:rPr>
        <w:t>.</w:t>
      </w:r>
    </w:p>
    <w:p w14:paraId="3AB65515" w14:textId="77777777" w:rsidR="0076356D" w:rsidRDefault="0076356D" w:rsidP="00CF119F">
      <w:pPr>
        <w:pStyle w:val="Standard"/>
        <w:jc w:val="both"/>
        <w:rPr>
          <w:rFonts w:cs="Times New Roman"/>
          <w:sz w:val="24"/>
          <w:szCs w:val="24"/>
        </w:rPr>
      </w:pPr>
    </w:p>
    <w:p w14:paraId="41648539" w14:textId="77777777" w:rsidR="0039577E" w:rsidRDefault="0039577E" w:rsidP="00CF119F">
      <w:pPr>
        <w:pStyle w:val="Standard"/>
        <w:jc w:val="both"/>
        <w:rPr>
          <w:rFonts w:cs="Times New Roman"/>
          <w:sz w:val="24"/>
          <w:szCs w:val="24"/>
        </w:rPr>
      </w:pPr>
    </w:p>
    <w:p w14:paraId="4857B924" w14:textId="77777777" w:rsidR="0039577E" w:rsidRPr="00CF119F" w:rsidRDefault="0039577E" w:rsidP="00CF119F">
      <w:pPr>
        <w:pStyle w:val="Standard"/>
        <w:jc w:val="both"/>
        <w:rPr>
          <w:rFonts w:cs="Times New Roman"/>
          <w:sz w:val="24"/>
          <w:szCs w:val="24"/>
        </w:rPr>
      </w:pPr>
    </w:p>
    <w:p w14:paraId="7FEADEF7" w14:textId="77777777" w:rsidR="00951C5C" w:rsidRPr="0076356D" w:rsidRDefault="00951C5C" w:rsidP="00CF119F">
      <w:pPr>
        <w:pStyle w:val="Standard"/>
        <w:jc w:val="both"/>
        <w:rPr>
          <w:rFonts w:cs="Times New Roman"/>
          <w:b/>
          <w:sz w:val="24"/>
          <w:szCs w:val="24"/>
        </w:rPr>
      </w:pPr>
      <w:r w:rsidRPr="0076356D">
        <w:rPr>
          <w:rFonts w:cs="Times New Roman"/>
          <w:b/>
          <w:sz w:val="24"/>
          <w:szCs w:val="24"/>
        </w:rPr>
        <w:t>Livrables</w:t>
      </w:r>
    </w:p>
    <w:p w14:paraId="7078AFD9" w14:textId="0B24CCD9" w:rsidR="00951C5C" w:rsidRDefault="00951C5C" w:rsidP="00CF119F">
      <w:pPr>
        <w:pStyle w:val="Standard"/>
        <w:jc w:val="both"/>
        <w:rPr>
          <w:rFonts w:cs="Times New Roman"/>
          <w:sz w:val="24"/>
          <w:szCs w:val="24"/>
        </w:rPr>
      </w:pPr>
      <w:r w:rsidRPr="00CF119F">
        <w:rPr>
          <w:rFonts w:cs="Times New Roman"/>
          <w:sz w:val="24"/>
          <w:szCs w:val="24"/>
        </w:rPr>
        <w:t>Le consultant doit produire</w:t>
      </w:r>
      <w:r w:rsidR="0076356D">
        <w:rPr>
          <w:rFonts w:cs="Times New Roman"/>
          <w:sz w:val="24"/>
          <w:szCs w:val="24"/>
        </w:rPr>
        <w:t xml:space="preserve"> un rapport</w:t>
      </w:r>
      <w:r w:rsidR="00465F28" w:rsidRPr="00CF119F">
        <w:rPr>
          <w:rFonts w:cs="Times New Roman"/>
          <w:sz w:val="24"/>
          <w:szCs w:val="24"/>
        </w:rPr>
        <w:t xml:space="preserve"> et fournir la v</w:t>
      </w:r>
      <w:r w:rsidR="00D039D1">
        <w:rPr>
          <w:rFonts w:cs="Times New Roman"/>
          <w:sz w:val="24"/>
          <w:szCs w:val="24"/>
        </w:rPr>
        <w:t>ersion électronique du document comprenant en annexes l’ensemble des tableaux d’analyse des données.</w:t>
      </w:r>
      <w:r w:rsidR="00700024">
        <w:rPr>
          <w:rFonts w:cs="Times New Roman"/>
          <w:sz w:val="24"/>
          <w:szCs w:val="24"/>
        </w:rPr>
        <w:t xml:space="preserve"> Il devra restituer les résultats lors d’un atelier national et intégrer les observations et commentaires en vue de la production du rapport final.  </w:t>
      </w:r>
    </w:p>
    <w:p w14:paraId="3B5E646F" w14:textId="77777777" w:rsidR="00E36B72" w:rsidRDefault="00E36B72" w:rsidP="00CF119F">
      <w:pPr>
        <w:pStyle w:val="Standard"/>
        <w:jc w:val="both"/>
        <w:rPr>
          <w:rFonts w:cs="Times New Roman"/>
          <w:sz w:val="24"/>
          <w:szCs w:val="24"/>
        </w:rPr>
      </w:pPr>
    </w:p>
    <w:p w14:paraId="2F3FD975" w14:textId="170F4A4C" w:rsidR="00E36B72" w:rsidRPr="00E36B72" w:rsidRDefault="00E36B72" w:rsidP="00CF119F">
      <w:pPr>
        <w:pStyle w:val="Standard"/>
        <w:jc w:val="both"/>
        <w:rPr>
          <w:rFonts w:cs="Times New Roman"/>
          <w:b/>
          <w:sz w:val="24"/>
          <w:szCs w:val="24"/>
        </w:rPr>
      </w:pPr>
      <w:r w:rsidRPr="00E36B72">
        <w:rPr>
          <w:rFonts w:cs="Times New Roman"/>
          <w:b/>
          <w:sz w:val="24"/>
          <w:szCs w:val="24"/>
        </w:rPr>
        <w:t>Profil du consultant</w:t>
      </w:r>
    </w:p>
    <w:p w14:paraId="3E345A05" w14:textId="77777777" w:rsidR="00E36B72" w:rsidRPr="00E36B72" w:rsidRDefault="00E36B72" w:rsidP="00E36B72">
      <w:pPr>
        <w:autoSpaceDE w:val="0"/>
        <w:autoSpaceDN w:val="0"/>
        <w:adjustRightInd w:val="0"/>
        <w:spacing w:after="0" w:line="240" w:lineRule="auto"/>
        <w:jc w:val="both"/>
        <w:rPr>
          <w:rFonts w:ascii="Times New Roman" w:eastAsia="Arial Unicode MS" w:hAnsi="Times New Roman"/>
          <w:spacing w:val="0"/>
          <w:kern w:val="3"/>
          <w:sz w:val="24"/>
          <w:szCs w:val="24"/>
        </w:rPr>
      </w:pPr>
      <w:r w:rsidRPr="00E36B72">
        <w:rPr>
          <w:rFonts w:ascii="Times New Roman" w:eastAsia="Arial Unicode MS" w:hAnsi="Times New Roman"/>
          <w:spacing w:val="0"/>
          <w:kern w:val="3"/>
          <w:sz w:val="24"/>
          <w:szCs w:val="24"/>
        </w:rPr>
        <w:t xml:space="preserve">L’expert recherché sera un consultant individuel remplissant les exigences minimales ci-après : </w:t>
      </w:r>
    </w:p>
    <w:p w14:paraId="586A1118" w14:textId="6C853508" w:rsidR="00E36B72" w:rsidRDefault="00E36B72" w:rsidP="00E36B72">
      <w:pPr>
        <w:pStyle w:val="Paragraphedeliste"/>
        <w:numPr>
          <w:ilvl w:val="0"/>
          <w:numId w:val="6"/>
        </w:numPr>
        <w:autoSpaceDE w:val="0"/>
        <w:autoSpaceDN w:val="0"/>
        <w:adjustRightInd w:val="0"/>
        <w:spacing w:after="19" w:line="240" w:lineRule="auto"/>
        <w:jc w:val="both"/>
        <w:rPr>
          <w:rFonts w:ascii="Times New Roman" w:eastAsia="Arial Unicode MS" w:hAnsi="Times New Roman"/>
          <w:spacing w:val="0"/>
          <w:kern w:val="3"/>
          <w:sz w:val="24"/>
          <w:szCs w:val="24"/>
        </w:rPr>
      </w:pPr>
      <w:r w:rsidRPr="00E36B72">
        <w:rPr>
          <w:rFonts w:ascii="Times New Roman" w:eastAsia="Arial Unicode MS" w:hAnsi="Times New Roman"/>
          <w:spacing w:val="0"/>
          <w:kern w:val="3"/>
          <w:sz w:val="24"/>
          <w:szCs w:val="24"/>
        </w:rPr>
        <w:t xml:space="preserve">Etre titulaire au moins d’un diplôme de troisième cycle (PHD, Diplôme </w:t>
      </w:r>
      <w:proofErr w:type="spellStart"/>
      <w:r w:rsidRPr="00E36B72">
        <w:rPr>
          <w:rFonts w:ascii="Times New Roman" w:eastAsia="Arial Unicode MS" w:hAnsi="Times New Roman"/>
          <w:spacing w:val="0"/>
          <w:kern w:val="3"/>
          <w:sz w:val="24"/>
          <w:szCs w:val="24"/>
        </w:rPr>
        <w:t>Posgrade</w:t>
      </w:r>
      <w:proofErr w:type="spellEnd"/>
      <w:r w:rsidRPr="00E36B72">
        <w:rPr>
          <w:rFonts w:ascii="Times New Roman" w:eastAsia="Arial Unicode MS" w:hAnsi="Times New Roman"/>
          <w:spacing w:val="0"/>
          <w:kern w:val="3"/>
          <w:sz w:val="24"/>
          <w:szCs w:val="24"/>
        </w:rPr>
        <w:t xml:space="preserve">, Master II, DESS, DEA ou tout autre diplôme jugé équivalent) dans l’un des domaines suivants : économie, sciences sociales, statistiques ; </w:t>
      </w:r>
      <w:r w:rsidR="00D35D89">
        <w:rPr>
          <w:rFonts w:ascii="Times New Roman" w:eastAsia="Arial Unicode MS" w:hAnsi="Times New Roman"/>
          <w:spacing w:val="0"/>
          <w:kern w:val="3"/>
          <w:sz w:val="24"/>
          <w:szCs w:val="24"/>
        </w:rPr>
        <w:t>économétrie.</w:t>
      </w:r>
    </w:p>
    <w:p w14:paraId="57BDD2FA" w14:textId="31B19775" w:rsidR="00E36B72" w:rsidRPr="00D35D89" w:rsidRDefault="00E36B72" w:rsidP="00E36B72">
      <w:pPr>
        <w:pStyle w:val="Paragraphedeliste"/>
        <w:numPr>
          <w:ilvl w:val="0"/>
          <w:numId w:val="6"/>
        </w:numPr>
        <w:autoSpaceDE w:val="0"/>
        <w:autoSpaceDN w:val="0"/>
        <w:adjustRightInd w:val="0"/>
        <w:spacing w:after="19" w:line="240" w:lineRule="auto"/>
        <w:jc w:val="both"/>
        <w:rPr>
          <w:rFonts w:ascii="Times New Roman" w:eastAsia="Arial Unicode MS" w:hAnsi="Times New Roman"/>
          <w:spacing w:val="0"/>
          <w:kern w:val="3"/>
          <w:sz w:val="24"/>
          <w:szCs w:val="24"/>
        </w:rPr>
      </w:pPr>
      <w:r w:rsidRPr="00E36B72">
        <w:rPr>
          <w:rFonts w:ascii="Times New Roman" w:eastAsia="Arial Unicode MS" w:hAnsi="Times New Roman"/>
          <w:spacing w:val="0"/>
          <w:kern w:val="3"/>
          <w:sz w:val="24"/>
          <w:szCs w:val="24"/>
        </w:rPr>
        <w:t xml:space="preserve">Justifier d’une expérience significative dans l’analyse des données démographiques et </w:t>
      </w:r>
      <w:r w:rsidR="00D35D89" w:rsidRPr="00E36B72">
        <w:rPr>
          <w:rFonts w:ascii="Times New Roman" w:eastAsia="Arial Unicode MS" w:hAnsi="Times New Roman"/>
          <w:spacing w:val="0"/>
          <w:kern w:val="3"/>
          <w:sz w:val="24"/>
          <w:szCs w:val="24"/>
        </w:rPr>
        <w:t>socioéconomiques</w:t>
      </w:r>
      <w:r w:rsidR="00D35D89">
        <w:rPr>
          <w:rFonts w:ascii="Times New Roman" w:eastAsia="Arial Unicode MS" w:hAnsi="Times New Roman"/>
          <w:spacing w:val="0"/>
          <w:kern w:val="3"/>
          <w:sz w:val="24"/>
          <w:szCs w:val="24"/>
        </w:rPr>
        <w:t xml:space="preserve"> avec</w:t>
      </w:r>
      <w:r w:rsidR="00D35D89">
        <w:rPr>
          <w:sz w:val="24"/>
          <w:szCs w:val="24"/>
        </w:rPr>
        <w:t xml:space="preserve"> </w:t>
      </w:r>
      <w:r w:rsidR="00D35D89" w:rsidRPr="00D35D89">
        <w:rPr>
          <w:rFonts w:ascii="Times New Roman" w:hAnsi="Times New Roman"/>
          <w:sz w:val="24"/>
          <w:szCs w:val="24"/>
        </w:rPr>
        <w:t xml:space="preserve">une </w:t>
      </w:r>
      <w:r w:rsidR="00D35D89" w:rsidRPr="00D35D89">
        <w:rPr>
          <w:rFonts w:ascii="Times New Roman" w:eastAsia="Arial Unicode MS" w:hAnsi="Times New Roman"/>
          <w:spacing w:val="0"/>
          <w:kern w:val="3"/>
          <w:sz w:val="24"/>
          <w:szCs w:val="24"/>
        </w:rPr>
        <w:t xml:space="preserve">parfaite maîtrise des méthodes d’analyses exploratoires multidimensionnelles, des méthodes d’analyses quantitatives </w:t>
      </w:r>
      <w:proofErr w:type="spellStart"/>
      <w:r w:rsidR="00D35D89" w:rsidRPr="00D35D89">
        <w:rPr>
          <w:rFonts w:ascii="Times New Roman" w:eastAsia="Arial Unicode MS" w:hAnsi="Times New Roman"/>
          <w:spacing w:val="0"/>
          <w:kern w:val="3"/>
          <w:sz w:val="24"/>
          <w:szCs w:val="24"/>
        </w:rPr>
        <w:t>inférentielles</w:t>
      </w:r>
      <w:proofErr w:type="spellEnd"/>
      <w:r w:rsidR="00D35D89">
        <w:rPr>
          <w:rFonts w:ascii="Times New Roman" w:eastAsia="Arial Unicode MS" w:hAnsi="Times New Roman"/>
          <w:spacing w:val="0"/>
          <w:kern w:val="3"/>
          <w:sz w:val="24"/>
          <w:szCs w:val="24"/>
        </w:rPr>
        <w:t>.</w:t>
      </w:r>
    </w:p>
    <w:p w14:paraId="29FDD300" w14:textId="77777777" w:rsidR="00E36B72" w:rsidRDefault="00E36B72" w:rsidP="00E36B72">
      <w:pPr>
        <w:pStyle w:val="Paragraphedeliste"/>
        <w:numPr>
          <w:ilvl w:val="0"/>
          <w:numId w:val="6"/>
        </w:numPr>
        <w:autoSpaceDE w:val="0"/>
        <w:autoSpaceDN w:val="0"/>
        <w:adjustRightInd w:val="0"/>
        <w:spacing w:after="19" w:line="240" w:lineRule="auto"/>
        <w:jc w:val="both"/>
        <w:rPr>
          <w:rFonts w:ascii="Times New Roman" w:eastAsia="Arial Unicode MS" w:hAnsi="Times New Roman"/>
          <w:spacing w:val="0"/>
          <w:kern w:val="3"/>
          <w:sz w:val="24"/>
          <w:szCs w:val="24"/>
        </w:rPr>
      </w:pPr>
      <w:r w:rsidRPr="00E36B72">
        <w:rPr>
          <w:rFonts w:ascii="Times New Roman" w:eastAsia="Arial Unicode MS" w:hAnsi="Times New Roman"/>
          <w:spacing w:val="0"/>
          <w:kern w:val="3"/>
          <w:sz w:val="24"/>
          <w:szCs w:val="24"/>
        </w:rPr>
        <w:t xml:space="preserve">Avoir une bonne connaissance du contexte socio-économique camerounais ; </w:t>
      </w:r>
    </w:p>
    <w:p w14:paraId="5B96E07A" w14:textId="77777777" w:rsidR="00E36B72" w:rsidRDefault="00E36B72" w:rsidP="00E36B72">
      <w:pPr>
        <w:pStyle w:val="Paragraphedeliste"/>
        <w:numPr>
          <w:ilvl w:val="0"/>
          <w:numId w:val="6"/>
        </w:numPr>
        <w:autoSpaceDE w:val="0"/>
        <w:autoSpaceDN w:val="0"/>
        <w:adjustRightInd w:val="0"/>
        <w:spacing w:after="19" w:line="240" w:lineRule="auto"/>
        <w:jc w:val="both"/>
        <w:rPr>
          <w:rFonts w:ascii="Times New Roman" w:eastAsia="Arial Unicode MS" w:hAnsi="Times New Roman"/>
          <w:spacing w:val="0"/>
          <w:kern w:val="3"/>
          <w:sz w:val="24"/>
          <w:szCs w:val="24"/>
        </w:rPr>
      </w:pPr>
      <w:r w:rsidRPr="00E36B72">
        <w:rPr>
          <w:rFonts w:ascii="Times New Roman" w:eastAsia="Arial Unicode MS" w:hAnsi="Times New Roman"/>
          <w:spacing w:val="0"/>
          <w:kern w:val="3"/>
          <w:sz w:val="24"/>
          <w:szCs w:val="24"/>
        </w:rPr>
        <w:t xml:space="preserve">Avoir de grandes aptitudes à rédiger des rapports complexes ; </w:t>
      </w:r>
    </w:p>
    <w:p w14:paraId="08C5D590" w14:textId="77777777" w:rsidR="00E36B72" w:rsidRDefault="00E36B72" w:rsidP="00E36B72">
      <w:pPr>
        <w:pStyle w:val="Paragraphedeliste"/>
        <w:numPr>
          <w:ilvl w:val="0"/>
          <w:numId w:val="6"/>
        </w:numPr>
        <w:autoSpaceDE w:val="0"/>
        <w:autoSpaceDN w:val="0"/>
        <w:adjustRightInd w:val="0"/>
        <w:spacing w:after="19" w:line="240" w:lineRule="auto"/>
        <w:jc w:val="both"/>
        <w:rPr>
          <w:rFonts w:ascii="Times New Roman" w:eastAsia="Arial Unicode MS" w:hAnsi="Times New Roman"/>
          <w:spacing w:val="0"/>
          <w:kern w:val="3"/>
          <w:sz w:val="24"/>
          <w:szCs w:val="24"/>
        </w:rPr>
      </w:pPr>
      <w:r w:rsidRPr="00E36B72">
        <w:rPr>
          <w:rFonts w:ascii="Times New Roman" w:eastAsia="Arial Unicode MS" w:hAnsi="Times New Roman"/>
          <w:spacing w:val="0"/>
          <w:kern w:val="3"/>
          <w:sz w:val="24"/>
          <w:szCs w:val="24"/>
        </w:rPr>
        <w:t xml:space="preserve">Etre capable d’effectuer des présentations et de soutenir ses points de vue en publics ; </w:t>
      </w:r>
    </w:p>
    <w:p w14:paraId="4F035203" w14:textId="708EBCFA" w:rsidR="00E36B72" w:rsidRPr="00E36B72" w:rsidRDefault="00E36B72" w:rsidP="00E36B72">
      <w:pPr>
        <w:pStyle w:val="Paragraphedeliste"/>
        <w:numPr>
          <w:ilvl w:val="0"/>
          <w:numId w:val="6"/>
        </w:numPr>
        <w:autoSpaceDE w:val="0"/>
        <w:autoSpaceDN w:val="0"/>
        <w:adjustRightInd w:val="0"/>
        <w:spacing w:after="19" w:line="240" w:lineRule="auto"/>
        <w:jc w:val="both"/>
        <w:rPr>
          <w:rFonts w:ascii="Times New Roman" w:eastAsia="Arial Unicode MS" w:hAnsi="Times New Roman"/>
          <w:spacing w:val="0"/>
          <w:kern w:val="3"/>
          <w:sz w:val="24"/>
          <w:szCs w:val="24"/>
        </w:rPr>
      </w:pPr>
      <w:r w:rsidRPr="00E36B72">
        <w:rPr>
          <w:rFonts w:ascii="Times New Roman" w:eastAsia="Arial Unicode MS" w:hAnsi="Times New Roman"/>
          <w:spacing w:val="0"/>
          <w:kern w:val="3"/>
          <w:sz w:val="24"/>
          <w:szCs w:val="24"/>
        </w:rPr>
        <w:t xml:space="preserve">Avoir une maîtrise </w:t>
      </w:r>
      <w:r w:rsidR="00D35D89" w:rsidRPr="00D35D89">
        <w:rPr>
          <w:rFonts w:ascii="Times New Roman" w:eastAsia="Arial Unicode MS" w:hAnsi="Times New Roman"/>
          <w:spacing w:val="0"/>
          <w:kern w:val="3"/>
          <w:sz w:val="24"/>
          <w:szCs w:val="24"/>
        </w:rPr>
        <w:t>des méthodes statistiques et économétriques et les logiciels d’analyses appropriées (WINSPAD, SPSS, STATA, SAS).</w:t>
      </w:r>
      <w:r w:rsidRPr="00E36B72">
        <w:rPr>
          <w:rFonts w:ascii="Times New Roman" w:eastAsia="Arial Unicode MS" w:hAnsi="Times New Roman"/>
          <w:spacing w:val="0"/>
          <w:kern w:val="3"/>
          <w:sz w:val="24"/>
          <w:szCs w:val="24"/>
        </w:rPr>
        <w:t>de l’outil info</w:t>
      </w:r>
      <w:r w:rsidR="00D35D89">
        <w:rPr>
          <w:rFonts w:ascii="Times New Roman" w:eastAsia="Arial Unicode MS" w:hAnsi="Times New Roman"/>
          <w:spacing w:val="0"/>
          <w:kern w:val="3"/>
          <w:sz w:val="24"/>
          <w:szCs w:val="24"/>
        </w:rPr>
        <w:t>rmatique.</w:t>
      </w:r>
      <w:r w:rsidRPr="00E36B72">
        <w:rPr>
          <w:rFonts w:ascii="Times New Roman" w:eastAsia="Arial Unicode MS" w:hAnsi="Times New Roman"/>
          <w:spacing w:val="0"/>
          <w:kern w:val="3"/>
          <w:sz w:val="24"/>
          <w:szCs w:val="24"/>
        </w:rPr>
        <w:t xml:space="preserve"> </w:t>
      </w:r>
    </w:p>
    <w:p w14:paraId="3F861CE5" w14:textId="77777777" w:rsidR="00E36B72" w:rsidRPr="00E36B72" w:rsidRDefault="00E36B72" w:rsidP="00CF119F">
      <w:pPr>
        <w:pStyle w:val="Standard"/>
        <w:jc w:val="both"/>
        <w:rPr>
          <w:rFonts w:cs="Times New Roman"/>
          <w:sz w:val="24"/>
          <w:szCs w:val="24"/>
        </w:rPr>
      </w:pPr>
    </w:p>
    <w:p w14:paraId="3618D9B5" w14:textId="77777777" w:rsidR="00ED6D58" w:rsidRPr="0076356D" w:rsidRDefault="00ED6D58" w:rsidP="00CF119F">
      <w:pPr>
        <w:pStyle w:val="Standard"/>
        <w:jc w:val="both"/>
        <w:rPr>
          <w:rFonts w:cs="Times New Roman"/>
          <w:b/>
          <w:sz w:val="24"/>
          <w:szCs w:val="24"/>
        </w:rPr>
      </w:pPr>
      <w:r w:rsidRPr="0076356D">
        <w:rPr>
          <w:rFonts w:cs="Times New Roman"/>
          <w:b/>
          <w:sz w:val="24"/>
          <w:szCs w:val="24"/>
        </w:rPr>
        <w:t xml:space="preserve">Offre technique et financière </w:t>
      </w:r>
    </w:p>
    <w:p w14:paraId="7264B8F0" w14:textId="0B9B53AE" w:rsidR="00ED6D58" w:rsidRDefault="00ED6D58" w:rsidP="00CF119F">
      <w:pPr>
        <w:pStyle w:val="Standard"/>
        <w:jc w:val="both"/>
        <w:rPr>
          <w:rFonts w:cs="Times New Roman"/>
          <w:sz w:val="24"/>
          <w:szCs w:val="24"/>
        </w:rPr>
      </w:pPr>
      <w:r w:rsidRPr="00CF119F">
        <w:rPr>
          <w:rFonts w:cs="Times New Roman"/>
          <w:sz w:val="24"/>
          <w:szCs w:val="24"/>
        </w:rPr>
        <w:t xml:space="preserve">Les personnes physiques ou morales désireuses de </w:t>
      </w:r>
      <w:r w:rsidR="00DA635E">
        <w:rPr>
          <w:rFonts w:cs="Times New Roman"/>
          <w:sz w:val="24"/>
          <w:szCs w:val="24"/>
        </w:rPr>
        <w:t xml:space="preserve">se porter </w:t>
      </w:r>
      <w:r w:rsidRPr="00CF119F">
        <w:rPr>
          <w:rFonts w:cs="Times New Roman"/>
          <w:sz w:val="24"/>
          <w:szCs w:val="24"/>
        </w:rPr>
        <w:t>candidate</w:t>
      </w:r>
      <w:r w:rsidR="00DA635E">
        <w:rPr>
          <w:rFonts w:cs="Times New Roman"/>
          <w:sz w:val="24"/>
          <w:szCs w:val="24"/>
        </w:rPr>
        <w:t>s</w:t>
      </w:r>
      <w:r w:rsidRPr="00CF119F">
        <w:rPr>
          <w:rFonts w:cs="Times New Roman"/>
          <w:sz w:val="24"/>
          <w:szCs w:val="24"/>
        </w:rPr>
        <w:t xml:space="preserve"> doivent soumettre une offre technique et financière. L’offre technique devra présenter au moins la méthodologie et le calendrier de travail précisant les principales étapes du processus, notamment les visites de terrain pour la collecte d’information, les délais pour l’élaboration et la soumission</w:t>
      </w:r>
      <w:r w:rsidR="00D039D1">
        <w:rPr>
          <w:rFonts w:cs="Times New Roman"/>
          <w:sz w:val="24"/>
          <w:szCs w:val="24"/>
        </w:rPr>
        <w:t xml:space="preserve"> du projet</w:t>
      </w:r>
      <w:r w:rsidR="0076356D">
        <w:rPr>
          <w:rFonts w:cs="Times New Roman"/>
          <w:sz w:val="24"/>
          <w:szCs w:val="24"/>
        </w:rPr>
        <w:t xml:space="preserve"> de rapport,</w:t>
      </w:r>
      <w:r w:rsidRPr="00CF119F">
        <w:rPr>
          <w:rFonts w:cs="Times New Roman"/>
          <w:sz w:val="24"/>
          <w:szCs w:val="24"/>
        </w:rPr>
        <w:t xml:space="preserve"> les délais pour l’intégration des observations, la f</w:t>
      </w:r>
      <w:r w:rsidR="0076356D">
        <w:rPr>
          <w:rFonts w:cs="Times New Roman"/>
          <w:sz w:val="24"/>
          <w:szCs w:val="24"/>
        </w:rPr>
        <w:t>inalisation et la soumission du rapport définitif</w:t>
      </w:r>
      <w:r w:rsidRPr="00CF119F">
        <w:rPr>
          <w:rFonts w:cs="Times New Roman"/>
          <w:sz w:val="24"/>
          <w:szCs w:val="24"/>
        </w:rPr>
        <w:t xml:space="preserve">. </w:t>
      </w:r>
      <w:r w:rsidR="00DA635E">
        <w:rPr>
          <w:rFonts w:cs="Times New Roman"/>
          <w:sz w:val="24"/>
          <w:szCs w:val="24"/>
        </w:rPr>
        <w:t>Elle devra comprendre le CV du consultant qui sera chargé de ce travail.</w:t>
      </w:r>
      <w:r w:rsidR="00037A8B" w:rsidRPr="00037A8B">
        <w:rPr>
          <w:rFonts w:cs="Times New Roman"/>
          <w:sz w:val="24"/>
          <w:szCs w:val="24"/>
        </w:rPr>
        <w:t xml:space="preserve"> </w:t>
      </w:r>
    </w:p>
    <w:p w14:paraId="316B6FE4" w14:textId="77777777" w:rsidR="00ED6D58" w:rsidRPr="00CF119F" w:rsidRDefault="00ED6D58" w:rsidP="00CF119F">
      <w:pPr>
        <w:pStyle w:val="Standard"/>
        <w:jc w:val="both"/>
        <w:rPr>
          <w:rFonts w:cs="Times New Roman"/>
          <w:sz w:val="24"/>
          <w:szCs w:val="24"/>
        </w:rPr>
      </w:pPr>
    </w:p>
    <w:sectPr w:rsidR="00ED6D58" w:rsidRPr="00CF119F" w:rsidSect="00987FB1">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3014A8" w14:textId="77777777" w:rsidR="007B494C" w:rsidRDefault="007B494C" w:rsidP="00465F28">
      <w:pPr>
        <w:spacing w:after="0" w:line="240" w:lineRule="auto"/>
      </w:pPr>
      <w:r>
        <w:separator/>
      </w:r>
    </w:p>
  </w:endnote>
  <w:endnote w:type="continuationSeparator" w:id="0">
    <w:p w14:paraId="4A863FCA" w14:textId="77777777" w:rsidR="007B494C" w:rsidRDefault="007B494C" w:rsidP="00465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956160"/>
      <w:docPartObj>
        <w:docPartGallery w:val="Page Numbers (Bottom of Page)"/>
        <w:docPartUnique/>
      </w:docPartObj>
    </w:sdtPr>
    <w:sdtEndPr/>
    <w:sdtContent>
      <w:p w14:paraId="4BDCCC13" w14:textId="77777777" w:rsidR="00465F28" w:rsidRDefault="004E0CDB">
        <w:pPr>
          <w:pStyle w:val="Pieddepage"/>
        </w:pPr>
        <w:r>
          <w:rPr>
            <w:noProof/>
            <w:lang w:eastAsia="fr-FR"/>
          </w:rPr>
          <mc:AlternateContent>
            <mc:Choice Requires="wps">
              <w:drawing>
                <wp:anchor distT="0" distB="0" distL="114300" distR="114300" simplePos="0" relativeHeight="251660288" behindDoc="0" locked="0" layoutInCell="0" allowOverlap="1" wp14:anchorId="4134FE85" wp14:editId="2914FE33">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chemeClr val="tx1">
                                <a:lumMod val="50000"/>
                                <a:lumOff val="50000"/>
                              </a:schemeClr>
                            </a:solidFill>
                            <a:round/>
                            <a:headEnd/>
                            <a:tailEnd/>
                          </a:ln>
                        </wps:spPr>
                        <wps:txbx>
                          <w:txbxContent>
                            <w:p w14:paraId="2568A1C0" w14:textId="77777777" w:rsidR="00465F28" w:rsidRDefault="00650B6A">
                              <w:pPr>
                                <w:jc w:val="center"/>
                              </w:pPr>
                              <w:r>
                                <w:fldChar w:fldCharType="begin"/>
                              </w:r>
                              <w:r>
                                <w:instrText xml:space="preserve"> PAGE    \* MERGEFORMAT </w:instrText>
                              </w:r>
                              <w:r>
                                <w:fldChar w:fldCharType="separate"/>
                              </w:r>
                              <w:r w:rsidR="00EF7E0D" w:rsidRPr="00EF7E0D">
                                <w:rPr>
                                  <w:noProof/>
                                  <w:sz w:val="16"/>
                                  <w:szCs w:val="16"/>
                                </w:rPr>
                                <w:t>4</w:t>
                              </w:r>
                              <w:r>
                                <w:rPr>
                                  <w:noProof/>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1" o:spid="_x0000_s1026" type="#_x0000_t65" style="position:absolute;margin-left:0;margin-top:0;width:29pt;height:21.6pt;z-index:251660288;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" o:allowincell="f" adj="14135" strokecolor="gray [1629]" strokeweight=".25pt">
                  <v:textbox>
                    <w:txbxContent>
                      <w:p w14:paraId="2568A1C0" w14:textId="77777777" w:rsidR="00465F28" w:rsidRDefault="00650B6A">
                        <w:pPr>
                          <w:jc w:val="center"/>
                        </w:pPr>
                        <w:r>
                          <w:fldChar w:fldCharType="begin"/>
                        </w:r>
                        <w:r>
                          <w:instrText xml:space="preserve"> PAGE    \* MERGEFORMAT </w:instrText>
                        </w:r>
                        <w:r>
                          <w:fldChar w:fldCharType="separate"/>
                        </w:r>
                        <w:r w:rsidR="00EF7E0D" w:rsidRPr="00EF7E0D">
                          <w:rPr>
                            <w:noProof/>
                            <w:sz w:val="16"/>
                            <w:szCs w:val="16"/>
                          </w:rPr>
                          <w:t>4</w:t>
                        </w:r>
                        <w:r>
                          <w:rPr>
                            <w:noProof/>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EE7323" w14:textId="77777777" w:rsidR="007B494C" w:rsidRDefault="007B494C" w:rsidP="00465F28">
      <w:pPr>
        <w:spacing w:after="0" w:line="240" w:lineRule="auto"/>
      </w:pPr>
      <w:r>
        <w:separator/>
      </w:r>
    </w:p>
  </w:footnote>
  <w:footnote w:type="continuationSeparator" w:id="0">
    <w:p w14:paraId="2978BDE2" w14:textId="77777777" w:rsidR="007B494C" w:rsidRDefault="007B494C" w:rsidP="00465F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C2230"/>
    <w:multiLevelType w:val="hybridMultilevel"/>
    <w:tmpl w:val="914A33F8"/>
    <w:lvl w:ilvl="0" w:tplc="34841304">
      <w:numFmt w:val="bullet"/>
      <w:lvlText w:val="-"/>
      <w:lvlJc w:val="left"/>
      <w:pPr>
        <w:ind w:left="720" w:hanging="360"/>
      </w:pPr>
      <w:rPr>
        <w:rFonts w:ascii="Times New Roman" w:eastAsia="Times New Roman" w:hAnsi="Times New Roman" w:cs="Times New Roman" w:hint="default"/>
        <w:b/>
        <w:color w:val="auto"/>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3BE2145"/>
    <w:multiLevelType w:val="hybridMultilevel"/>
    <w:tmpl w:val="297E3762"/>
    <w:lvl w:ilvl="0" w:tplc="34841304">
      <w:numFmt w:val="bullet"/>
      <w:lvlText w:val="-"/>
      <w:lvlJc w:val="left"/>
      <w:pPr>
        <w:ind w:left="720" w:hanging="360"/>
      </w:pPr>
      <w:rPr>
        <w:rFonts w:ascii="Times New Roman" w:eastAsia="Times New Roman" w:hAnsi="Times New Roman" w:cs="Times New Roman" w:hint="default"/>
        <w:b/>
        <w:color w:val="auto"/>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64C25BE"/>
    <w:multiLevelType w:val="hybridMultilevel"/>
    <w:tmpl w:val="CAF468D6"/>
    <w:lvl w:ilvl="0" w:tplc="97DEBC2E">
      <w:numFmt w:val="bullet"/>
      <w:lvlText w:val="-"/>
      <w:lvlJc w:val="left"/>
      <w:pPr>
        <w:ind w:left="720" w:hanging="360"/>
      </w:pPr>
      <w:rPr>
        <w:rFonts w:ascii="Calibri" w:eastAsiaTheme="minorHAns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8DB77D2"/>
    <w:multiLevelType w:val="hybridMultilevel"/>
    <w:tmpl w:val="EB06E8BC"/>
    <w:lvl w:ilvl="0" w:tplc="34841304">
      <w:numFmt w:val="bullet"/>
      <w:lvlText w:val="-"/>
      <w:lvlJc w:val="left"/>
      <w:pPr>
        <w:ind w:left="720" w:hanging="360"/>
      </w:pPr>
      <w:rPr>
        <w:rFonts w:ascii="Times New Roman" w:eastAsia="Times New Roman" w:hAnsi="Times New Roman" w:cs="Times New Roman" w:hint="default"/>
        <w:b/>
        <w:color w:val="auto"/>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C747DCE"/>
    <w:multiLevelType w:val="hybridMultilevel"/>
    <w:tmpl w:val="53D2177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nsid w:val="6F73674C"/>
    <w:multiLevelType w:val="hybridMultilevel"/>
    <w:tmpl w:val="27CADC3A"/>
    <w:lvl w:ilvl="0" w:tplc="34841304">
      <w:numFmt w:val="bullet"/>
      <w:lvlText w:val="-"/>
      <w:lvlJc w:val="left"/>
      <w:pPr>
        <w:ind w:left="720" w:hanging="360"/>
      </w:pPr>
      <w:rPr>
        <w:rFonts w:ascii="Times New Roman" w:eastAsia="Times New Roman" w:hAnsi="Times New Roman" w:cs="Times New Roman" w:hint="default"/>
        <w:b/>
        <w:color w:val="auto"/>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364C"/>
    <w:rsid w:val="00037A8B"/>
    <w:rsid w:val="001250EF"/>
    <w:rsid w:val="001A0F9C"/>
    <w:rsid w:val="001E4B62"/>
    <w:rsid w:val="00265A3D"/>
    <w:rsid w:val="002B49D4"/>
    <w:rsid w:val="00325A32"/>
    <w:rsid w:val="0039577E"/>
    <w:rsid w:val="0041507F"/>
    <w:rsid w:val="00465F28"/>
    <w:rsid w:val="004E0CDB"/>
    <w:rsid w:val="00512C99"/>
    <w:rsid w:val="00514C75"/>
    <w:rsid w:val="005B6700"/>
    <w:rsid w:val="005D6CD1"/>
    <w:rsid w:val="00615A80"/>
    <w:rsid w:val="00650B6A"/>
    <w:rsid w:val="006A328D"/>
    <w:rsid w:val="006B576F"/>
    <w:rsid w:val="00700024"/>
    <w:rsid w:val="0072364C"/>
    <w:rsid w:val="0076356D"/>
    <w:rsid w:val="007B494C"/>
    <w:rsid w:val="007B529B"/>
    <w:rsid w:val="00821C38"/>
    <w:rsid w:val="00841F5B"/>
    <w:rsid w:val="00871356"/>
    <w:rsid w:val="008D0EE3"/>
    <w:rsid w:val="008F3B15"/>
    <w:rsid w:val="00951C5C"/>
    <w:rsid w:val="00987FB1"/>
    <w:rsid w:val="00A20230"/>
    <w:rsid w:val="00A37007"/>
    <w:rsid w:val="00BF6672"/>
    <w:rsid w:val="00C90B58"/>
    <w:rsid w:val="00CF119F"/>
    <w:rsid w:val="00D039D1"/>
    <w:rsid w:val="00D35D89"/>
    <w:rsid w:val="00D5016C"/>
    <w:rsid w:val="00DA635E"/>
    <w:rsid w:val="00E36B72"/>
    <w:rsid w:val="00E55E85"/>
    <w:rsid w:val="00EB6A42"/>
    <w:rsid w:val="00ED6D58"/>
    <w:rsid w:val="00EF7E0D"/>
    <w:rsid w:val="00F661F6"/>
    <w:rsid w:val="00FE4C4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FDC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imes New Roman"/>
        <w:spacing w:val="15"/>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7FB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37007"/>
    <w:pPr>
      <w:ind w:left="720"/>
      <w:contextualSpacing/>
    </w:pPr>
  </w:style>
  <w:style w:type="paragraph" w:styleId="En-tte">
    <w:name w:val="header"/>
    <w:basedOn w:val="Normal"/>
    <w:link w:val="En-tteCar"/>
    <w:uiPriority w:val="99"/>
    <w:semiHidden/>
    <w:unhideWhenUsed/>
    <w:rsid w:val="00465F28"/>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465F28"/>
  </w:style>
  <w:style w:type="paragraph" w:styleId="Pieddepage">
    <w:name w:val="footer"/>
    <w:basedOn w:val="Normal"/>
    <w:link w:val="PieddepageCar"/>
    <w:uiPriority w:val="99"/>
    <w:semiHidden/>
    <w:unhideWhenUsed/>
    <w:rsid w:val="00465F28"/>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465F28"/>
  </w:style>
  <w:style w:type="paragraph" w:customStyle="1" w:styleId="Default">
    <w:name w:val="Default"/>
    <w:rsid w:val="00ED6D58"/>
    <w:pPr>
      <w:autoSpaceDE w:val="0"/>
      <w:autoSpaceDN w:val="0"/>
      <w:adjustRightInd w:val="0"/>
      <w:spacing w:after="0" w:line="240" w:lineRule="auto"/>
    </w:pPr>
    <w:rPr>
      <w:rFonts w:ascii="Times New Roman" w:hAnsi="Times New Roman"/>
      <w:color w:val="000000"/>
      <w:sz w:val="24"/>
      <w:szCs w:val="24"/>
      <w:lang w:val="en-GB"/>
    </w:rPr>
  </w:style>
  <w:style w:type="paragraph" w:customStyle="1" w:styleId="Standard">
    <w:name w:val="Standard"/>
    <w:rsid w:val="00CF119F"/>
    <w:pPr>
      <w:suppressAutoHyphens/>
      <w:autoSpaceDN w:val="0"/>
      <w:spacing w:after="0"/>
      <w:textAlignment w:val="baseline"/>
    </w:pPr>
    <w:rPr>
      <w:rFonts w:ascii="Times New Roman" w:eastAsia="Arial Unicode MS" w:hAnsi="Times New Roman" w:cs="Calibri"/>
      <w:spacing w:val="0"/>
      <w:kern w:val="3"/>
    </w:rPr>
  </w:style>
  <w:style w:type="character" w:styleId="Marquedecommentaire">
    <w:name w:val="annotation reference"/>
    <w:basedOn w:val="Policepardfaut"/>
    <w:uiPriority w:val="99"/>
    <w:semiHidden/>
    <w:unhideWhenUsed/>
    <w:rsid w:val="00DA635E"/>
    <w:rPr>
      <w:sz w:val="16"/>
      <w:szCs w:val="16"/>
    </w:rPr>
  </w:style>
  <w:style w:type="paragraph" w:styleId="Commentaire">
    <w:name w:val="annotation text"/>
    <w:basedOn w:val="Normal"/>
    <w:link w:val="CommentaireCar"/>
    <w:uiPriority w:val="99"/>
    <w:semiHidden/>
    <w:unhideWhenUsed/>
    <w:rsid w:val="00DA635E"/>
    <w:pPr>
      <w:spacing w:line="240" w:lineRule="auto"/>
    </w:pPr>
    <w:rPr>
      <w:sz w:val="20"/>
      <w:szCs w:val="20"/>
    </w:rPr>
  </w:style>
  <w:style w:type="character" w:customStyle="1" w:styleId="CommentaireCar">
    <w:name w:val="Commentaire Car"/>
    <w:basedOn w:val="Policepardfaut"/>
    <w:link w:val="Commentaire"/>
    <w:uiPriority w:val="99"/>
    <w:semiHidden/>
    <w:rsid w:val="00DA635E"/>
    <w:rPr>
      <w:sz w:val="20"/>
      <w:szCs w:val="20"/>
    </w:rPr>
  </w:style>
  <w:style w:type="paragraph" w:styleId="Objetducommentaire">
    <w:name w:val="annotation subject"/>
    <w:basedOn w:val="Commentaire"/>
    <w:next w:val="Commentaire"/>
    <w:link w:val="ObjetducommentaireCar"/>
    <w:uiPriority w:val="99"/>
    <w:semiHidden/>
    <w:unhideWhenUsed/>
    <w:rsid w:val="00DA635E"/>
    <w:rPr>
      <w:b/>
      <w:bCs/>
    </w:rPr>
  </w:style>
  <w:style w:type="character" w:customStyle="1" w:styleId="ObjetducommentaireCar">
    <w:name w:val="Objet du commentaire Car"/>
    <w:basedOn w:val="CommentaireCar"/>
    <w:link w:val="Objetducommentaire"/>
    <w:uiPriority w:val="99"/>
    <w:semiHidden/>
    <w:rsid w:val="00DA635E"/>
    <w:rPr>
      <w:b/>
      <w:bCs/>
      <w:sz w:val="20"/>
      <w:szCs w:val="20"/>
    </w:rPr>
  </w:style>
  <w:style w:type="paragraph" w:styleId="Textedebulles">
    <w:name w:val="Balloon Text"/>
    <w:basedOn w:val="Normal"/>
    <w:link w:val="TextedebullesCar"/>
    <w:uiPriority w:val="99"/>
    <w:semiHidden/>
    <w:unhideWhenUsed/>
    <w:rsid w:val="00DA635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A635E"/>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imes New Roman"/>
        <w:spacing w:val="15"/>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7FB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37007"/>
    <w:pPr>
      <w:ind w:left="720"/>
      <w:contextualSpacing/>
    </w:pPr>
  </w:style>
  <w:style w:type="paragraph" w:styleId="En-tte">
    <w:name w:val="header"/>
    <w:basedOn w:val="Normal"/>
    <w:link w:val="En-tteCar"/>
    <w:uiPriority w:val="99"/>
    <w:semiHidden/>
    <w:unhideWhenUsed/>
    <w:rsid w:val="00465F28"/>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465F28"/>
  </w:style>
  <w:style w:type="paragraph" w:styleId="Pieddepage">
    <w:name w:val="footer"/>
    <w:basedOn w:val="Normal"/>
    <w:link w:val="PieddepageCar"/>
    <w:uiPriority w:val="99"/>
    <w:semiHidden/>
    <w:unhideWhenUsed/>
    <w:rsid w:val="00465F28"/>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465F28"/>
  </w:style>
  <w:style w:type="paragraph" w:customStyle="1" w:styleId="Default">
    <w:name w:val="Default"/>
    <w:rsid w:val="00ED6D58"/>
    <w:pPr>
      <w:autoSpaceDE w:val="0"/>
      <w:autoSpaceDN w:val="0"/>
      <w:adjustRightInd w:val="0"/>
      <w:spacing w:after="0" w:line="240" w:lineRule="auto"/>
    </w:pPr>
    <w:rPr>
      <w:rFonts w:ascii="Times New Roman" w:hAnsi="Times New Roman"/>
      <w:color w:val="000000"/>
      <w:sz w:val="24"/>
      <w:szCs w:val="24"/>
      <w:lang w:val="en-GB"/>
    </w:rPr>
  </w:style>
  <w:style w:type="paragraph" w:customStyle="1" w:styleId="Standard">
    <w:name w:val="Standard"/>
    <w:rsid w:val="00CF119F"/>
    <w:pPr>
      <w:suppressAutoHyphens/>
      <w:autoSpaceDN w:val="0"/>
      <w:spacing w:after="0"/>
      <w:textAlignment w:val="baseline"/>
    </w:pPr>
    <w:rPr>
      <w:rFonts w:ascii="Times New Roman" w:eastAsia="Arial Unicode MS" w:hAnsi="Times New Roman" w:cs="Calibri"/>
      <w:spacing w:val="0"/>
      <w:kern w:val="3"/>
    </w:rPr>
  </w:style>
  <w:style w:type="character" w:styleId="Marquedecommentaire">
    <w:name w:val="annotation reference"/>
    <w:basedOn w:val="Policepardfaut"/>
    <w:uiPriority w:val="99"/>
    <w:semiHidden/>
    <w:unhideWhenUsed/>
    <w:rsid w:val="00DA635E"/>
    <w:rPr>
      <w:sz w:val="16"/>
      <w:szCs w:val="16"/>
    </w:rPr>
  </w:style>
  <w:style w:type="paragraph" w:styleId="Commentaire">
    <w:name w:val="annotation text"/>
    <w:basedOn w:val="Normal"/>
    <w:link w:val="CommentaireCar"/>
    <w:uiPriority w:val="99"/>
    <w:semiHidden/>
    <w:unhideWhenUsed/>
    <w:rsid w:val="00DA635E"/>
    <w:pPr>
      <w:spacing w:line="240" w:lineRule="auto"/>
    </w:pPr>
    <w:rPr>
      <w:sz w:val="20"/>
      <w:szCs w:val="20"/>
    </w:rPr>
  </w:style>
  <w:style w:type="character" w:customStyle="1" w:styleId="CommentaireCar">
    <w:name w:val="Commentaire Car"/>
    <w:basedOn w:val="Policepardfaut"/>
    <w:link w:val="Commentaire"/>
    <w:uiPriority w:val="99"/>
    <w:semiHidden/>
    <w:rsid w:val="00DA635E"/>
    <w:rPr>
      <w:sz w:val="20"/>
      <w:szCs w:val="20"/>
    </w:rPr>
  </w:style>
  <w:style w:type="paragraph" w:styleId="Objetducommentaire">
    <w:name w:val="annotation subject"/>
    <w:basedOn w:val="Commentaire"/>
    <w:next w:val="Commentaire"/>
    <w:link w:val="ObjetducommentaireCar"/>
    <w:uiPriority w:val="99"/>
    <w:semiHidden/>
    <w:unhideWhenUsed/>
    <w:rsid w:val="00DA635E"/>
    <w:rPr>
      <w:b/>
      <w:bCs/>
    </w:rPr>
  </w:style>
  <w:style w:type="character" w:customStyle="1" w:styleId="ObjetducommentaireCar">
    <w:name w:val="Objet du commentaire Car"/>
    <w:basedOn w:val="CommentaireCar"/>
    <w:link w:val="Objetducommentaire"/>
    <w:uiPriority w:val="99"/>
    <w:semiHidden/>
    <w:rsid w:val="00DA635E"/>
    <w:rPr>
      <w:b/>
      <w:bCs/>
      <w:sz w:val="20"/>
      <w:szCs w:val="20"/>
    </w:rPr>
  </w:style>
  <w:style w:type="paragraph" w:styleId="Textedebulles">
    <w:name w:val="Balloon Text"/>
    <w:basedOn w:val="Normal"/>
    <w:link w:val="TextedebullesCar"/>
    <w:uiPriority w:val="99"/>
    <w:semiHidden/>
    <w:unhideWhenUsed/>
    <w:rsid w:val="00DA635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A63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1586</Words>
  <Characters>8725</Characters>
  <Application>Microsoft Office Word</Application>
  <DocSecurity>0</DocSecurity>
  <Lines>72</Lines>
  <Paragraphs>20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 BENIN</dc:creator>
  <cp:lastModifiedBy>HP</cp:lastModifiedBy>
  <cp:revision>2</cp:revision>
  <dcterms:created xsi:type="dcterms:W3CDTF">2017-02-23T16:30:00Z</dcterms:created>
  <dcterms:modified xsi:type="dcterms:W3CDTF">2017-02-23T16:30:00Z</dcterms:modified>
</cp:coreProperties>
</file>