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Grilledutableau"/>
        <w:tblW w:w="10173" w:type="dxa"/>
        <w:tblLook w:val="04A0" w:firstRow="1" w:lastRow="0" w:firstColumn="1" w:lastColumn="0" w:noHBand="0" w:noVBand="1"/>
      </w:tblPr>
      <w:tblGrid>
        <w:gridCol w:w="3936"/>
        <w:gridCol w:w="6237"/>
      </w:tblGrid>
      <w:tr w:rsidR="00833C4A" w:rsidTr="00833C4A">
        <w:tc>
          <w:tcPr>
            <w:tcW w:w="3936" w:type="dxa"/>
            <w:tcBorders>
              <w:top w:val="nil"/>
              <w:left w:val="nil"/>
              <w:bottom w:val="nil"/>
              <w:right w:val="nil"/>
            </w:tcBorders>
          </w:tcPr>
          <w:p w:rsidR="00833C4A" w:rsidRDefault="00CC5B7F" w:rsidP="00364007">
            <w:pPr>
              <w:jc w:val="both"/>
              <w:rPr>
                <w:rFonts w:ascii="Arial" w:hAnsi="Arial" w:cs="Arial"/>
                <w:b/>
                <w:szCs w:val="24"/>
                <w:lang w:val="fr-BE" w:eastAsia="en-US"/>
              </w:rPr>
            </w:pPr>
            <w:r>
              <w:rPr>
                <w:rFonts w:ascii="Arial" w:hAnsi="Arial" w:cs="Arial"/>
                <w:b/>
                <w:szCs w:val="24"/>
                <w:lang w:val="fr-BE" w:eastAsia="en-US"/>
              </w:rPr>
              <w:t>BURKINA FASO</w:t>
            </w:r>
          </w:p>
          <w:p w:rsidR="00833C4A" w:rsidRDefault="00CC5B7F" w:rsidP="00364007">
            <w:pPr>
              <w:jc w:val="both"/>
              <w:rPr>
                <w:rFonts w:ascii="Arial" w:hAnsi="Arial" w:cs="Arial"/>
                <w:b/>
                <w:sz w:val="28"/>
                <w:lang w:val="fr-BE" w:eastAsia="en-US"/>
              </w:rPr>
            </w:pPr>
            <w:r>
              <w:rPr>
                <w:rFonts w:ascii="Monotype Corsiva" w:hAnsi="Monotype Corsiva" w:cs="Arial"/>
                <w:b/>
                <w:szCs w:val="24"/>
              </w:rPr>
              <w:t xml:space="preserve">    </w:t>
            </w:r>
            <w:r w:rsidR="00833C4A">
              <w:rPr>
                <w:rFonts w:ascii="Monotype Corsiva" w:hAnsi="Monotype Corsiva" w:cs="Arial"/>
                <w:b/>
                <w:szCs w:val="24"/>
              </w:rPr>
              <w:t xml:space="preserve"> -----------</w:t>
            </w:r>
            <w:r w:rsidR="00833C4A">
              <w:rPr>
                <w:rFonts w:ascii="Arial" w:hAnsi="Arial" w:cs="Arial"/>
                <w:b/>
                <w:sz w:val="28"/>
                <w:lang w:val="fr-BE" w:eastAsia="en-US"/>
              </w:rPr>
              <w:t xml:space="preserve"> </w:t>
            </w:r>
          </w:p>
          <w:p w:rsidR="00833C4A" w:rsidRPr="00833C4A" w:rsidRDefault="00CC5B7F" w:rsidP="00364007">
            <w:pPr>
              <w:jc w:val="both"/>
              <w:rPr>
                <w:rFonts w:ascii="Arial" w:hAnsi="Arial" w:cs="Arial"/>
                <w:b/>
                <w:szCs w:val="24"/>
                <w:lang w:val="fr-BE" w:eastAsia="en-US"/>
              </w:rPr>
            </w:pPr>
            <w:r>
              <w:rPr>
                <w:rFonts w:ascii="Arial" w:hAnsi="Arial" w:cs="Arial"/>
                <w:b/>
                <w:szCs w:val="24"/>
                <w:lang w:val="fr-BE" w:eastAsia="en-US"/>
              </w:rPr>
              <w:t>Unité –Progrès -Justice</w:t>
            </w:r>
          </w:p>
        </w:tc>
        <w:tc>
          <w:tcPr>
            <w:tcW w:w="6237" w:type="dxa"/>
            <w:tcBorders>
              <w:top w:val="nil"/>
              <w:left w:val="nil"/>
              <w:bottom w:val="nil"/>
              <w:right w:val="nil"/>
            </w:tcBorders>
          </w:tcPr>
          <w:p w:rsidR="00833C4A" w:rsidRPr="008C6CDE" w:rsidRDefault="00833C4A" w:rsidP="00364007">
            <w:pPr>
              <w:spacing w:line="276" w:lineRule="auto"/>
              <w:jc w:val="both"/>
              <w:rPr>
                <w:rFonts w:ascii="Arial" w:hAnsi="Arial" w:cs="Arial"/>
                <w:szCs w:val="24"/>
              </w:rPr>
            </w:pPr>
            <w:r>
              <w:rPr>
                <w:rFonts w:ascii="Arial" w:hAnsi="Arial" w:cs="Arial"/>
                <w:b/>
                <w:szCs w:val="24"/>
              </w:rPr>
              <w:t xml:space="preserve">Arrêté </w:t>
            </w:r>
            <w:r w:rsidR="0070583D">
              <w:rPr>
                <w:rFonts w:ascii="Arial" w:hAnsi="Arial" w:cs="Arial"/>
                <w:b/>
                <w:szCs w:val="24"/>
              </w:rPr>
              <w:t>conjoint n</w:t>
            </w:r>
            <w:r>
              <w:rPr>
                <w:rFonts w:ascii="Arial" w:hAnsi="Arial" w:cs="Arial"/>
                <w:b/>
                <w:szCs w:val="24"/>
              </w:rPr>
              <w:t>° 201</w:t>
            </w:r>
            <w:r w:rsidR="00EB01ED">
              <w:rPr>
                <w:rFonts w:ascii="Arial" w:hAnsi="Arial" w:cs="Arial"/>
                <w:b/>
                <w:szCs w:val="24"/>
              </w:rPr>
              <w:t>7</w:t>
            </w:r>
            <w:r>
              <w:rPr>
                <w:rFonts w:ascii="Arial" w:hAnsi="Arial" w:cs="Arial"/>
                <w:b/>
                <w:szCs w:val="24"/>
              </w:rPr>
              <w:t>- ______/MS/</w:t>
            </w:r>
            <w:r w:rsidR="00025974">
              <w:rPr>
                <w:rFonts w:ascii="Arial" w:hAnsi="Arial" w:cs="Arial"/>
                <w:b/>
                <w:szCs w:val="24"/>
              </w:rPr>
              <w:t>MINEFID</w:t>
            </w:r>
            <w:r>
              <w:rPr>
                <w:rFonts w:ascii="Arial" w:hAnsi="Arial" w:cs="Arial"/>
                <w:b/>
                <w:szCs w:val="24"/>
              </w:rPr>
              <w:t xml:space="preserve"> </w:t>
            </w:r>
            <w:r w:rsidR="00CC5B7F" w:rsidRPr="008C6CDE">
              <w:rPr>
                <w:rFonts w:ascii="Arial" w:hAnsi="Arial" w:cs="Arial"/>
                <w:szCs w:val="24"/>
              </w:rPr>
              <w:t>portant</w:t>
            </w:r>
          </w:p>
          <w:p w:rsidR="00833C4A" w:rsidRPr="008C6CDE" w:rsidRDefault="00025974" w:rsidP="00364007">
            <w:pPr>
              <w:spacing w:line="276" w:lineRule="auto"/>
              <w:jc w:val="both"/>
              <w:rPr>
                <w:rFonts w:ascii="Arial" w:hAnsi="Arial" w:cs="Arial"/>
                <w:szCs w:val="24"/>
              </w:rPr>
            </w:pPr>
            <w:proofErr w:type="gramStart"/>
            <w:r w:rsidRPr="008C6CDE">
              <w:rPr>
                <w:rFonts w:ascii="Arial" w:hAnsi="Arial" w:cs="Arial"/>
                <w:szCs w:val="24"/>
              </w:rPr>
              <w:t>modalités</w:t>
            </w:r>
            <w:proofErr w:type="gramEnd"/>
            <w:r w:rsidRPr="008C6CDE">
              <w:rPr>
                <w:rFonts w:ascii="Arial" w:hAnsi="Arial" w:cs="Arial"/>
                <w:szCs w:val="24"/>
              </w:rPr>
              <w:t xml:space="preserve"> de gestion </w:t>
            </w:r>
            <w:r w:rsidR="002A50CC" w:rsidRPr="008C6CDE">
              <w:rPr>
                <w:rFonts w:ascii="Arial" w:hAnsi="Arial" w:cs="Arial"/>
                <w:szCs w:val="24"/>
              </w:rPr>
              <w:t xml:space="preserve">des fonds </w:t>
            </w:r>
            <w:r w:rsidR="0070583D" w:rsidRPr="008C6CDE">
              <w:rPr>
                <w:rFonts w:ascii="Arial" w:hAnsi="Arial" w:cs="Arial"/>
                <w:szCs w:val="24"/>
              </w:rPr>
              <w:t xml:space="preserve">de </w:t>
            </w:r>
            <w:r w:rsidR="00CC5B7F" w:rsidRPr="008C6CDE">
              <w:rPr>
                <w:rFonts w:ascii="Arial" w:hAnsi="Arial" w:cs="Arial"/>
                <w:szCs w:val="24"/>
              </w:rPr>
              <w:t xml:space="preserve">la </w:t>
            </w:r>
            <w:r w:rsidR="0070583D" w:rsidRPr="008C6CDE">
              <w:rPr>
                <w:rFonts w:ascii="Arial" w:hAnsi="Arial" w:cs="Arial"/>
                <w:szCs w:val="24"/>
              </w:rPr>
              <w:t>gratuité des soins</w:t>
            </w:r>
            <w:r w:rsidR="00CC5B7F" w:rsidRPr="008C6CDE">
              <w:rPr>
                <w:rFonts w:ascii="Arial" w:hAnsi="Arial" w:cs="Arial"/>
                <w:szCs w:val="24"/>
              </w:rPr>
              <w:t xml:space="preserve"> au profit des femmes et des enfants de moins de cinq (05) vivant au Burkina Faso</w:t>
            </w:r>
          </w:p>
          <w:p w:rsidR="00833C4A" w:rsidRPr="00833C4A" w:rsidRDefault="00833C4A" w:rsidP="00364007">
            <w:pPr>
              <w:jc w:val="both"/>
              <w:rPr>
                <w:rFonts w:ascii="Arial" w:hAnsi="Arial" w:cs="Arial"/>
                <w:b/>
                <w:szCs w:val="24"/>
                <w:lang w:eastAsia="en-US"/>
              </w:rPr>
            </w:pPr>
          </w:p>
        </w:tc>
      </w:tr>
    </w:tbl>
    <w:p w:rsidR="00833C4A" w:rsidRDefault="00312499" w:rsidP="00312499">
      <w:pPr>
        <w:jc w:val="center"/>
        <w:rPr>
          <w:rFonts w:ascii="Arial" w:hAnsi="Arial" w:cs="Arial"/>
          <w:b/>
          <w:sz w:val="32"/>
        </w:rPr>
      </w:pPr>
      <w:r>
        <w:rPr>
          <w:rFonts w:ascii="Arial" w:hAnsi="Arial" w:cs="Arial"/>
          <w:b/>
          <w:sz w:val="32"/>
        </w:rPr>
        <w:t>LE MINISTRE DE LA SANTE</w:t>
      </w:r>
      <w:r w:rsidR="00CC5B7F">
        <w:rPr>
          <w:rFonts w:ascii="Arial" w:hAnsi="Arial" w:cs="Arial"/>
          <w:b/>
          <w:sz w:val="32"/>
        </w:rPr>
        <w:t>,</w:t>
      </w:r>
    </w:p>
    <w:p w:rsidR="00312499" w:rsidRDefault="00312499" w:rsidP="00312499">
      <w:pPr>
        <w:jc w:val="center"/>
        <w:rPr>
          <w:rFonts w:ascii="Arial" w:hAnsi="Arial" w:cs="Arial"/>
          <w:b/>
          <w:szCs w:val="24"/>
          <w:lang w:val="fr-BE" w:eastAsia="en-US"/>
        </w:rPr>
      </w:pPr>
    </w:p>
    <w:p w:rsidR="00833C4A" w:rsidRDefault="0070583D" w:rsidP="0070583D">
      <w:pPr>
        <w:jc w:val="center"/>
        <w:rPr>
          <w:rFonts w:ascii="Arial" w:hAnsi="Arial" w:cs="Arial"/>
          <w:b/>
          <w:sz w:val="32"/>
        </w:rPr>
      </w:pPr>
      <w:r w:rsidRPr="0070583D">
        <w:rPr>
          <w:rFonts w:ascii="Arial" w:hAnsi="Arial" w:cs="Arial"/>
          <w:b/>
          <w:sz w:val="32"/>
        </w:rPr>
        <w:t>LE MINISTRE DE L’ECONOMIE, DES FINANCES ET DU DEVELOPPEMENT</w:t>
      </w:r>
      <w:r w:rsidR="00CC5B7F">
        <w:rPr>
          <w:rFonts w:ascii="Arial" w:hAnsi="Arial" w:cs="Arial"/>
          <w:b/>
          <w:sz w:val="32"/>
        </w:rPr>
        <w:t>,</w:t>
      </w:r>
    </w:p>
    <w:p w:rsidR="0070583D" w:rsidRPr="0070583D" w:rsidRDefault="0070583D" w:rsidP="0070583D">
      <w:pPr>
        <w:jc w:val="center"/>
        <w:rPr>
          <w:rFonts w:ascii="Arial" w:hAnsi="Arial" w:cs="Arial"/>
          <w:b/>
          <w:sz w:val="32"/>
        </w:rPr>
      </w:pPr>
    </w:p>
    <w:p w:rsidR="00CB4E91" w:rsidRPr="00312499" w:rsidRDefault="00CB4E91" w:rsidP="00364007">
      <w:pPr>
        <w:jc w:val="both"/>
        <w:rPr>
          <w:rFonts w:ascii="Arial" w:hAnsi="Arial" w:cs="Arial"/>
          <w:b/>
          <w:sz w:val="32"/>
        </w:rPr>
      </w:pPr>
      <w:r>
        <w:rPr>
          <w:rFonts w:ascii="Arial" w:hAnsi="Arial" w:cs="Arial"/>
          <w:b/>
          <w:sz w:val="32"/>
        </w:rPr>
        <w:t xml:space="preserve">                            </w:t>
      </w:r>
    </w:p>
    <w:p w:rsidR="00CB4E91" w:rsidRDefault="00CB4E91" w:rsidP="00364007">
      <w:pPr>
        <w:spacing w:line="312" w:lineRule="auto"/>
        <w:jc w:val="both"/>
        <w:rPr>
          <w:rFonts w:ascii="Arial" w:hAnsi="Arial" w:cs="Arial"/>
        </w:rPr>
      </w:pPr>
      <w:r>
        <w:rPr>
          <w:rFonts w:ascii="Arial" w:hAnsi="Arial" w:cs="Arial"/>
        </w:rPr>
        <w:t>Vu</w:t>
      </w:r>
      <w:r>
        <w:rPr>
          <w:rFonts w:ascii="Arial" w:hAnsi="Arial" w:cs="Arial"/>
        </w:rPr>
        <w:tab/>
        <w:t>la Constitution ;</w:t>
      </w:r>
    </w:p>
    <w:p w:rsidR="00EB01ED" w:rsidRPr="0049475F" w:rsidRDefault="00EB01ED" w:rsidP="00364007">
      <w:pPr>
        <w:pStyle w:val="Retraitcorpsdetexte2"/>
        <w:ind w:left="709" w:hanging="709"/>
        <w:jc w:val="both"/>
        <w:rPr>
          <w:sz w:val="26"/>
          <w:szCs w:val="26"/>
        </w:rPr>
      </w:pPr>
      <w:r w:rsidRPr="0049475F">
        <w:rPr>
          <w:sz w:val="26"/>
          <w:szCs w:val="26"/>
        </w:rPr>
        <w:t>Vu</w:t>
      </w:r>
      <w:r w:rsidRPr="0049475F">
        <w:rPr>
          <w:sz w:val="26"/>
          <w:szCs w:val="26"/>
        </w:rPr>
        <w:tab/>
        <w:t>le décret n°2016-001/PRES du 06 janvier 2016 portant nomination du Premier ministre ;</w:t>
      </w:r>
    </w:p>
    <w:p w:rsidR="00EB01ED" w:rsidRPr="0049475F" w:rsidRDefault="00EB01ED" w:rsidP="00364007">
      <w:pPr>
        <w:pStyle w:val="Retraitcorpsdetexte2"/>
        <w:ind w:left="709" w:hanging="709"/>
        <w:jc w:val="both"/>
        <w:rPr>
          <w:sz w:val="26"/>
          <w:szCs w:val="26"/>
        </w:rPr>
      </w:pPr>
      <w:r w:rsidRPr="0049475F">
        <w:rPr>
          <w:sz w:val="26"/>
          <w:szCs w:val="26"/>
        </w:rPr>
        <w:t xml:space="preserve">Vu </w:t>
      </w:r>
      <w:r w:rsidR="0049475F">
        <w:rPr>
          <w:sz w:val="26"/>
          <w:szCs w:val="26"/>
        </w:rPr>
        <w:tab/>
        <w:t xml:space="preserve">le </w:t>
      </w:r>
      <w:r w:rsidRPr="0049475F">
        <w:rPr>
          <w:sz w:val="26"/>
          <w:szCs w:val="26"/>
        </w:rPr>
        <w:t>décret n°2017-0075/PRES/PM du 20 février 2017 portant  remaniement du gouvernement ;</w:t>
      </w:r>
    </w:p>
    <w:p w:rsidR="00EB01ED" w:rsidRPr="0049475F" w:rsidRDefault="0037628A" w:rsidP="00364007">
      <w:pPr>
        <w:pStyle w:val="Retraitcorpsdetexte2"/>
        <w:ind w:left="709" w:hanging="709"/>
        <w:jc w:val="both"/>
        <w:rPr>
          <w:sz w:val="26"/>
          <w:szCs w:val="26"/>
        </w:rPr>
      </w:pPr>
      <w:r>
        <w:rPr>
          <w:sz w:val="26"/>
          <w:szCs w:val="26"/>
        </w:rPr>
        <w:t>Vu</w:t>
      </w:r>
      <w:r>
        <w:rPr>
          <w:sz w:val="26"/>
          <w:szCs w:val="26"/>
        </w:rPr>
        <w:tab/>
        <w:t>le décret n°2017-0148</w:t>
      </w:r>
      <w:r w:rsidR="00EB01ED" w:rsidRPr="0049475F">
        <w:rPr>
          <w:sz w:val="26"/>
          <w:szCs w:val="26"/>
        </w:rPr>
        <w:t>/PRES/PM</w:t>
      </w:r>
      <w:r>
        <w:rPr>
          <w:sz w:val="26"/>
          <w:szCs w:val="26"/>
        </w:rPr>
        <w:t xml:space="preserve">/SGG-CM du 23 mars 2017 </w:t>
      </w:r>
      <w:r w:rsidR="00EB01ED" w:rsidRPr="0049475F">
        <w:rPr>
          <w:sz w:val="26"/>
          <w:szCs w:val="26"/>
        </w:rPr>
        <w:t>portant attributions des membres du Gouvernement ;</w:t>
      </w:r>
    </w:p>
    <w:p w:rsidR="005D34A5" w:rsidRDefault="00EB01ED" w:rsidP="00364007">
      <w:pPr>
        <w:pStyle w:val="Retraitcorpsdetexte2"/>
        <w:ind w:left="709" w:hanging="709"/>
        <w:jc w:val="both"/>
        <w:rPr>
          <w:sz w:val="26"/>
          <w:szCs w:val="26"/>
        </w:rPr>
      </w:pPr>
      <w:r w:rsidRPr="0049475F">
        <w:rPr>
          <w:sz w:val="26"/>
          <w:szCs w:val="26"/>
        </w:rPr>
        <w:t>Vu</w:t>
      </w:r>
      <w:r w:rsidRPr="0049475F">
        <w:rPr>
          <w:sz w:val="26"/>
          <w:szCs w:val="26"/>
        </w:rPr>
        <w:tab/>
      </w:r>
      <w:r w:rsidRPr="008C6CDE">
        <w:rPr>
          <w:sz w:val="26"/>
          <w:szCs w:val="26"/>
          <w:highlight w:val="yellow"/>
        </w:rPr>
        <w:t>le décret n° 2016-753/PRES/PM/MS du 16 août 2016, portant organisation du Ministère de la santé ;</w:t>
      </w:r>
    </w:p>
    <w:p w:rsidR="00C74C35" w:rsidRPr="00C74C35" w:rsidRDefault="00C74C35" w:rsidP="00C74C35">
      <w:pPr>
        <w:pStyle w:val="Retraitcorpsdetexte2"/>
        <w:ind w:left="709" w:hanging="709"/>
        <w:jc w:val="both"/>
        <w:rPr>
          <w:sz w:val="26"/>
          <w:szCs w:val="26"/>
        </w:rPr>
      </w:pPr>
      <w:r w:rsidRPr="00C74C35">
        <w:rPr>
          <w:sz w:val="26"/>
          <w:szCs w:val="26"/>
        </w:rPr>
        <w:t>Vu</w:t>
      </w:r>
      <w:r w:rsidRPr="00C74C35">
        <w:rPr>
          <w:sz w:val="26"/>
          <w:szCs w:val="26"/>
        </w:rPr>
        <w:tab/>
        <w:t>le décret n° 2016-381/PRES/PM/MINEFID du 20 mai 2016, portant organisation du Ministère de l’économie, des finances et du développement ;</w:t>
      </w:r>
    </w:p>
    <w:p w:rsidR="00C74C35" w:rsidRDefault="00C74C35" w:rsidP="00C74C35">
      <w:pPr>
        <w:pStyle w:val="Retraitcorpsdetexte2"/>
        <w:ind w:left="709" w:hanging="709"/>
        <w:jc w:val="both"/>
        <w:rPr>
          <w:sz w:val="26"/>
          <w:szCs w:val="26"/>
        </w:rPr>
      </w:pPr>
      <w:r w:rsidRPr="00C74C35">
        <w:rPr>
          <w:sz w:val="26"/>
          <w:szCs w:val="26"/>
        </w:rPr>
        <w:t>Vu   le décret 2014-615/PRES/PM/MEF/MS du 24 juillet 2014 portant statut général des établissements publics de santé ;</w:t>
      </w:r>
    </w:p>
    <w:p w:rsidR="00C74C35" w:rsidRPr="0049475F" w:rsidRDefault="00C74C35" w:rsidP="00C74C35">
      <w:pPr>
        <w:pStyle w:val="Retraitcorpsdetexte2"/>
        <w:ind w:left="709" w:hanging="709"/>
        <w:jc w:val="both"/>
        <w:rPr>
          <w:sz w:val="26"/>
          <w:szCs w:val="26"/>
        </w:rPr>
      </w:pPr>
      <w:r w:rsidRPr="00C74C35">
        <w:rPr>
          <w:sz w:val="26"/>
          <w:szCs w:val="26"/>
        </w:rPr>
        <w:t>Vu   le dé</w:t>
      </w:r>
      <w:r>
        <w:rPr>
          <w:sz w:val="26"/>
          <w:szCs w:val="26"/>
        </w:rPr>
        <w:t>cret 93-001/PRES/MFPL/MAT</w:t>
      </w:r>
      <w:r w:rsidRPr="00C74C35">
        <w:rPr>
          <w:sz w:val="26"/>
          <w:szCs w:val="26"/>
        </w:rPr>
        <w:t xml:space="preserve"> du </w:t>
      </w:r>
      <w:r>
        <w:rPr>
          <w:sz w:val="26"/>
          <w:szCs w:val="26"/>
        </w:rPr>
        <w:t>28 janvier 1993 portant autonomie de gestion dans les formations sanitaires périphériques de l’Etat</w:t>
      </w:r>
      <w:r w:rsidRPr="00C74C35">
        <w:rPr>
          <w:sz w:val="26"/>
          <w:szCs w:val="26"/>
        </w:rPr>
        <w:t xml:space="preserve"> ;</w:t>
      </w:r>
    </w:p>
    <w:p w:rsidR="0049475F" w:rsidRPr="00F4320B" w:rsidRDefault="0049475F" w:rsidP="00750E80">
      <w:pPr>
        <w:spacing w:line="276" w:lineRule="auto"/>
        <w:ind w:left="705" w:hanging="705"/>
        <w:jc w:val="both"/>
        <w:rPr>
          <w:rFonts w:ascii="Arial" w:hAnsi="Arial" w:cs="Arial"/>
          <w:sz w:val="26"/>
          <w:szCs w:val="26"/>
        </w:rPr>
      </w:pPr>
      <w:r w:rsidRPr="0049475F">
        <w:rPr>
          <w:rFonts w:ascii="Arial" w:hAnsi="Arial" w:cs="Arial"/>
          <w:sz w:val="26"/>
          <w:szCs w:val="26"/>
        </w:rPr>
        <w:t xml:space="preserve">Vu </w:t>
      </w:r>
      <w:r>
        <w:rPr>
          <w:rFonts w:ascii="Arial" w:hAnsi="Arial" w:cs="Arial"/>
          <w:sz w:val="26"/>
          <w:szCs w:val="26"/>
        </w:rPr>
        <w:tab/>
        <w:t>le d</w:t>
      </w:r>
      <w:r w:rsidR="0073324D">
        <w:rPr>
          <w:rFonts w:ascii="Arial" w:hAnsi="Arial" w:cs="Arial"/>
          <w:sz w:val="26"/>
          <w:szCs w:val="26"/>
        </w:rPr>
        <w:t>écret n°</w:t>
      </w:r>
      <w:r w:rsidRPr="0049475F">
        <w:rPr>
          <w:rFonts w:ascii="Arial" w:hAnsi="Arial" w:cs="Arial"/>
          <w:sz w:val="26"/>
          <w:szCs w:val="26"/>
        </w:rPr>
        <w:t>2016</w:t>
      </w:r>
      <w:r w:rsidR="0073324D">
        <w:rPr>
          <w:rFonts w:ascii="Arial" w:hAnsi="Arial" w:cs="Arial"/>
          <w:sz w:val="26"/>
          <w:szCs w:val="26"/>
        </w:rPr>
        <w:t>-311</w:t>
      </w:r>
      <w:r w:rsidRPr="0049475F">
        <w:rPr>
          <w:rFonts w:ascii="Arial" w:hAnsi="Arial" w:cs="Arial"/>
          <w:sz w:val="26"/>
          <w:szCs w:val="26"/>
        </w:rPr>
        <w:t>/PRES/PM/MS/MATDSI/MINEFID du 29 avril 2016</w:t>
      </w:r>
      <w:r>
        <w:rPr>
          <w:rFonts w:ascii="Arial" w:hAnsi="Arial" w:cs="Arial"/>
          <w:sz w:val="26"/>
          <w:szCs w:val="26"/>
        </w:rPr>
        <w:t xml:space="preserve"> portant </w:t>
      </w:r>
      <w:r w:rsidRPr="00375948">
        <w:rPr>
          <w:rFonts w:ascii="Arial" w:hAnsi="Arial" w:cs="Arial"/>
          <w:sz w:val="26"/>
          <w:szCs w:val="26"/>
        </w:rPr>
        <w:t>gratuité de</w:t>
      </w:r>
      <w:r>
        <w:rPr>
          <w:rFonts w:ascii="Arial" w:hAnsi="Arial" w:cs="Arial"/>
          <w:sz w:val="26"/>
          <w:szCs w:val="26"/>
        </w:rPr>
        <w:t>s</w:t>
      </w:r>
      <w:r w:rsidRPr="00375948">
        <w:rPr>
          <w:rFonts w:ascii="Arial" w:hAnsi="Arial" w:cs="Arial"/>
          <w:sz w:val="26"/>
          <w:szCs w:val="26"/>
        </w:rPr>
        <w:t xml:space="preserve"> soins </w:t>
      </w:r>
      <w:r>
        <w:rPr>
          <w:rFonts w:ascii="Arial" w:hAnsi="Arial" w:cs="Arial"/>
          <w:sz w:val="26"/>
          <w:szCs w:val="26"/>
        </w:rPr>
        <w:t>au profit des femmes et des enfants de moins</w:t>
      </w:r>
      <w:r w:rsidR="00750E80">
        <w:rPr>
          <w:rFonts w:ascii="Arial" w:hAnsi="Arial" w:cs="Arial"/>
          <w:sz w:val="26"/>
          <w:szCs w:val="26"/>
        </w:rPr>
        <w:t xml:space="preserve"> </w:t>
      </w:r>
      <w:r>
        <w:rPr>
          <w:rFonts w:ascii="Arial" w:hAnsi="Arial" w:cs="Arial"/>
          <w:sz w:val="26"/>
          <w:szCs w:val="26"/>
        </w:rPr>
        <w:t xml:space="preserve">de </w:t>
      </w:r>
      <w:r w:rsidRPr="00375948">
        <w:rPr>
          <w:rFonts w:ascii="Arial" w:hAnsi="Arial" w:cs="Arial"/>
          <w:sz w:val="26"/>
          <w:szCs w:val="26"/>
        </w:rPr>
        <w:t xml:space="preserve">cinq ans </w:t>
      </w:r>
      <w:r>
        <w:rPr>
          <w:rFonts w:ascii="Arial" w:hAnsi="Arial" w:cs="Arial"/>
          <w:sz w:val="26"/>
          <w:szCs w:val="26"/>
        </w:rPr>
        <w:t xml:space="preserve">vivant </w:t>
      </w:r>
      <w:r w:rsidRPr="00375948">
        <w:rPr>
          <w:rFonts w:ascii="Arial" w:hAnsi="Arial" w:cs="Arial"/>
          <w:sz w:val="26"/>
          <w:szCs w:val="26"/>
        </w:rPr>
        <w:t>au Burkina Faso.</w:t>
      </w:r>
      <w:r w:rsidRPr="00750E80" w:rsidDel="006716AB">
        <w:rPr>
          <w:rFonts w:ascii="Arial" w:hAnsi="Arial" w:cs="Arial"/>
          <w:sz w:val="26"/>
          <w:szCs w:val="26"/>
        </w:rPr>
        <w:t xml:space="preserve"> </w:t>
      </w:r>
    </w:p>
    <w:p w:rsidR="00EB1124" w:rsidRPr="00750E80" w:rsidRDefault="00EB1124" w:rsidP="00750E80">
      <w:pPr>
        <w:spacing w:line="276" w:lineRule="auto"/>
        <w:ind w:left="705" w:hanging="705"/>
        <w:jc w:val="both"/>
        <w:rPr>
          <w:rFonts w:ascii="Arial" w:hAnsi="Arial" w:cs="Arial"/>
          <w:sz w:val="26"/>
          <w:szCs w:val="26"/>
        </w:rPr>
      </w:pPr>
    </w:p>
    <w:p w:rsidR="00F36B07" w:rsidRPr="00750E80" w:rsidRDefault="00F36B07" w:rsidP="00750E80">
      <w:pPr>
        <w:spacing w:line="276" w:lineRule="auto"/>
        <w:ind w:left="705" w:hanging="705"/>
        <w:jc w:val="both"/>
        <w:rPr>
          <w:rFonts w:ascii="Arial" w:hAnsi="Arial" w:cs="Arial"/>
          <w:sz w:val="26"/>
          <w:szCs w:val="26"/>
        </w:rPr>
      </w:pPr>
    </w:p>
    <w:p w:rsidR="00CB4E91" w:rsidRPr="00F15EF0" w:rsidRDefault="0049475F" w:rsidP="0078347A">
      <w:pPr>
        <w:jc w:val="center"/>
        <w:rPr>
          <w:rFonts w:ascii="Arial" w:hAnsi="Arial" w:cs="Arial"/>
          <w:b/>
          <w:sz w:val="36"/>
          <w:szCs w:val="36"/>
        </w:rPr>
      </w:pPr>
      <w:r>
        <w:rPr>
          <w:rFonts w:ascii="Arial" w:hAnsi="Arial" w:cs="Arial"/>
          <w:b/>
          <w:sz w:val="36"/>
          <w:szCs w:val="36"/>
        </w:rPr>
        <w:t>ARRE</w:t>
      </w:r>
      <w:r w:rsidR="00CB4E91" w:rsidRPr="00F15EF0">
        <w:rPr>
          <w:rFonts w:ascii="Arial" w:hAnsi="Arial" w:cs="Arial"/>
          <w:b/>
          <w:sz w:val="36"/>
          <w:szCs w:val="36"/>
        </w:rPr>
        <w:t>TE</w:t>
      </w:r>
      <w:r w:rsidR="0070583D">
        <w:rPr>
          <w:rFonts w:ascii="Arial" w:hAnsi="Arial" w:cs="Arial"/>
          <w:b/>
          <w:sz w:val="36"/>
          <w:szCs w:val="36"/>
        </w:rPr>
        <w:t>NT</w:t>
      </w:r>
    </w:p>
    <w:p w:rsidR="001E7956" w:rsidRDefault="001E7956" w:rsidP="00364007">
      <w:pPr>
        <w:jc w:val="both"/>
        <w:rPr>
          <w:rFonts w:ascii="Arial" w:hAnsi="Arial" w:cs="Arial"/>
          <w:b/>
          <w:sz w:val="28"/>
          <w:u w:val="single"/>
        </w:rPr>
      </w:pPr>
    </w:p>
    <w:p w:rsidR="00B026D9" w:rsidRDefault="006B4C7C" w:rsidP="006B4C7C">
      <w:pPr>
        <w:keepNext/>
        <w:spacing w:line="360" w:lineRule="auto"/>
        <w:ind w:left="1134" w:hanging="1134"/>
        <w:jc w:val="both"/>
        <w:rPr>
          <w:rFonts w:ascii="Arial" w:hAnsi="Arial" w:cs="Arial"/>
          <w:szCs w:val="24"/>
        </w:rPr>
      </w:pPr>
      <w:r w:rsidRPr="00025974">
        <w:rPr>
          <w:rFonts w:ascii="Arial" w:eastAsia="Times New Roman" w:hAnsi="Arial" w:cs="Arial"/>
          <w:b/>
          <w:u w:val="single"/>
        </w:rPr>
        <w:t>A</w:t>
      </w:r>
      <w:r>
        <w:rPr>
          <w:rFonts w:ascii="Arial" w:eastAsia="Times New Roman" w:hAnsi="Arial" w:cs="Arial"/>
          <w:b/>
          <w:u w:val="single"/>
        </w:rPr>
        <w:t>rticle</w:t>
      </w:r>
      <w:r w:rsidRPr="00025974">
        <w:rPr>
          <w:rFonts w:ascii="Arial" w:eastAsia="Times New Roman" w:hAnsi="Arial" w:cs="Arial"/>
          <w:b/>
          <w:u w:val="single"/>
        </w:rPr>
        <w:t xml:space="preserve"> </w:t>
      </w:r>
      <w:r w:rsidRPr="00025974">
        <w:rPr>
          <w:rFonts w:ascii="Arial" w:eastAsia="Times New Roman" w:hAnsi="Arial" w:cs="Arial"/>
          <w:b/>
          <w:u w:val="single"/>
        </w:rPr>
        <w:fldChar w:fldCharType="begin"/>
      </w:r>
      <w:r w:rsidRPr="00025974">
        <w:rPr>
          <w:rFonts w:ascii="Arial" w:eastAsia="Times New Roman" w:hAnsi="Arial" w:cs="Arial"/>
          <w:b/>
          <w:u w:val="single"/>
        </w:rPr>
        <w:instrText xml:space="preserve"> SEQ ARTICLE \* ARABIC </w:instrText>
      </w:r>
      <w:r w:rsidRPr="00025974">
        <w:rPr>
          <w:rFonts w:ascii="Arial" w:eastAsia="Times New Roman" w:hAnsi="Arial" w:cs="Arial"/>
          <w:b/>
          <w:u w:val="single"/>
        </w:rPr>
        <w:fldChar w:fldCharType="separate"/>
      </w:r>
      <w:r w:rsidR="00CA6D65">
        <w:rPr>
          <w:rFonts w:ascii="Arial" w:eastAsia="Times New Roman" w:hAnsi="Arial" w:cs="Arial"/>
          <w:b/>
          <w:noProof/>
          <w:u w:val="single"/>
        </w:rPr>
        <w:t>1</w:t>
      </w:r>
      <w:r w:rsidRPr="00025974">
        <w:rPr>
          <w:rFonts w:ascii="Arial" w:eastAsia="Times New Roman" w:hAnsi="Arial" w:cs="Arial"/>
          <w:b/>
          <w:u w:val="single"/>
        </w:rPr>
        <w:fldChar w:fldCharType="end"/>
      </w:r>
      <w:r>
        <w:rPr>
          <w:rFonts w:ascii="Arial" w:eastAsia="Times New Roman" w:hAnsi="Arial" w:cs="Arial"/>
          <w:b/>
          <w:u w:val="single"/>
        </w:rPr>
        <w:t xml:space="preserve"> </w:t>
      </w:r>
      <w:r w:rsidRPr="00312499">
        <w:rPr>
          <w:rFonts w:ascii="Arial" w:eastAsia="Times New Roman" w:hAnsi="Arial" w:cs="Arial"/>
          <w:b/>
        </w:rPr>
        <w:t>:</w:t>
      </w:r>
      <w:r w:rsidRPr="00312499">
        <w:rPr>
          <w:rFonts w:ascii="Arial" w:eastAsia="Times New Roman" w:hAnsi="Arial" w:cs="Arial"/>
          <w:b/>
        </w:rPr>
        <w:tab/>
      </w:r>
      <w:r>
        <w:rPr>
          <w:rFonts w:ascii="Arial" w:eastAsia="Times New Roman" w:hAnsi="Arial" w:cs="Arial"/>
        </w:rPr>
        <w:t>Le prése</w:t>
      </w:r>
      <w:r w:rsidR="00603AFE">
        <w:rPr>
          <w:rFonts w:ascii="Arial" w:eastAsia="Times New Roman" w:hAnsi="Arial" w:cs="Arial"/>
        </w:rPr>
        <w:t>nt arrêté fixe</w:t>
      </w:r>
      <w:r>
        <w:rPr>
          <w:rFonts w:ascii="Arial" w:eastAsia="Times New Roman" w:hAnsi="Arial" w:cs="Arial"/>
        </w:rPr>
        <w:t xml:space="preserve"> les modalités </w:t>
      </w:r>
      <w:r w:rsidR="00603AFE">
        <w:rPr>
          <w:rFonts w:ascii="Arial" w:eastAsia="Times New Roman" w:hAnsi="Arial" w:cs="Arial"/>
        </w:rPr>
        <w:t xml:space="preserve">spécifiques </w:t>
      </w:r>
      <w:r>
        <w:rPr>
          <w:rFonts w:ascii="Arial" w:eastAsia="Times New Roman" w:hAnsi="Arial" w:cs="Arial"/>
        </w:rPr>
        <w:t xml:space="preserve">de gestion </w:t>
      </w:r>
      <w:r w:rsidR="002A50CC" w:rsidRPr="002A50CC">
        <w:rPr>
          <w:rFonts w:ascii="Arial" w:eastAsia="Times New Roman" w:hAnsi="Arial" w:cs="Arial"/>
        </w:rPr>
        <w:t xml:space="preserve">des fonds </w:t>
      </w:r>
      <w:r>
        <w:rPr>
          <w:rFonts w:ascii="Arial" w:eastAsia="Times New Roman" w:hAnsi="Arial" w:cs="Arial"/>
        </w:rPr>
        <w:t>de</w:t>
      </w:r>
      <w:r w:rsidR="00CC5B7F">
        <w:rPr>
          <w:rFonts w:ascii="Arial" w:eastAsia="Times New Roman" w:hAnsi="Arial" w:cs="Arial"/>
        </w:rPr>
        <w:t xml:space="preserve"> la</w:t>
      </w:r>
      <w:r>
        <w:rPr>
          <w:rFonts w:ascii="Arial" w:eastAsia="Times New Roman" w:hAnsi="Arial" w:cs="Arial"/>
        </w:rPr>
        <w:t xml:space="preserve"> gratuité des soin</w:t>
      </w:r>
      <w:r w:rsidR="0087188F">
        <w:rPr>
          <w:rFonts w:ascii="Arial" w:eastAsia="Times New Roman" w:hAnsi="Arial" w:cs="Arial"/>
        </w:rPr>
        <w:t>s</w:t>
      </w:r>
      <w:r w:rsidRPr="008E2FB2">
        <w:rPr>
          <w:rFonts w:ascii="Arial" w:hAnsi="Arial" w:cs="Arial"/>
          <w:szCs w:val="24"/>
        </w:rPr>
        <w:t xml:space="preserve"> </w:t>
      </w:r>
      <w:r w:rsidR="00931973">
        <w:rPr>
          <w:rFonts w:ascii="Arial" w:hAnsi="Arial" w:cs="Arial"/>
          <w:szCs w:val="24"/>
        </w:rPr>
        <w:t xml:space="preserve">dans les formations sanitaires. </w:t>
      </w:r>
    </w:p>
    <w:p w:rsidR="004817AF" w:rsidRDefault="004817AF" w:rsidP="006B4C7C">
      <w:pPr>
        <w:keepNext/>
        <w:spacing w:line="360" w:lineRule="auto"/>
        <w:ind w:left="1134" w:hanging="1134"/>
        <w:jc w:val="both"/>
        <w:rPr>
          <w:rFonts w:ascii="Arial" w:eastAsia="Times New Roman" w:hAnsi="Arial" w:cs="Arial"/>
          <w:b/>
          <w:u w:val="single"/>
        </w:rPr>
      </w:pPr>
    </w:p>
    <w:p w:rsidR="002E6A23" w:rsidRDefault="008A1DC2" w:rsidP="008A1DC2">
      <w:pPr>
        <w:spacing w:line="360" w:lineRule="auto"/>
        <w:ind w:left="1134" w:hanging="1134"/>
        <w:jc w:val="both"/>
        <w:rPr>
          <w:rFonts w:ascii="Arial" w:eastAsia="Times New Roman" w:hAnsi="Arial" w:cs="Arial"/>
        </w:rPr>
      </w:pPr>
      <w:r w:rsidRPr="00025974">
        <w:rPr>
          <w:rFonts w:ascii="Arial" w:eastAsia="Times New Roman" w:hAnsi="Arial" w:cs="Arial"/>
          <w:b/>
          <w:u w:val="single"/>
        </w:rPr>
        <w:t>A</w:t>
      </w:r>
      <w:r>
        <w:rPr>
          <w:rFonts w:ascii="Arial" w:eastAsia="Times New Roman" w:hAnsi="Arial" w:cs="Arial"/>
          <w:b/>
          <w:u w:val="single"/>
        </w:rPr>
        <w:t>rticle</w:t>
      </w:r>
      <w:r w:rsidRPr="00025974">
        <w:rPr>
          <w:rFonts w:ascii="Arial" w:eastAsia="Times New Roman" w:hAnsi="Arial" w:cs="Arial"/>
          <w:b/>
          <w:u w:val="single"/>
        </w:rPr>
        <w:t xml:space="preserve"> </w:t>
      </w:r>
      <w:r w:rsidRPr="00025974">
        <w:rPr>
          <w:rFonts w:ascii="Arial" w:eastAsia="Times New Roman" w:hAnsi="Arial" w:cs="Arial"/>
          <w:b/>
          <w:u w:val="single"/>
        </w:rPr>
        <w:fldChar w:fldCharType="begin"/>
      </w:r>
      <w:r w:rsidRPr="00025974">
        <w:rPr>
          <w:rFonts w:ascii="Arial" w:eastAsia="Times New Roman" w:hAnsi="Arial" w:cs="Arial"/>
          <w:b/>
          <w:u w:val="single"/>
        </w:rPr>
        <w:instrText xml:space="preserve"> SEQ ARTICLE \* ARABIC </w:instrText>
      </w:r>
      <w:r w:rsidRPr="00025974">
        <w:rPr>
          <w:rFonts w:ascii="Arial" w:eastAsia="Times New Roman" w:hAnsi="Arial" w:cs="Arial"/>
          <w:b/>
          <w:u w:val="single"/>
        </w:rPr>
        <w:fldChar w:fldCharType="separate"/>
      </w:r>
      <w:r w:rsidR="00CA6D65">
        <w:rPr>
          <w:rFonts w:ascii="Arial" w:eastAsia="Times New Roman" w:hAnsi="Arial" w:cs="Arial"/>
          <w:b/>
          <w:noProof/>
          <w:u w:val="single"/>
        </w:rPr>
        <w:t>2</w:t>
      </w:r>
      <w:r w:rsidRPr="00025974">
        <w:rPr>
          <w:rFonts w:ascii="Arial" w:eastAsia="Times New Roman" w:hAnsi="Arial" w:cs="Arial"/>
          <w:b/>
          <w:u w:val="single"/>
        </w:rPr>
        <w:fldChar w:fldCharType="end"/>
      </w:r>
      <w:r w:rsidR="0089253F">
        <w:rPr>
          <w:rFonts w:ascii="Arial" w:eastAsia="Times New Roman" w:hAnsi="Arial" w:cs="Arial"/>
          <w:b/>
          <w:u w:val="single"/>
        </w:rPr>
        <w:t xml:space="preserve"> </w:t>
      </w:r>
      <w:r w:rsidRPr="00312499">
        <w:rPr>
          <w:rFonts w:ascii="Arial" w:eastAsia="Arial Unicode MS" w:hAnsi="Arial" w:cs="Arial"/>
          <w:b/>
        </w:rPr>
        <w:t>:</w:t>
      </w:r>
      <w:r>
        <w:rPr>
          <w:rFonts w:ascii="Arial" w:eastAsia="Arial Unicode MS" w:hAnsi="Arial" w:cs="Arial"/>
          <w:b/>
        </w:rPr>
        <w:t xml:space="preserve"> </w:t>
      </w:r>
      <w:r w:rsidR="00931973">
        <w:rPr>
          <w:rFonts w:ascii="Arial" w:eastAsia="Arial Unicode MS" w:hAnsi="Arial" w:cs="Arial"/>
        </w:rPr>
        <w:t>Le</w:t>
      </w:r>
      <w:r w:rsidR="002E6A23">
        <w:rPr>
          <w:rFonts w:ascii="Arial" w:eastAsia="Arial Unicode MS" w:hAnsi="Arial" w:cs="Arial"/>
        </w:rPr>
        <w:t>s</w:t>
      </w:r>
      <w:r>
        <w:rPr>
          <w:rFonts w:ascii="Arial" w:eastAsia="Times New Roman" w:hAnsi="Arial" w:cs="Arial"/>
        </w:rPr>
        <w:t xml:space="preserve"> district</w:t>
      </w:r>
      <w:r w:rsidR="002E6A23">
        <w:rPr>
          <w:rFonts w:ascii="Arial" w:eastAsia="Times New Roman" w:hAnsi="Arial" w:cs="Arial"/>
        </w:rPr>
        <w:t>s</w:t>
      </w:r>
      <w:r>
        <w:rPr>
          <w:rFonts w:ascii="Arial" w:eastAsia="Times New Roman" w:hAnsi="Arial" w:cs="Arial"/>
        </w:rPr>
        <w:t xml:space="preserve"> sanitaire</w:t>
      </w:r>
      <w:r w:rsidR="002E6A23">
        <w:rPr>
          <w:rFonts w:ascii="Arial" w:eastAsia="Times New Roman" w:hAnsi="Arial" w:cs="Arial"/>
        </w:rPr>
        <w:t>s</w:t>
      </w:r>
      <w:r>
        <w:rPr>
          <w:rFonts w:ascii="Arial" w:eastAsia="Times New Roman" w:hAnsi="Arial" w:cs="Arial"/>
        </w:rPr>
        <w:t xml:space="preserve"> et </w:t>
      </w:r>
      <w:r w:rsidR="008C6CDE">
        <w:rPr>
          <w:rFonts w:ascii="Arial" w:eastAsia="Times New Roman" w:hAnsi="Arial" w:cs="Arial"/>
        </w:rPr>
        <w:t xml:space="preserve">les </w:t>
      </w:r>
      <w:r>
        <w:rPr>
          <w:rFonts w:ascii="Arial" w:eastAsia="Times New Roman" w:hAnsi="Arial" w:cs="Arial"/>
        </w:rPr>
        <w:t>hôpit</w:t>
      </w:r>
      <w:r w:rsidR="002E6A23">
        <w:rPr>
          <w:rFonts w:ascii="Arial" w:eastAsia="Times New Roman" w:hAnsi="Arial" w:cs="Arial"/>
        </w:rPr>
        <w:t>aux</w:t>
      </w:r>
      <w:r>
        <w:rPr>
          <w:rFonts w:ascii="Arial" w:eastAsia="Times New Roman" w:hAnsi="Arial" w:cs="Arial"/>
        </w:rPr>
        <w:t xml:space="preserve"> dispose</w:t>
      </w:r>
      <w:r w:rsidR="002E6A23">
        <w:rPr>
          <w:rFonts w:ascii="Arial" w:eastAsia="Times New Roman" w:hAnsi="Arial" w:cs="Arial"/>
        </w:rPr>
        <w:t>nt</w:t>
      </w:r>
      <w:r>
        <w:rPr>
          <w:rFonts w:ascii="Arial" w:eastAsia="Times New Roman" w:hAnsi="Arial" w:cs="Arial"/>
        </w:rPr>
        <w:t xml:space="preserve"> </w:t>
      </w:r>
      <w:r w:rsidR="008C6CDE">
        <w:rPr>
          <w:rFonts w:ascii="Arial" w:eastAsia="Times New Roman" w:hAnsi="Arial" w:cs="Arial"/>
        </w:rPr>
        <w:t xml:space="preserve">chacun </w:t>
      </w:r>
      <w:r w:rsidR="002E6A23">
        <w:rPr>
          <w:rFonts w:ascii="Arial" w:eastAsia="Times New Roman" w:hAnsi="Arial" w:cs="Arial"/>
        </w:rPr>
        <w:t>d’un</w:t>
      </w:r>
      <w:r>
        <w:rPr>
          <w:rFonts w:ascii="Arial" w:eastAsia="Times New Roman" w:hAnsi="Arial" w:cs="Arial"/>
        </w:rPr>
        <w:t xml:space="preserve"> compte d’attente </w:t>
      </w:r>
      <w:r w:rsidR="002E6A23">
        <w:rPr>
          <w:rFonts w:ascii="Arial" w:eastAsia="Times New Roman" w:hAnsi="Arial" w:cs="Arial"/>
        </w:rPr>
        <w:t xml:space="preserve">pour les différents virements </w:t>
      </w:r>
      <w:r w:rsidR="008C6CDE">
        <w:rPr>
          <w:rFonts w:ascii="Arial" w:eastAsia="Times New Roman" w:hAnsi="Arial" w:cs="Arial"/>
        </w:rPr>
        <w:t xml:space="preserve">de ressources financières </w:t>
      </w:r>
      <w:r w:rsidR="006C2E71">
        <w:rPr>
          <w:rFonts w:ascii="Arial" w:eastAsia="Times New Roman" w:hAnsi="Arial" w:cs="Arial"/>
        </w:rPr>
        <w:t xml:space="preserve">destinées à la mise en œuvre </w:t>
      </w:r>
      <w:r w:rsidR="002E6A23">
        <w:rPr>
          <w:rFonts w:ascii="Arial" w:eastAsia="Times New Roman" w:hAnsi="Arial" w:cs="Arial"/>
        </w:rPr>
        <w:t>de la gratuité des soins</w:t>
      </w:r>
      <w:r>
        <w:rPr>
          <w:rFonts w:ascii="Arial" w:eastAsia="Times New Roman" w:hAnsi="Arial" w:cs="Arial"/>
        </w:rPr>
        <w:t>.</w:t>
      </w:r>
      <w:r w:rsidR="00406D8B">
        <w:rPr>
          <w:rFonts w:ascii="Arial" w:eastAsia="Times New Roman" w:hAnsi="Arial" w:cs="Arial"/>
        </w:rPr>
        <w:t xml:space="preserve"> </w:t>
      </w:r>
    </w:p>
    <w:p w:rsidR="008A1DC2" w:rsidRDefault="00406D8B" w:rsidP="002E6A23">
      <w:pPr>
        <w:spacing w:line="360" w:lineRule="auto"/>
        <w:ind w:left="1134"/>
        <w:jc w:val="both"/>
        <w:rPr>
          <w:rFonts w:ascii="Arial" w:eastAsia="Times New Roman" w:hAnsi="Arial" w:cs="Arial"/>
        </w:rPr>
      </w:pPr>
      <w:r>
        <w:rPr>
          <w:rFonts w:ascii="Arial" w:eastAsia="Times New Roman" w:hAnsi="Arial" w:cs="Arial"/>
        </w:rPr>
        <w:lastRenderedPageBreak/>
        <w:t>Les formations sanitaires privées</w:t>
      </w:r>
      <w:r w:rsidR="006C2E71">
        <w:rPr>
          <w:rFonts w:ascii="Arial" w:eastAsia="Times New Roman" w:hAnsi="Arial" w:cs="Arial"/>
        </w:rPr>
        <w:t xml:space="preserve"> qui mettent </w:t>
      </w:r>
      <w:r>
        <w:rPr>
          <w:rFonts w:ascii="Arial" w:eastAsia="Times New Roman" w:hAnsi="Arial" w:cs="Arial"/>
        </w:rPr>
        <w:t xml:space="preserve">en œuvre </w:t>
      </w:r>
      <w:r w:rsidR="002E6A23">
        <w:rPr>
          <w:rFonts w:ascii="Arial" w:eastAsia="Times New Roman" w:hAnsi="Arial" w:cs="Arial"/>
        </w:rPr>
        <w:t xml:space="preserve">la </w:t>
      </w:r>
      <w:r>
        <w:rPr>
          <w:rFonts w:ascii="Arial" w:eastAsia="Times New Roman" w:hAnsi="Arial" w:cs="Arial"/>
        </w:rPr>
        <w:t>gratuité</w:t>
      </w:r>
      <w:r w:rsidR="002E6A23">
        <w:rPr>
          <w:rFonts w:ascii="Arial" w:eastAsia="Times New Roman" w:hAnsi="Arial" w:cs="Arial"/>
        </w:rPr>
        <w:t xml:space="preserve"> des soins</w:t>
      </w:r>
      <w:r w:rsidR="006C2E71">
        <w:rPr>
          <w:rFonts w:ascii="Arial" w:eastAsia="Times New Roman" w:hAnsi="Arial" w:cs="Arial"/>
        </w:rPr>
        <w:t xml:space="preserve"> </w:t>
      </w:r>
      <w:r w:rsidR="002E6A23">
        <w:rPr>
          <w:rFonts w:ascii="Arial" w:eastAsia="Times New Roman" w:hAnsi="Arial" w:cs="Arial"/>
        </w:rPr>
        <w:t>d</w:t>
      </w:r>
      <w:r w:rsidR="006C2E71">
        <w:rPr>
          <w:rFonts w:ascii="Arial" w:eastAsia="Times New Roman" w:hAnsi="Arial" w:cs="Arial"/>
        </w:rPr>
        <w:t xml:space="preserve">oivent </w:t>
      </w:r>
      <w:r>
        <w:rPr>
          <w:rFonts w:ascii="Arial" w:eastAsia="Times New Roman" w:hAnsi="Arial" w:cs="Arial"/>
        </w:rPr>
        <w:t>dispose</w:t>
      </w:r>
      <w:r w:rsidR="002E6A23">
        <w:rPr>
          <w:rFonts w:ascii="Arial" w:eastAsia="Times New Roman" w:hAnsi="Arial" w:cs="Arial"/>
        </w:rPr>
        <w:t>r chacune</w:t>
      </w:r>
      <w:r>
        <w:rPr>
          <w:rFonts w:ascii="Arial" w:eastAsia="Times New Roman" w:hAnsi="Arial" w:cs="Arial"/>
        </w:rPr>
        <w:t xml:space="preserve"> de comptes d’attente </w:t>
      </w:r>
      <w:r w:rsidR="002E6A23">
        <w:rPr>
          <w:rFonts w:ascii="Arial" w:eastAsia="Times New Roman" w:hAnsi="Arial" w:cs="Arial"/>
        </w:rPr>
        <w:t xml:space="preserve">dont les frais de gestion, sont à </w:t>
      </w:r>
      <w:r>
        <w:rPr>
          <w:rFonts w:ascii="Arial" w:eastAsia="Times New Roman" w:hAnsi="Arial" w:cs="Arial"/>
        </w:rPr>
        <w:t xml:space="preserve">leurs </w:t>
      </w:r>
      <w:r w:rsidR="002E6A23">
        <w:rPr>
          <w:rFonts w:ascii="Arial" w:eastAsia="Times New Roman" w:hAnsi="Arial" w:cs="Arial"/>
        </w:rPr>
        <w:t>charges</w:t>
      </w:r>
      <w:r>
        <w:rPr>
          <w:rFonts w:ascii="Arial" w:eastAsia="Times New Roman" w:hAnsi="Arial" w:cs="Arial"/>
        </w:rPr>
        <w:t>.</w:t>
      </w:r>
    </w:p>
    <w:p w:rsidR="004817AF" w:rsidRDefault="004817AF" w:rsidP="002E6A23">
      <w:pPr>
        <w:spacing w:line="360" w:lineRule="auto"/>
        <w:ind w:left="1134"/>
        <w:jc w:val="both"/>
        <w:rPr>
          <w:rFonts w:ascii="Arial" w:eastAsia="Times New Roman" w:hAnsi="Arial" w:cs="Arial"/>
        </w:rPr>
      </w:pPr>
    </w:p>
    <w:p w:rsidR="00931973" w:rsidRDefault="0089253F" w:rsidP="0089253F">
      <w:pPr>
        <w:spacing w:line="360" w:lineRule="auto"/>
        <w:ind w:left="1134" w:hanging="1134"/>
        <w:jc w:val="both"/>
        <w:rPr>
          <w:rFonts w:ascii="Arial" w:eastAsia="Arial Unicode MS" w:hAnsi="Arial" w:cs="Arial"/>
        </w:rPr>
      </w:pPr>
      <w:r w:rsidRPr="00025974">
        <w:rPr>
          <w:rFonts w:ascii="Arial" w:eastAsia="Times New Roman" w:hAnsi="Arial" w:cs="Arial"/>
          <w:b/>
          <w:u w:val="single"/>
        </w:rPr>
        <w:t>A</w:t>
      </w:r>
      <w:r>
        <w:rPr>
          <w:rFonts w:ascii="Arial" w:eastAsia="Times New Roman" w:hAnsi="Arial" w:cs="Arial"/>
          <w:b/>
          <w:u w:val="single"/>
        </w:rPr>
        <w:t>rticle</w:t>
      </w:r>
      <w:r w:rsidRPr="00025974">
        <w:rPr>
          <w:rFonts w:ascii="Arial" w:eastAsia="Times New Roman" w:hAnsi="Arial" w:cs="Arial"/>
          <w:b/>
          <w:u w:val="single"/>
        </w:rPr>
        <w:t xml:space="preserve"> </w:t>
      </w:r>
      <w:r w:rsidRPr="00025974">
        <w:rPr>
          <w:rFonts w:ascii="Arial" w:eastAsia="Times New Roman" w:hAnsi="Arial" w:cs="Arial"/>
          <w:b/>
          <w:u w:val="single"/>
        </w:rPr>
        <w:fldChar w:fldCharType="begin"/>
      </w:r>
      <w:r w:rsidRPr="00025974">
        <w:rPr>
          <w:rFonts w:ascii="Arial" w:eastAsia="Times New Roman" w:hAnsi="Arial" w:cs="Arial"/>
          <w:b/>
          <w:u w:val="single"/>
        </w:rPr>
        <w:instrText xml:space="preserve"> SEQ ARTICLE \* ARABIC </w:instrText>
      </w:r>
      <w:r w:rsidRPr="00025974">
        <w:rPr>
          <w:rFonts w:ascii="Arial" w:eastAsia="Times New Roman" w:hAnsi="Arial" w:cs="Arial"/>
          <w:b/>
          <w:u w:val="single"/>
        </w:rPr>
        <w:fldChar w:fldCharType="separate"/>
      </w:r>
      <w:r w:rsidR="00CA6D65">
        <w:rPr>
          <w:rFonts w:ascii="Arial" w:eastAsia="Times New Roman" w:hAnsi="Arial" w:cs="Arial"/>
          <w:b/>
          <w:noProof/>
          <w:u w:val="single"/>
        </w:rPr>
        <w:t>3</w:t>
      </w:r>
      <w:r w:rsidRPr="00025974">
        <w:rPr>
          <w:rFonts w:ascii="Arial" w:eastAsia="Times New Roman" w:hAnsi="Arial" w:cs="Arial"/>
          <w:b/>
          <w:u w:val="single"/>
        </w:rPr>
        <w:fldChar w:fldCharType="end"/>
      </w:r>
      <w:r>
        <w:rPr>
          <w:rFonts w:ascii="Arial" w:eastAsia="Times New Roman" w:hAnsi="Arial" w:cs="Arial"/>
          <w:b/>
          <w:u w:val="single"/>
        </w:rPr>
        <w:t xml:space="preserve"> </w:t>
      </w:r>
      <w:r w:rsidRPr="00312499">
        <w:rPr>
          <w:rFonts w:ascii="Arial" w:eastAsia="Arial Unicode MS" w:hAnsi="Arial" w:cs="Arial"/>
          <w:b/>
        </w:rPr>
        <w:t>:</w:t>
      </w:r>
      <w:r>
        <w:rPr>
          <w:rFonts w:ascii="Arial" w:eastAsia="Arial Unicode MS" w:hAnsi="Arial" w:cs="Arial"/>
          <w:b/>
        </w:rPr>
        <w:t xml:space="preserve"> </w:t>
      </w:r>
      <w:r w:rsidR="002E6A23">
        <w:rPr>
          <w:rFonts w:ascii="Arial" w:eastAsia="Arial Unicode MS" w:hAnsi="Arial" w:cs="Arial"/>
        </w:rPr>
        <w:t>Le</w:t>
      </w:r>
      <w:r w:rsidR="008C6CDE">
        <w:rPr>
          <w:rFonts w:ascii="Arial" w:eastAsia="Arial Unicode MS" w:hAnsi="Arial" w:cs="Arial"/>
        </w:rPr>
        <w:t xml:space="preserve">s comptes d’attente sont approvisionnés </w:t>
      </w:r>
      <w:r w:rsidR="00931973">
        <w:rPr>
          <w:rFonts w:ascii="Arial" w:eastAsia="Arial Unicode MS" w:hAnsi="Arial" w:cs="Arial"/>
        </w:rPr>
        <w:t xml:space="preserve">tous les trois (3) mois par le trésor public </w:t>
      </w:r>
      <w:r w:rsidR="008C6CDE">
        <w:rPr>
          <w:rFonts w:ascii="Arial" w:eastAsia="Arial Unicode MS" w:hAnsi="Arial" w:cs="Arial"/>
        </w:rPr>
        <w:t xml:space="preserve">sur </w:t>
      </w:r>
      <w:r w:rsidR="00931973">
        <w:rPr>
          <w:rFonts w:ascii="Arial" w:eastAsia="Arial Unicode MS" w:hAnsi="Arial" w:cs="Arial"/>
        </w:rPr>
        <w:t>requête</w:t>
      </w:r>
      <w:r w:rsidR="008C6CDE">
        <w:rPr>
          <w:rFonts w:ascii="Arial" w:eastAsia="Arial Unicode MS" w:hAnsi="Arial" w:cs="Arial"/>
        </w:rPr>
        <w:t xml:space="preserve"> de virement de la DAF/santé</w:t>
      </w:r>
      <w:r w:rsidR="00931973">
        <w:rPr>
          <w:rFonts w:ascii="Arial" w:eastAsia="Arial Unicode MS" w:hAnsi="Arial" w:cs="Arial"/>
        </w:rPr>
        <w:t>.</w:t>
      </w:r>
    </w:p>
    <w:p w:rsidR="004817AF" w:rsidRDefault="004817AF" w:rsidP="0089253F">
      <w:pPr>
        <w:spacing w:line="360" w:lineRule="auto"/>
        <w:ind w:left="1134" w:hanging="1134"/>
        <w:jc w:val="both"/>
        <w:rPr>
          <w:rFonts w:ascii="Arial" w:eastAsia="Arial Unicode MS" w:hAnsi="Arial" w:cs="Arial"/>
        </w:rPr>
      </w:pPr>
    </w:p>
    <w:p w:rsidR="00662C33" w:rsidRDefault="00025974" w:rsidP="00364007">
      <w:pPr>
        <w:spacing w:line="360" w:lineRule="auto"/>
        <w:ind w:left="1134" w:hanging="1134"/>
        <w:jc w:val="both"/>
        <w:rPr>
          <w:rFonts w:ascii="Arial" w:eastAsia="Arial Unicode MS" w:hAnsi="Arial" w:cs="Arial"/>
        </w:rPr>
      </w:pPr>
      <w:r w:rsidRPr="00025974">
        <w:rPr>
          <w:rFonts w:ascii="Arial" w:eastAsia="Times New Roman" w:hAnsi="Arial" w:cs="Arial"/>
          <w:b/>
          <w:u w:val="single"/>
        </w:rPr>
        <w:t>A</w:t>
      </w:r>
      <w:r>
        <w:rPr>
          <w:rFonts w:ascii="Arial" w:eastAsia="Times New Roman" w:hAnsi="Arial" w:cs="Arial"/>
          <w:b/>
          <w:u w:val="single"/>
        </w:rPr>
        <w:t>rticle</w:t>
      </w:r>
      <w:r w:rsidRPr="00025974">
        <w:rPr>
          <w:rFonts w:ascii="Arial" w:eastAsia="Times New Roman" w:hAnsi="Arial" w:cs="Arial"/>
          <w:b/>
          <w:u w:val="single"/>
        </w:rPr>
        <w:t xml:space="preserve"> </w:t>
      </w:r>
      <w:r w:rsidRPr="00025974">
        <w:rPr>
          <w:rFonts w:ascii="Arial" w:eastAsia="Times New Roman" w:hAnsi="Arial" w:cs="Arial"/>
          <w:b/>
          <w:u w:val="single"/>
        </w:rPr>
        <w:fldChar w:fldCharType="begin"/>
      </w:r>
      <w:r w:rsidRPr="00025974">
        <w:rPr>
          <w:rFonts w:ascii="Arial" w:eastAsia="Times New Roman" w:hAnsi="Arial" w:cs="Arial"/>
          <w:b/>
          <w:u w:val="single"/>
        </w:rPr>
        <w:instrText xml:space="preserve"> SEQ ARTICLE \* ARABIC </w:instrText>
      </w:r>
      <w:r w:rsidRPr="00025974">
        <w:rPr>
          <w:rFonts w:ascii="Arial" w:eastAsia="Times New Roman" w:hAnsi="Arial" w:cs="Arial"/>
          <w:b/>
          <w:u w:val="single"/>
        </w:rPr>
        <w:fldChar w:fldCharType="separate"/>
      </w:r>
      <w:r w:rsidR="00CA6D65">
        <w:rPr>
          <w:rFonts w:ascii="Arial" w:eastAsia="Times New Roman" w:hAnsi="Arial" w:cs="Arial"/>
          <w:b/>
          <w:noProof/>
          <w:u w:val="single"/>
        </w:rPr>
        <w:t>4</w:t>
      </w:r>
      <w:r w:rsidRPr="00025974">
        <w:rPr>
          <w:rFonts w:ascii="Arial" w:eastAsia="Times New Roman" w:hAnsi="Arial" w:cs="Arial"/>
          <w:b/>
          <w:u w:val="single"/>
        </w:rPr>
        <w:fldChar w:fldCharType="end"/>
      </w:r>
      <w:r>
        <w:rPr>
          <w:rFonts w:ascii="Arial" w:eastAsia="Times New Roman" w:hAnsi="Arial" w:cs="Arial"/>
          <w:b/>
          <w:u w:val="single"/>
        </w:rPr>
        <w:t> :</w:t>
      </w:r>
      <w:r w:rsidR="00C6061F" w:rsidRPr="00E34662">
        <w:rPr>
          <w:rFonts w:ascii="Arial" w:eastAsia="Times New Roman" w:hAnsi="Arial" w:cs="Arial"/>
        </w:rPr>
        <w:t xml:space="preserve"> </w:t>
      </w:r>
      <w:r w:rsidR="00931973">
        <w:rPr>
          <w:rFonts w:ascii="Arial" w:eastAsia="Arial Unicode MS" w:hAnsi="Arial" w:cs="Arial"/>
        </w:rPr>
        <w:t xml:space="preserve">Les montants à prépositionner dans les comptes sont calculés par le service technique en charge de la mise en œuvre de la politique nationale de gratuité des soins. </w:t>
      </w:r>
      <w:r w:rsidR="00FC3B46">
        <w:rPr>
          <w:rFonts w:ascii="Arial" w:eastAsia="Arial Unicode MS" w:hAnsi="Arial" w:cs="Arial"/>
        </w:rPr>
        <w:t>Une fois le virement réalisé, l</w:t>
      </w:r>
      <w:r w:rsidR="00931973">
        <w:rPr>
          <w:rFonts w:ascii="Arial" w:eastAsia="Arial Unicode MS" w:hAnsi="Arial" w:cs="Arial"/>
        </w:rPr>
        <w:t xml:space="preserve">e trésor public doit transmettre une copie des montants virés dans les comptes d’attente à la DAF/ santé et </w:t>
      </w:r>
      <w:r w:rsidR="004817AF">
        <w:rPr>
          <w:rFonts w:ascii="Arial" w:eastAsia="Arial Unicode MS" w:hAnsi="Arial" w:cs="Arial"/>
        </w:rPr>
        <w:t>à ce</w:t>
      </w:r>
      <w:r w:rsidR="00931973">
        <w:rPr>
          <w:rFonts w:ascii="Arial" w:eastAsia="Arial Unicode MS" w:hAnsi="Arial" w:cs="Arial"/>
        </w:rPr>
        <w:t xml:space="preserve"> service </w:t>
      </w:r>
      <w:r w:rsidR="004817AF">
        <w:rPr>
          <w:rFonts w:ascii="Arial" w:eastAsia="Arial Unicode MS" w:hAnsi="Arial" w:cs="Arial"/>
        </w:rPr>
        <w:t xml:space="preserve">technique </w:t>
      </w:r>
      <w:r w:rsidR="00931973">
        <w:rPr>
          <w:rFonts w:ascii="Arial" w:eastAsia="Arial Unicode MS" w:hAnsi="Arial" w:cs="Arial"/>
        </w:rPr>
        <w:t xml:space="preserve">de gestion de la gratuité des soins. </w:t>
      </w:r>
    </w:p>
    <w:p w:rsidR="004817AF" w:rsidRDefault="004817AF" w:rsidP="00364007">
      <w:pPr>
        <w:spacing w:line="360" w:lineRule="auto"/>
        <w:ind w:left="1134" w:hanging="1134"/>
        <w:jc w:val="both"/>
        <w:rPr>
          <w:rFonts w:ascii="Arial" w:eastAsia="Times New Roman" w:hAnsi="Arial" w:cs="Arial"/>
        </w:rPr>
      </w:pPr>
    </w:p>
    <w:p w:rsidR="00C77ED5" w:rsidRDefault="00025974" w:rsidP="00364007">
      <w:pPr>
        <w:spacing w:line="360" w:lineRule="auto"/>
        <w:ind w:left="1134" w:hanging="1134"/>
        <w:jc w:val="both"/>
        <w:rPr>
          <w:rFonts w:ascii="Arial" w:eastAsia="Times New Roman" w:hAnsi="Arial" w:cs="Arial"/>
        </w:rPr>
      </w:pPr>
      <w:r w:rsidRPr="00025974">
        <w:rPr>
          <w:rFonts w:ascii="Arial" w:eastAsia="Times New Roman" w:hAnsi="Arial" w:cs="Arial"/>
          <w:b/>
          <w:u w:val="single"/>
        </w:rPr>
        <w:t>A</w:t>
      </w:r>
      <w:r>
        <w:rPr>
          <w:rFonts w:ascii="Arial" w:eastAsia="Times New Roman" w:hAnsi="Arial" w:cs="Arial"/>
          <w:b/>
          <w:u w:val="single"/>
        </w:rPr>
        <w:t>rticle</w:t>
      </w:r>
      <w:r w:rsidRPr="00025974">
        <w:rPr>
          <w:rFonts w:ascii="Arial" w:eastAsia="Times New Roman" w:hAnsi="Arial" w:cs="Arial"/>
          <w:b/>
          <w:u w:val="single"/>
        </w:rPr>
        <w:t xml:space="preserve"> </w:t>
      </w:r>
      <w:r w:rsidRPr="00025974">
        <w:rPr>
          <w:rFonts w:ascii="Arial" w:eastAsia="Times New Roman" w:hAnsi="Arial" w:cs="Arial"/>
          <w:b/>
          <w:u w:val="single"/>
        </w:rPr>
        <w:fldChar w:fldCharType="begin"/>
      </w:r>
      <w:r w:rsidRPr="00025974">
        <w:rPr>
          <w:rFonts w:ascii="Arial" w:eastAsia="Times New Roman" w:hAnsi="Arial" w:cs="Arial"/>
          <w:b/>
          <w:u w:val="single"/>
        </w:rPr>
        <w:instrText xml:space="preserve"> SEQ ARTICLE \* ARABIC </w:instrText>
      </w:r>
      <w:r w:rsidRPr="00025974">
        <w:rPr>
          <w:rFonts w:ascii="Arial" w:eastAsia="Times New Roman" w:hAnsi="Arial" w:cs="Arial"/>
          <w:b/>
          <w:u w:val="single"/>
        </w:rPr>
        <w:fldChar w:fldCharType="separate"/>
      </w:r>
      <w:r w:rsidR="00CA6D65">
        <w:rPr>
          <w:rFonts w:ascii="Arial" w:eastAsia="Times New Roman" w:hAnsi="Arial" w:cs="Arial"/>
          <w:b/>
          <w:noProof/>
          <w:u w:val="single"/>
        </w:rPr>
        <w:t>5</w:t>
      </w:r>
      <w:r w:rsidRPr="00025974">
        <w:rPr>
          <w:rFonts w:ascii="Arial" w:eastAsia="Times New Roman" w:hAnsi="Arial" w:cs="Arial"/>
          <w:b/>
          <w:u w:val="single"/>
        </w:rPr>
        <w:fldChar w:fldCharType="end"/>
      </w:r>
      <w:r>
        <w:rPr>
          <w:rFonts w:ascii="Arial" w:eastAsia="Times New Roman" w:hAnsi="Arial" w:cs="Arial"/>
          <w:b/>
          <w:u w:val="single"/>
        </w:rPr>
        <w:t xml:space="preserve"> : </w:t>
      </w:r>
      <w:r w:rsidR="00603AFE">
        <w:rPr>
          <w:rFonts w:ascii="Arial" w:eastAsia="Times New Roman" w:hAnsi="Arial" w:cs="Arial"/>
        </w:rPr>
        <w:t xml:space="preserve">Les montants à prépositionner </w:t>
      </w:r>
      <w:r w:rsidR="002A50CC">
        <w:rPr>
          <w:rFonts w:ascii="Arial" w:eastAsia="Times New Roman" w:hAnsi="Arial" w:cs="Arial"/>
        </w:rPr>
        <w:t xml:space="preserve">pour le paiement des prestations de soins </w:t>
      </w:r>
      <w:r w:rsidR="00603AFE">
        <w:rPr>
          <w:rFonts w:ascii="Arial" w:eastAsia="Times New Roman" w:hAnsi="Arial" w:cs="Arial"/>
        </w:rPr>
        <w:t>tiennent compte des soldes des comptes qu’ils compensent.</w:t>
      </w:r>
      <w:r w:rsidR="004817AF">
        <w:rPr>
          <w:rFonts w:ascii="Arial" w:eastAsia="Times New Roman" w:hAnsi="Arial" w:cs="Arial"/>
        </w:rPr>
        <w:t xml:space="preserve"> Pour tenir compte du principe d’annualité du budget de l’Etat, chaque responsable doit arrêter son compte d’attente au 31 Decembre </w:t>
      </w:r>
      <w:r w:rsidR="001E0DA6">
        <w:rPr>
          <w:rFonts w:ascii="Arial" w:eastAsia="Times New Roman" w:hAnsi="Arial" w:cs="Arial"/>
        </w:rPr>
        <w:t>de chaque année</w:t>
      </w:r>
      <w:r w:rsidR="004817AF">
        <w:rPr>
          <w:rFonts w:ascii="Arial" w:eastAsia="Times New Roman" w:hAnsi="Arial" w:cs="Arial"/>
        </w:rPr>
        <w:t>. Si le solde est positi</w:t>
      </w:r>
      <w:r w:rsidR="001E0DA6">
        <w:rPr>
          <w:rFonts w:ascii="Arial" w:eastAsia="Times New Roman" w:hAnsi="Arial" w:cs="Arial"/>
        </w:rPr>
        <w:t>f</w:t>
      </w:r>
      <w:r w:rsidR="004817AF">
        <w:rPr>
          <w:rFonts w:ascii="Arial" w:eastAsia="Times New Roman" w:hAnsi="Arial" w:cs="Arial"/>
        </w:rPr>
        <w:t xml:space="preserve"> à cette date, on considère ce solde comme une avance au titre de l’année suivante. Si le solde est négatif, </w:t>
      </w:r>
      <w:r w:rsidR="001E0DA6">
        <w:rPr>
          <w:rFonts w:ascii="Arial" w:eastAsia="Times New Roman" w:hAnsi="Arial" w:cs="Arial"/>
        </w:rPr>
        <w:t xml:space="preserve">le premier virement de l’année suivante permettra de combler ce déficit. </w:t>
      </w:r>
    </w:p>
    <w:p w:rsidR="00FC3B46" w:rsidRDefault="00FC3B46" w:rsidP="00364007">
      <w:pPr>
        <w:spacing w:line="360" w:lineRule="auto"/>
        <w:ind w:left="1134" w:hanging="1134"/>
        <w:jc w:val="both"/>
        <w:rPr>
          <w:rFonts w:ascii="Arial" w:eastAsia="Times New Roman" w:hAnsi="Arial" w:cs="Arial"/>
        </w:rPr>
      </w:pPr>
    </w:p>
    <w:p w:rsidR="00FC3B46" w:rsidRDefault="00FC3B46" w:rsidP="00FC3B46">
      <w:pPr>
        <w:spacing w:line="360" w:lineRule="auto"/>
        <w:ind w:left="1134" w:hanging="1134"/>
        <w:jc w:val="both"/>
        <w:rPr>
          <w:rFonts w:ascii="Arial" w:eastAsia="Times New Roman" w:hAnsi="Arial" w:cs="Arial"/>
        </w:rPr>
      </w:pPr>
      <w:r w:rsidRPr="00025974">
        <w:rPr>
          <w:rFonts w:ascii="Arial" w:eastAsia="Times New Roman" w:hAnsi="Arial" w:cs="Arial"/>
          <w:b/>
          <w:u w:val="single"/>
        </w:rPr>
        <w:t>A</w:t>
      </w:r>
      <w:r>
        <w:rPr>
          <w:rFonts w:ascii="Arial" w:eastAsia="Times New Roman" w:hAnsi="Arial" w:cs="Arial"/>
          <w:b/>
          <w:u w:val="single"/>
        </w:rPr>
        <w:t>rticle</w:t>
      </w:r>
      <w:r w:rsidRPr="00025974">
        <w:rPr>
          <w:rFonts w:ascii="Arial" w:eastAsia="Times New Roman" w:hAnsi="Arial" w:cs="Arial"/>
          <w:b/>
          <w:u w:val="single"/>
        </w:rPr>
        <w:t xml:space="preserve"> </w:t>
      </w:r>
      <w:r w:rsidRPr="00025974">
        <w:rPr>
          <w:rFonts w:ascii="Arial" w:eastAsia="Times New Roman" w:hAnsi="Arial" w:cs="Arial"/>
          <w:b/>
          <w:u w:val="single"/>
        </w:rPr>
        <w:fldChar w:fldCharType="begin"/>
      </w:r>
      <w:r w:rsidRPr="00025974">
        <w:rPr>
          <w:rFonts w:ascii="Arial" w:eastAsia="Times New Roman" w:hAnsi="Arial" w:cs="Arial"/>
          <w:b/>
          <w:u w:val="single"/>
        </w:rPr>
        <w:instrText xml:space="preserve"> SEQ ARTICLE \* ARABIC </w:instrText>
      </w:r>
      <w:r w:rsidRPr="00025974">
        <w:rPr>
          <w:rFonts w:ascii="Arial" w:eastAsia="Times New Roman" w:hAnsi="Arial" w:cs="Arial"/>
          <w:b/>
          <w:u w:val="single"/>
        </w:rPr>
        <w:fldChar w:fldCharType="separate"/>
      </w:r>
      <w:r w:rsidR="00527407">
        <w:rPr>
          <w:rFonts w:ascii="Arial" w:eastAsia="Times New Roman" w:hAnsi="Arial" w:cs="Arial"/>
          <w:b/>
          <w:noProof/>
          <w:u w:val="single"/>
        </w:rPr>
        <w:t>6</w:t>
      </w:r>
      <w:r w:rsidRPr="00025974">
        <w:rPr>
          <w:rFonts w:ascii="Arial" w:eastAsia="Times New Roman" w:hAnsi="Arial" w:cs="Arial"/>
          <w:b/>
          <w:u w:val="single"/>
        </w:rPr>
        <w:fldChar w:fldCharType="end"/>
      </w:r>
      <w:r>
        <w:rPr>
          <w:rFonts w:ascii="Arial" w:eastAsia="Times New Roman" w:hAnsi="Arial" w:cs="Arial"/>
          <w:b/>
          <w:u w:val="single"/>
        </w:rPr>
        <w:t xml:space="preserve"> : </w:t>
      </w:r>
      <w:r>
        <w:rPr>
          <w:rFonts w:ascii="Arial" w:eastAsia="Times New Roman" w:hAnsi="Arial" w:cs="Arial"/>
        </w:rPr>
        <w:t>Le service technique détermine chaque trimestre la répartition de ces montants entre les formations sanitaires périphériques et le compte DRD du district sanitaire. Il en est de même pour les hôpitaux où la repartition se fait entre le compte de dépôt pharmacie et le compte courant. Cette répartition est transmise par voie électronique à tous les responsables des districts sanitaires et des hôpitaux. Ces montants sont égalements enrégistrés dans la plateforme électronique de gestion des données de la politique de gratuité des soins, accessibles via internet sous conditions (données protégées par mot</w:t>
      </w:r>
      <w:r w:rsidR="00BD3DE1">
        <w:rPr>
          <w:rFonts w:ascii="Arial" w:eastAsia="Times New Roman" w:hAnsi="Arial" w:cs="Arial"/>
        </w:rPr>
        <w:t xml:space="preserve">s </w:t>
      </w:r>
      <w:r>
        <w:rPr>
          <w:rFonts w:ascii="Arial" w:eastAsia="Times New Roman" w:hAnsi="Arial" w:cs="Arial"/>
        </w:rPr>
        <w:t>de passe</w:t>
      </w:r>
      <w:r w:rsidR="00BD3DE1">
        <w:rPr>
          <w:rFonts w:ascii="Arial" w:eastAsia="Times New Roman" w:hAnsi="Arial" w:cs="Arial"/>
        </w:rPr>
        <w:t xml:space="preserve"> en fonction du niveau et de la catégorie d’accès</w:t>
      </w:r>
      <w:r>
        <w:rPr>
          <w:rFonts w:ascii="Arial" w:eastAsia="Times New Roman" w:hAnsi="Arial" w:cs="Arial"/>
        </w:rPr>
        <w:t xml:space="preserve">). </w:t>
      </w:r>
    </w:p>
    <w:p w:rsidR="00FC3B46" w:rsidRDefault="00FC3B46" w:rsidP="00FC3B46">
      <w:pPr>
        <w:spacing w:line="360" w:lineRule="auto"/>
        <w:ind w:left="1134" w:hanging="1134"/>
        <w:jc w:val="both"/>
        <w:rPr>
          <w:rFonts w:ascii="Arial" w:eastAsia="Times New Roman" w:hAnsi="Arial" w:cs="Arial"/>
        </w:rPr>
      </w:pPr>
    </w:p>
    <w:p w:rsidR="004817AF" w:rsidRPr="00E34662" w:rsidRDefault="004817AF" w:rsidP="00364007">
      <w:pPr>
        <w:spacing w:line="360" w:lineRule="auto"/>
        <w:ind w:left="1134" w:hanging="1134"/>
        <w:jc w:val="both"/>
        <w:rPr>
          <w:rFonts w:ascii="Arial" w:eastAsia="Times New Roman" w:hAnsi="Arial" w:cs="Arial"/>
        </w:rPr>
      </w:pPr>
    </w:p>
    <w:p w:rsidR="008D6A4F" w:rsidRPr="008D6A4F" w:rsidRDefault="00C933BF" w:rsidP="00364007">
      <w:pPr>
        <w:spacing w:line="360" w:lineRule="auto"/>
        <w:ind w:left="1134" w:hanging="1134"/>
        <w:jc w:val="both"/>
        <w:rPr>
          <w:rFonts w:ascii="Arial" w:eastAsia="Times New Roman" w:hAnsi="Arial" w:cs="Arial"/>
          <w:b/>
          <w:u w:val="single"/>
        </w:rPr>
      </w:pPr>
      <w:r>
        <w:rPr>
          <w:rFonts w:ascii="Arial" w:eastAsia="Times New Roman" w:hAnsi="Arial" w:cs="Arial"/>
          <w:b/>
          <w:u w:val="single"/>
        </w:rPr>
        <w:t xml:space="preserve">             </w:t>
      </w:r>
      <w:r w:rsidR="008D6A4F" w:rsidRPr="008D6A4F">
        <w:rPr>
          <w:rFonts w:ascii="Arial" w:eastAsia="Times New Roman" w:hAnsi="Arial" w:cs="Arial"/>
        </w:rPr>
        <w:t xml:space="preserve">                </w:t>
      </w:r>
      <w:r w:rsidR="008D6A4F" w:rsidRPr="008D6A4F">
        <w:rPr>
          <w:rFonts w:ascii="Arial" w:eastAsia="Times New Roman" w:hAnsi="Arial" w:cs="Arial"/>
          <w:b/>
          <w:u w:val="single"/>
        </w:rPr>
        <w:t xml:space="preserve"> </w:t>
      </w:r>
    </w:p>
    <w:p w:rsidR="00E9241F" w:rsidRPr="00E34662" w:rsidRDefault="00025974" w:rsidP="00364007">
      <w:pPr>
        <w:spacing w:line="360" w:lineRule="auto"/>
        <w:ind w:left="1134" w:hanging="1134"/>
        <w:jc w:val="both"/>
        <w:rPr>
          <w:rFonts w:ascii="Arial" w:eastAsia="Times New Roman" w:hAnsi="Arial" w:cs="Arial"/>
        </w:rPr>
      </w:pPr>
      <w:r w:rsidRPr="00025974">
        <w:rPr>
          <w:rFonts w:ascii="Arial" w:eastAsia="Times New Roman" w:hAnsi="Arial" w:cs="Arial"/>
          <w:b/>
          <w:u w:val="single"/>
        </w:rPr>
        <w:lastRenderedPageBreak/>
        <w:t>A</w:t>
      </w:r>
      <w:r>
        <w:rPr>
          <w:rFonts w:ascii="Arial" w:eastAsia="Times New Roman" w:hAnsi="Arial" w:cs="Arial"/>
          <w:b/>
          <w:u w:val="single"/>
        </w:rPr>
        <w:t>rticle</w:t>
      </w:r>
      <w:r w:rsidRPr="00025974">
        <w:rPr>
          <w:rFonts w:ascii="Arial" w:eastAsia="Times New Roman" w:hAnsi="Arial" w:cs="Arial"/>
          <w:b/>
          <w:u w:val="single"/>
        </w:rPr>
        <w:t xml:space="preserve"> </w:t>
      </w:r>
      <w:r w:rsidRPr="00025974">
        <w:rPr>
          <w:rFonts w:ascii="Arial" w:eastAsia="Times New Roman" w:hAnsi="Arial" w:cs="Arial"/>
          <w:b/>
          <w:u w:val="single"/>
        </w:rPr>
        <w:fldChar w:fldCharType="begin"/>
      </w:r>
      <w:r w:rsidRPr="00025974">
        <w:rPr>
          <w:rFonts w:ascii="Arial" w:eastAsia="Times New Roman" w:hAnsi="Arial" w:cs="Arial"/>
          <w:b/>
          <w:u w:val="single"/>
        </w:rPr>
        <w:instrText xml:space="preserve"> SEQ ARTICLE \* ARABIC </w:instrText>
      </w:r>
      <w:r w:rsidRPr="00025974">
        <w:rPr>
          <w:rFonts w:ascii="Arial" w:eastAsia="Times New Roman" w:hAnsi="Arial" w:cs="Arial"/>
          <w:b/>
          <w:u w:val="single"/>
        </w:rPr>
        <w:fldChar w:fldCharType="separate"/>
      </w:r>
      <w:r w:rsidR="00527407">
        <w:rPr>
          <w:rFonts w:ascii="Arial" w:eastAsia="Times New Roman" w:hAnsi="Arial" w:cs="Arial"/>
          <w:b/>
          <w:noProof/>
          <w:u w:val="single"/>
        </w:rPr>
        <w:t>7</w:t>
      </w:r>
      <w:r w:rsidRPr="00025974">
        <w:rPr>
          <w:rFonts w:ascii="Arial" w:eastAsia="Times New Roman" w:hAnsi="Arial" w:cs="Arial"/>
          <w:b/>
          <w:u w:val="single"/>
        </w:rPr>
        <w:fldChar w:fldCharType="end"/>
      </w:r>
      <w:r>
        <w:rPr>
          <w:rFonts w:ascii="Arial" w:eastAsia="Times New Roman" w:hAnsi="Arial" w:cs="Arial"/>
          <w:b/>
          <w:u w:val="single"/>
        </w:rPr>
        <w:t xml:space="preserve"> : </w:t>
      </w:r>
      <w:r w:rsidR="00E9241F" w:rsidRPr="00E34662">
        <w:rPr>
          <w:rFonts w:ascii="Arial" w:eastAsia="Times New Roman" w:hAnsi="Arial" w:cs="Arial"/>
        </w:rPr>
        <w:t xml:space="preserve">Les fonds virés dans le compte </w:t>
      </w:r>
      <w:r w:rsidR="00750E80">
        <w:rPr>
          <w:rFonts w:ascii="Arial" w:eastAsia="Times New Roman" w:hAnsi="Arial" w:cs="Arial"/>
        </w:rPr>
        <w:t>DRD</w:t>
      </w:r>
      <w:r w:rsidR="00BD3DE1">
        <w:rPr>
          <w:rFonts w:ascii="Arial" w:eastAsia="Times New Roman" w:hAnsi="Arial" w:cs="Arial"/>
        </w:rPr>
        <w:t xml:space="preserve"> du district sanitaire </w:t>
      </w:r>
      <w:r w:rsidR="00E9241F" w:rsidRPr="00E34662">
        <w:rPr>
          <w:rFonts w:ascii="Arial" w:eastAsia="Times New Roman" w:hAnsi="Arial" w:cs="Arial"/>
        </w:rPr>
        <w:t>constituent des av</w:t>
      </w:r>
      <w:r w:rsidR="007E5AA6" w:rsidRPr="00E34662">
        <w:rPr>
          <w:rFonts w:ascii="Arial" w:eastAsia="Times New Roman" w:hAnsi="Arial" w:cs="Arial"/>
        </w:rPr>
        <w:t>ance</w:t>
      </w:r>
      <w:r w:rsidR="00E9241F" w:rsidRPr="00E34662">
        <w:rPr>
          <w:rFonts w:ascii="Arial" w:eastAsia="Times New Roman" w:hAnsi="Arial" w:cs="Arial"/>
        </w:rPr>
        <w:t>s</w:t>
      </w:r>
      <w:r w:rsidR="007E5AA6" w:rsidRPr="00E34662">
        <w:rPr>
          <w:rFonts w:ascii="Arial" w:eastAsia="Times New Roman" w:hAnsi="Arial" w:cs="Arial"/>
        </w:rPr>
        <w:t xml:space="preserve"> de paiement </w:t>
      </w:r>
      <w:r w:rsidR="00750E80">
        <w:rPr>
          <w:rFonts w:ascii="Arial" w:eastAsia="Times New Roman" w:hAnsi="Arial" w:cs="Arial"/>
        </w:rPr>
        <w:t>des commandes de médicaments et consommables médicaux des formations sanitaires</w:t>
      </w:r>
      <w:r w:rsidR="00E9241F" w:rsidRPr="00E34662">
        <w:rPr>
          <w:rFonts w:ascii="Arial" w:eastAsia="Times New Roman" w:hAnsi="Arial" w:cs="Arial"/>
        </w:rPr>
        <w:t xml:space="preserve"> </w:t>
      </w:r>
      <w:r w:rsidR="00BD3DE1">
        <w:rPr>
          <w:rFonts w:ascii="Arial" w:eastAsia="Times New Roman" w:hAnsi="Arial" w:cs="Arial"/>
        </w:rPr>
        <w:t xml:space="preserve">périphériques </w:t>
      </w:r>
      <w:r w:rsidR="00E9241F" w:rsidRPr="00E34662">
        <w:rPr>
          <w:rFonts w:ascii="Arial" w:eastAsia="Times New Roman" w:hAnsi="Arial" w:cs="Arial"/>
        </w:rPr>
        <w:t>qui disposent à ce titre de compte client DRD.</w:t>
      </w:r>
      <w:r w:rsidR="001E0DA6">
        <w:rPr>
          <w:rFonts w:ascii="Arial" w:eastAsia="Times New Roman" w:hAnsi="Arial" w:cs="Arial"/>
        </w:rPr>
        <w:t xml:space="preserve"> Chaque responsable de formation sanitaire périphérique (CSPS, CM, CMA) doit recevoir une notification (écrite et signée) de la part du gestionnaire principal du compte d’attente du montant de l’avance de paiement DRD.  </w:t>
      </w:r>
    </w:p>
    <w:p w:rsidR="007E5AA6" w:rsidRPr="00E34662" w:rsidRDefault="00025974" w:rsidP="00364007">
      <w:pPr>
        <w:spacing w:line="360" w:lineRule="auto"/>
        <w:ind w:left="1134" w:hanging="1134"/>
        <w:jc w:val="both"/>
        <w:rPr>
          <w:rFonts w:ascii="Arial" w:eastAsia="Times New Roman" w:hAnsi="Arial" w:cs="Arial"/>
        </w:rPr>
      </w:pPr>
      <w:r w:rsidRPr="00025974">
        <w:rPr>
          <w:rFonts w:ascii="Arial" w:eastAsia="Times New Roman" w:hAnsi="Arial" w:cs="Arial"/>
          <w:b/>
          <w:u w:val="single"/>
        </w:rPr>
        <w:t>A</w:t>
      </w:r>
      <w:r>
        <w:rPr>
          <w:rFonts w:ascii="Arial" w:eastAsia="Times New Roman" w:hAnsi="Arial" w:cs="Arial"/>
          <w:b/>
          <w:u w:val="single"/>
        </w:rPr>
        <w:t>rticle</w:t>
      </w:r>
      <w:r w:rsidRPr="00025974">
        <w:rPr>
          <w:rFonts w:ascii="Arial" w:eastAsia="Times New Roman" w:hAnsi="Arial" w:cs="Arial"/>
          <w:b/>
          <w:u w:val="single"/>
        </w:rPr>
        <w:t xml:space="preserve"> </w:t>
      </w:r>
      <w:r w:rsidRPr="00025974">
        <w:rPr>
          <w:rFonts w:ascii="Arial" w:eastAsia="Times New Roman" w:hAnsi="Arial" w:cs="Arial"/>
          <w:b/>
          <w:u w:val="single"/>
        </w:rPr>
        <w:fldChar w:fldCharType="begin"/>
      </w:r>
      <w:r w:rsidRPr="00025974">
        <w:rPr>
          <w:rFonts w:ascii="Arial" w:eastAsia="Times New Roman" w:hAnsi="Arial" w:cs="Arial"/>
          <w:b/>
          <w:u w:val="single"/>
        </w:rPr>
        <w:instrText xml:space="preserve"> SEQ ARTICLE \* ARABIC </w:instrText>
      </w:r>
      <w:r w:rsidRPr="00025974">
        <w:rPr>
          <w:rFonts w:ascii="Arial" w:eastAsia="Times New Roman" w:hAnsi="Arial" w:cs="Arial"/>
          <w:b/>
          <w:u w:val="single"/>
        </w:rPr>
        <w:fldChar w:fldCharType="separate"/>
      </w:r>
      <w:r w:rsidR="00527407">
        <w:rPr>
          <w:rFonts w:ascii="Arial" w:eastAsia="Times New Roman" w:hAnsi="Arial" w:cs="Arial"/>
          <w:b/>
          <w:noProof/>
          <w:u w:val="single"/>
        </w:rPr>
        <w:t>8</w:t>
      </w:r>
      <w:r w:rsidRPr="00025974">
        <w:rPr>
          <w:rFonts w:ascii="Arial" w:eastAsia="Times New Roman" w:hAnsi="Arial" w:cs="Arial"/>
          <w:b/>
          <w:u w:val="single"/>
        </w:rPr>
        <w:fldChar w:fldCharType="end"/>
      </w:r>
      <w:r>
        <w:rPr>
          <w:rFonts w:ascii="Arial" w:eastAsia="Times New Roman" w:hAnsi="Arial" w:cs="Arial"/>
          <w:b/>
          <w:u w:val="single"/>
        </w:rPr>
        <w:t xml:space="preserve"> : </w:t>
      </w:r>
      <w:r w:rsidR="002A50CC">
        <w:rPr>
          <w:rFonts w:ascii="Arial" w:eastAsia="Times New Roman" w:hAnsi="Arial" w:cs="Arial"/>
        </w:rPr>
        <w:t>L</w:t>
      </w:r>
      <w:r w:rsidR="00E9241F" w:rsidRPr="00E34662">
        <w:rPr>
          <w:rFonts w:ascii="Arial" w:eastAsia="Times New Roman" w:hAnsi="Arial" w:cs="Arial"/>
        </w:rPr>
        <w:t>es fo</w:t>
      </w:r>
      <w:r w:rsidR="00750E80">
        <w:rPr>
          <w:rFonts w:ascii="Arial" w:eastAsia="Times New Roman" w:hAnsi="Arial" w:cs="Arial"/>
        </w:rPr>
        <w:t>nds transmis par chèque par le district sanitaire aux formations sanitaires</w:t>
      </w:r>
      <w:r w:rsidR="00E9241F" w:rsidRPr="00E34662">
        <w:rPr>
          <w:rFonts w:ascii="Arial" w:eastAsia="Times New Roman" w:hAnsi="Arial" w:cs="Arial"/>
        </w:rPr>
        <w:t xml:space="preserve"> constitue</w:t>
      </w:r>
      <w:r w:rsidR="00750E80">
        <w:rPr>
          <w:rFonts w:ascii="Arial" w:eastAsia="Times New Roman" w:hAnsi="Arial" w:cs="Arial"/>
        </w:rPr>
        <w:t>nt</w:t>
      </w:r>
      <w:r w:rsidR="00E9241F" w:rsidRPr="00E34662">
        <w:rPr>
          <w:rFonts w:ascii="Arial" w:eastAsia="Times New Roman" w:hAnsi="Arial" w:cs="Arial"/>
        </w:rPr>
        <w:t xml:space="preserve"> </w:t>
      </w:r>
      <w:r w:rsidR="007E5AA6" w:rsidRPr="00E34662">
        <w:rPr>
          <w:rFonts w:ascii="Arial" w:eastAsia="Times New Roman" w:hAnsi="Arial" w:cs="Arial"/>
        </w:rPr>
        <w:t>des</w:t>
      </w:r>
      <w:r w:rsidR="00E9241F" w:rsidRPr="00E34662">
        <w:rPr>
          <w:rFonts w:ascii="Arial" w:eastAsia="Times New Roman" w:hAnsi="Arial" w:cs="Arial"/>
        </w:rPr>
        <w:t xml:space="preserve"> avances au paiement des autres biens et services gratuits. </w:t>
      </w:r>
    </w:p>
    <w:p w:rsidR="00750E80" w:rsidRPr="00E34662" w:rsidRDefault="00750E80" w:rsidP="00750E80">
      <w:pPr>
        <w:spacing w:line="360" w:lineRule="auto"/>
        <w:ind w:left="1134" w:hanging="1134"/>
        <w:jc w:val="both"/>
        <w:rPr>
          <w:rFonts w:ascii="Arial" w:eastAsia="Times New Roman" w:hAnsi="Arial" w:cs="Arial"/>
        </w:rPr>
      </w:pPr>
      <w:r w:rsidRPr="00025974">
        <w:rPr>
          <w:rFonts w:ascii="Arial" w:eastAsia="Times New Roman" w:hAnsi="Arial" w:cs="Arial"/>
          <w:b/>
          <w:u w:val="single"/>
        </w:rPr>
        <w:t>A</w:t>
      </w:r>
      <w:r>
        <w:rPr>
          <w:rFonts w:ascii="Arial" w:eastAsia="Times New Roman" w:hAnsi="Arial" w:cs="Arial"/>
          <w:b/>
          <w:u w:val="single"/>
        </w:rPr>
        <w:t>rticle</w:t>
      </w:r>
      <w:r w:rsidRPr="00025974">
        <w:rPr>
          <w:rFonts w:ascii="Arial" w:eastAsia="Times New Roman" w:hAnsi="Arial" w:cs="Arial"/>
          <w:b/>
          <w:u w:val="single"/>
        </w:rPr>
        <w:t xml:space="preserve"> </w:t>
      </w:r>
      <w:r w:rsidRPr="00025974">
        <w:rPr>
          <w:rFonts w:ascii="Arial" w:eastAsia="Times New Roman" w:hAnsi="Arial" w:cs="Arial"/>
          <w:b/>
          <w:u w:val="single"/>
        </w:rPr>
        <w:fldChar w:fldCharType="begin"/>
      </w:r>
      <w:r w:rsidRPr="00025974">
        <w:rPr>
          <w:rFonts w:ascii="Arial" w:eastAsia="Times New Roman" w:hAnsi="Arial" w:cs="Arial"/>
          <w:b/>
          <w:u w:val="single"/>
        </w:rPr>
        <w:instrText xml:space="preserve"> SEQ ARTICLE \* ARABIC </w:instrText>
      </w:r>
      <w:r w:rsidRPr="00025974">
        <w:rPr>
          <w:rFonts w:ascii="Arial" w:eastAsia="Times New Roman" w:hAnsi="Arial" w:cs="Arial"/>
          <w:b/>
          <w:u w:val="single"/>
        </w:rPr>
        <w:fldChar w:fldCharType="separate"/>
      </w:r>
      <w:r w:rsidR="00527407">
        <w:rPr>
          <w:rFonts w:ascii="Arial" w:eastAsia="Times New Roman" w:hAnsi="Arial" w:cs="Arial"/>
          <w:b/>
          <w:noProof/>
          <w:u w:val="single"/>
        </w:rPr>
        <w:t>9</w:t>
      </w:r>
      <w:r w:rsidRPr="00025974">
        <w:rPr>
          <w:rFonts w:ascii="Arial" w:eastAsia="Times New Roman" w:hAnsi="Arial" w:cs="Arial"/>
          <w:b/>
          <w:u w:val="single"/>
        </w:rPr>
        <w:fldChar w:fldCharType="end"/>
      </w:r>
      <w:r>
        <w:rPr>
          <w:rFonts w:ascii="Arial" w:eastAsia="Times New Roman" w:hAnsi="Arial" w:cs="Arial"/>
          <w:b/>
          <w:u w:val="single"/>
        </w:rPr>
        <w:t xml:space="preserve"> : </w:t>
      </w:r>
      <w:r w:rsidR="008D6A4F">
        <w:rPr>
          <w:rFonts w:ascii="Arial" w:eastAsia="Times New Roman" w:hAnsi="Arial" w:cs="Arial"/>
        </w:rPr>
        <w:t>L</w:t>
      </w:r>
      <w:r w:rsidRPr="00E34662">
        <w:rPr>
          <w:rFonts w:ascii="Arial" w:eastAsia="Times New Roman" w:hAnsi="Arial" w:cs="Arial"/>
        </w:rPr>
        <w:t>es états de paiement des fonds gratuité et des créances DRD d</w:t>
      </w:r>
      <w:r w:rsidR="00F43505">
        <w:rPr>
          <w:rFonts w:ascii="Arial" w:eastAsia="Times New Roman" w:hAnsi="Arial" w:cs="Arial"/>
        </w:rPr>
        <w:t xml:space="preserve">oivent être tenus </w:t>
      </w:r>
      <w:r w:rsidR="00BD3DE1">
        <w:rPr>
          <w:rFonts w:ascii="Arial" w:eastAsia="Times New Roman" w:hAnsi="Arial" w:cs="Arial"/>
        </w:rPr>
        <w:t xml:space="preserve">à jour </w:t>
      </w:r>
      <w:r w:rsidR="00F43505">
        <w:rPr>
          <w:rFonts w:ascii="Arial" w:eastAsia="Times New Roman" w:hAnsi="Arial" w:cs="Arial"/>
        </w:rPr>
        <w:t>au niveau du district,</w:t>
      </w:r>
      <w:r w:rsidRPr="00E34662">
        <w:rPr>
          <w:rFonts w:ascii="Arial" w:eastAsia="Times New Roman" w:hAnsi="Arial" w:cs="Arial"/>
        </w:rPr>
        <w:t xml:space="preserve"> et </w:t>
      </w:r>
      <w:r w:rsidR="00F43505">
        <w:rPr>
          <w:rFonts w:ascii="Arial" w:eastAsia="Times New Roman" w:hAnsi="Arial" w:cs="Arial"/>
        </w:rPr>
        <w:t>d</w:t>
      </w:r>
      <w:r w:rsidRPr="00E34662">
        <w:rPr>
          <w:rFonts w:ascii="Arial" w:eastAsia="Times New Roman" w:hAnsi="Arial" w:cs="Arial"/>
        </w:rPr>
        <w:t xml:space="preserve">es </w:t>
      </w:r>
      <w:r w:rsidR="00BD3DE1">
        <w:rPr>
          <w:rFonts w:ascii="Arial" w:eastAsia="Times New Roman" w:hAnsi="Arial" w:cs="Arial"/>
        </w:rPr>
        <w:t>formations sanitaires</w:t>
      </w:r>
      <w:r>
        <w:rPr>
          <w:rFonts w:ascii="Arial" w:eastAsia="Times New Roman" w:hAnsi="Arial" w:cs="Arial"/>
        </w:rPr>
        <w:t>.</w:t>
      </w:r>
    </w:p>
    <w:p w:rsidR="00C77ED5" w:rsidRDefault="00025974" w:rsidP="00364007">
      <w:pPr>
        <w:spacing w:line="360" w:lineRule="auto"/>
        <w:ind w:left="1134" w:hanging="1134"/>
        <w:jc w:val="both"/>
        <w:rPr>
          <w:rFonts w:ascii="Arial" w:eastAsia="Times New Roman" w:hAnsi="Arial" w:cs="Arial"/>
        </w:rPr>
      </w:pPr>
      <w:r w:rsidRPr="00025974">
        <w:rPr>
          <w:rFonts w:ascii="Arial" w:eastAsia="Times New Roman" w:hAnsi="Arial" w:cs="Arial"/>
          <w:b/>
          <w:u w:val="single"/>
        </w:rPr>
        <w:t>A</w:t>
      </w:r>
      <w:r>
        <w:rPr>
          <w:rFonts w:ascii="Arial" w:eastAsia="Times New Roman" w:hAnsi="Arial" w:cs="Arial"/>
          <w:b/>
          <w:u w:val="single"/>
        </w:rPr>
        <w:t>rticle</w:t>
      </w:r>
      <w:r w:rsidRPr="00025974">
        <w:rPr>
          <w:rFonts w:ascii="Arial" w:eastAsia="Times New Roman" w:hAnsi="Arial" w:cs="Arial"/>
          <w:b/>
          <w:u w:val="single"/>
        </w:rPr>
        <w:t xml:space="preserve"> </w:t>
      </w:r>
      <w:r w:rsidRPr="00025974">
        <w:rPr>
          <w:rFonts w:ascii="Arial" w:eastAsia="Times New Roman" w:hAnsi="Arial" w:cs="Arial"/>
          <w:b/>
          <w:u w:val="single"/>
        </w:rPr>
        <w:fldChar w:fldCharType="begin"/>
      </w:r>
      <w:r w:rsidRPr="00025974">
        <w:rPr>
          <w:rFonts w:ascii="Arial" w:eastAsia="Times New Roman" w:hAnsi="Arial" w:cs="Arial"/>
          <w:b/>
          <w:u w:val="single"/>
        </w:rPr>
        <w:instrText xml:space="preserve"> SEQ ARTICLE \* ARABIC </w:instrText>
      </w:r>
      <w:r w:rsidRPr="00025974">
        <w:rPr>
          <w:rFonts w:ascii="Arial" w:eastAsia="Times New Roman" w:hAnsi="Arial" w:cs="Arial"/>
          <w:b/>
          <w:u w:val="single"/>
        </w:rPr>
        <w:fldChar w:fldCharType="separate"/>
      </w:r>
      <w:r w:rsidR="00527407">
        <w:rPr>
          <w:rFonts w:ascii="Arial" w:eastAsia="Times New Roman" w:hAnsi="Arial" w:cs="Arial"/>
          <w:b/>
          <w:noProof/>
          <w:u w:val="single"/>
        </w:rPr>
        <w:t>10</w:t>
      </w:r>
      <w:r w:rsidRPr="00025974">
        <w:rPr>
          <w:rFonts w:ascii="Arial" w:eastAsia="Times New Roman" w:hAnsi="Arial" w:cs="Arial"/>
          <w:b/>
          <w:u w:val="single"/>
        </w:rPr>
        <w:fldChar w:fldCharType="end"/>
      </w:r>
      <w:r>
        <w:rPr>
          <w:rFonts w:ascii="Arial" w:eastAsia="Times New Roman" w:hAnsi="Arial" w:cs="Arial"/>
          <w:b/>
          <w:u w:val="single"/>
        </w:rPr>
        <w:t xml:space="preserve"> : </w:t>
      </w:r>
      <w:r w:rsidR="00E9241F" w:rsidRPr="00E34662">
        <w:rPr>
          <w:rFonts w:ascii="Arial" w:eastAsia="Times New Roman" w:hAnsi="Arial" w:cs="Arial"/>
        </w:rPr>
        <w:t>Les</w:t>
      </w:r>
      <w:r w:rsidR="0020689C" w:rsidRPr="00E34662">
        <w:rPr>
          <w:rFonts w:ascii="Arial" w:eastAsia="Times New Roman" w:hAnsi="Arial" w:cs="Arial"/>
        </w:rPr>
        <w:t xml:space="preserve"> </w:t>
      </w:r>
      <w:r w:rsidR="00BD3DE1">
        <w:rPr>
          <w:rFonts w:ascii="Arial" w:eastAsia="Times New Roman" w:hAnsi="Arial" w:cs="Arial"/>
        </w:rPr>
        <w:t>formations sanitaires</w:t>
      </w:r>
      <w:r w:rsidR="0020689C" w:rsidRPr="00E34662">
        <w:rPr>
          <w:rFonts w:ascii="Arial" w:eastAsia="Times New Roman" w:hAnsi="Arial" w:cs="Arial"/>
        </w:rPr>
        <w:t xml:space="preserve"> privées </w:t>
      </w:r>
      <w:r w:rsidR="00E9241F" w:rsidRPr="00E34662">
        <w:rPr>
          <w:rFonts w:ascii="Arial" w:eastAsia="Times New Roman" w:hAnsi="Arial" w:cs="Arial"/>
        </w:rPr>
        <w:t xml:space="preserve">du district </w:t>
      </w:r>
      <w:r w:rsidR="0020689C" w:rsidRPr="00E34662">
        <w:rPr>
          <w:rFonts w:ascii="Arial" w:eastAsia="Times New Roman" w:hAnsi="Arial" w:cs="Arial"/>
        </w:rPr>
        <w:t>ne sont pas soumises à ce circuit</w:t>
      </w:r>
      <w:r w:rsidR="00E9241F" w:rsidRPr="00E34662">
        <w:rPr>
          <w:rFonts w:ascii="Arial" w:eastAsia="Times New Roman" w:hAnsi="Arial" w:cs="Arial"/>
        </w:rPr>
        <w:t>. Elles reçoi</w:t>
      </w:r>
      <w:r w:rsidR="00406D8B">
        <w:rPr>
          <w:rFonts w:ascii="Arial" w:eastAsia="Times New Roman" w:hAnsi="Arial" w:cs="Arial"/>
        </w:rPr>
        <w:t xml:space="preserve">vent du </w:t>
      </w:r>
      <w:r w:rsidR="00BD3DE1">
        <w:rPr>
          <w:rFonts w:ascii="Arial" w:eastAsia="Times New Roman" w:hAnsi="Arial" w:cs="Arial"/>
        </w:rPr>
        <w:t>district sanitaire</w:t>
      </w:r>
      <w:r w:rsidR="00406D8B">
        <w:rPr>
          <w:rFonts w:ascii="Arial" w:eastAsia="Times New Roman" w:hAnsi="Arial" w:cs="Arial"/>
        </w:rPr>
        <w:t xml:space="preserve"> l’</w:t>
      </w:r>
      <w:r w:rsidR="00F43505">
        <w:rPr>
          <w:rFonts w:ascii="Arial" w:eastAsia="Times New Roman" w:hAnsi="Arial" w:cs="Arial"/>
        </w:rPr>
        <w:t>intégrali</w:t>
      </w:r>
      <w:r w:rsidR="00406D8B">
        <w:rPr>
          <w:rFonts w:ascii="Arial" w:eastAsia="Times New Roman" w:hAnsi="Arial" w:cs="Arial"/>
        </w:rPr>
        <w:t>té de leur chèque</w:t>
      </w:r>
      <w:r w:rsidR="00BD3DE1">
        <w:rPr>
          <w:rFonts w:ascii="Arial" w:eastAsia="Times New Roman" w:hAnsi="Arial" w:cs="Arial"/>
        </w:rPr>
        <w:t xml:space="preserve"> pour le paiement des prestations offertes gratuitement.</w:t>
      </w:r>
    </w:p>
    <w:p w:rsidR="00EE0E33" w:rsidRPr="00E34662" w:rsidRDefault="00025974" w:rsidP="00364007">
      <w:pPr>
        <w:spacing w:line="360" w:lineRule="auto"/>
        <w:ind w:left="1134" w:hanging="1134"/>
        <w:jc w:val="both"/>
        <w:rPr>
          <w:rFonts w:ascii="Arial" w:eastAsia="Times New Roman" w:hAnsi="Arial" w:cs="Arial"/>
        </w:rPr>
      </w:pPr>
      <w:r w:rsidRPr="00025974">
        <w:rPr>
          <w:rFonts w:ascii="Arial" w:eastAsia="Times New Roman" w:hAnsi="Arial" w:cs="Arial"/>
          <w:b/>
          <w:u w:val="single"/>
        </w:rPr>
        <w:t>A</w:t>
      </w:r>
      <w:r>
        <w:rPr>
          <w:rFonts w:ascii="Arial" w:eastAsia="Times New Roman" w:hAnsi="Arial" w:cs="Arial"/>
          <w:b/>
          <w:u w:val="single"/>
        </w:rPr>
        <w:t>rticle</w:t>
      </w:r>
      <w:r w:rsidRPr="00025974">
        <w:rPr>
          <w:rFonts w:ascii="Arial" w:eastAsia="Times New Roman" w:hAnsi="Arial" w:cs="Arial"/>
          <w:b/>
          <w:u w:val="single"/>
        </w:rPr>
        <w:t xml:space="preserve"> </w:t>
      </w:r>
      <w:r w:rsidRPr="00025974">
        <w:rPr>
          <w:rFonts w:ascii="Arial" w:eastAsia="Times New Roman" w:hAnsi="Arial" w:cs="Arial"/>
          <w:b/>
          <w:u w:val="single"/>
        </w:rPr>
        <w:fldChar w:fldCharType="begin"/>
      </w:r>
      <w:r w:rsidRPr="00025974">
        <w:rPr>
          <w:rFonts w:ascii="Arial" w:eastAsia="Times New Roman" w:hAnsi="Arial" w:cs="Arial"/>
          <w:b/>
          <w:u w:val="single"/>
        </w:rPr>
        <w:instrText xml:space="preserve"> SEQ ARTICLE \* ARABIC </w:instrText>
      </w:r>
      <w:r w:rsidRPr="00025974">
        <w:rPr>
          <w:rFonts w:ascii="Arial" w:eastAsia="Times New Roman" w:hAnsi="Arial" w:cs="Arial"/>
          <w:b/>
          <w:u w:val="single"/>
        </w:rPr>
        <w:fldChar w:fldCharType="separate"/>
      </w:r>
      <w:r w:rsidR="00527407">
        <w:rPr>
          <w:rFonts w:ascii="Arial" w:eastAsia="Times New Roman" w:hAnsi="Arial" w:cs="Arial"/>
          <w:b/>
          <w:noProof/>
          <w:u w:val="single"/>
        </w:rPr>
        <w:t>11</w:t>
      </w:r>
      <w:r w:rsidRPr="00025974">
        <w:rPr>
          <w:rFonts w:ascii="Arial" w:eastAsia="Times New Roman" w:hAnsi="Arial" w:cs="Arial"/>
          <w:b/>
          <w:u w:val="single"/>
        </w:rPr>
        <w:fldChar w:fldCharType="end"/>
      </w:r>
      <w:r>
        <w:rPr>
          <w:rFonts w:ascii="Arial" w:eastAsia="Times New Roman" w:hAnsi="Arial" w:cs="Arial"/>
          <w:b/>
          <w:u w:val="single"/>
        </w:rPr>
        <w:t xml:space="preserve"> : </w:t>
      </w:r>
      <w:r>
        <w:rPr>
          <w:rFonts w:ascii="Arial" w:eastAsia="Times New Roman" w:hAnsi="Arial" w:cs="Arial"/>
        </w:rPr>
        <w:t>L</w:t>
      </w:r>
      <w:r w:rsidR="00EE0E33" w:rsidRPr="00EE0E33">
        <w:rPr>
          <w:rFonts w:ascii="Arial" w:eastAsia="Times New Roman" w:hAnsi="Arial" w:cs="Arial"/>
        </w:rPr>
        <w:t xml:space="preserve">es fonds </w:t>
      </w:r>
      <w:r w:rsidR="00BD3DE1">
        <w:rPr>
          <w:rFonts w:ascii="Arial" w:eastAsia="Times New Roman" w:hAnsi="Arial" w:cs="Arial"/>
        </w:rPr>
        <w:t xml:space="preserve">destinés aux activités </w:t>
      </w:r>
      <w:r w:rsidR="00EE0E33" w:rsidRPr="00EE0E33">
        <w:rPr>
          <w:rFonts w:ascii="Arial" w:eastAsia="Times New Roman" w:hAnsi="Arial" w:cs="Arial"/>
        </w:rPr>
        <w:t>d</w:t>
      </w:r>
      <w:r w:rsidR="00BD3DE1">
        <w:rPr>
          <w:rFonts w:ascii="Arial" w:eastAsia="Times New Roman" w:hAnsi="Arial" w:cs="Arial"/>
        </w:rPr>
        <w:t>e soutien</w:t>
      </w:r>
      <w:r w:rsidR="00EE0E33" w:rsidRPr="00EE0E33">
        <w:rPr>
          <w:rFonts w:ascii="Arial" w:eastAsia="Times New Roman" w:hAnsi="Arial" w:cs="Arial"/>
        </w:rPr>
        <w:t xml:space="preserve"> </w:t>
      </w:r>
      <w:r w:rsidR="00BD3DE1">
        <w:rPr>
          <w:rFonts w:ascii="Arial" w:eastAsia="Times New Roman" w:hAnsi="Arial" w:cs="Arial"/>
        </w:rPr>
        <w:t xml:space="preserve">à la mise en œuvre de la gratuité des soins </w:t>
      </w:r>
      <w:r w:rsidR="00EE0E33" w:rsidRPr="00EE0E33">
        <w:rPr>
          <w:rFonts w:ascii="Arial" w:eastAsia="Times New Roman" w:hAnsi="Arial" w:cs="Arial"/>
        </w:rPr>
        <w:t xml:space="preserve">sont soumis aux règles et </w:t>
      </w:r>
      <w:r w:rsidR="00BD3DE1">
        <w:rPr>
          <w:rFonts w:ascii="Arial" w:eastAsia="Times New Roman" w:hAnsi="Arial" w:cs="Arial"/>
        </w:rPr>
        <w:t xml:space="preserve">aux </w:t>
      </w:r>
      <w:r w:rsidR="00EE0E33" w:rsidRPr="00EE0E33">
        <w:rPr>
          <w:rFonts w:ascii="Arial" w:eastAsia="Times New Roman" w:hAnsi="Arial" w:cs="Arial"/>
        </w:rPr>
        <w:t>procédures de dépenses publiques en vigueur.</w:t>
      </w:r>
      <w:r w:rsidR="00BD3DE1">
        <w:rPr>
          <w:rFonts w:ascii="Arial" w:eastAsia="Times New Roman" w:hAnsi="Arial" w:cs="Arial"/>
        </w:rPr>
        <w:t xml:space="preserve"> Les montants destinés aux activités de soutien sont déterminiés par le service technique et transmis aux responsables des formations sanitaires par voie officielle (version papier signée)</w:t>
      </w:r>
      <w:r w:rsidR="00527407">
        <w:rPr>
          <w:rFonts w:ascii="Arial" w:eastAsia="Times New Roman" w:hAnsi="Arial" w:cs="Arial"/>
        </w:rPr>
        <w:t>.</w:t>
      </w:r>
    </w:p>
    <w:p w:rsidR="007C29B0" w:rsidRDefault="00025974" w:rsidP="00364007">
      <w:pPr>
        <w:spacing w:line="360" w:lineRule="auto"/>
        <w:ind w:left="1134" w:hanging="1134"/>
        <w:jc w:val="both"/>
        <w:rPr>
          <w:rFonts w:ascii="Arial" w:eastAsia="Times New Roman" w:hAnsi="Arial" w:cs="Arial"/>
        </w:rPr>
      </w:pPr>
      <w:r w:rsidRPr="00025974">
        <w:rPr>
          <w:rFonts w:ascii="Arial" w:eastAsia="Times New Roman" w:hAnsi="Arial" w:cs="Arial"/>
          <w:b/>
          <w:u w:val="single"/>
        </w:rPr>
        <w:t>A</w:t>
      </w:r>
      <w:r>
        <w:rPr>
          <w:rFonts w:ascii="Arial" w:eastAsia="Times New Roman" w:hAnsi="Arial" w:cs="Arial"/>
          <w:b/>
          <w:u w:val="single"/>
        </w:rPr>
        <w:t>rticle</w:t>
      </w:r>
      <w:r w:rsidRPr="00025974">
        <w:rPr>
          <w:rFonts w:ascii="Arial" w:eastAsia="Times New Roman" w:hAnsi="Arial" w:cs="Arial"/>
          <w:b/>
          <w:u w:val="single"/>
        </w:rPr>
        <w:t xml:space="preserve"> </w:t>
      </w:r>
      <w:r w:rsidRPr="00025974">
        <w:rPr>
          <w:rFonts w:ascii="Arial" w:eastAsia="Times New Roman" w:hAnsi="Arial" w:cs="Arial"/>
          <w:b/>
          <w:u w:val="single"/>
        </w:rPr>
        <w:fldChar w:fldCharType="begin"/>
      </w:r>
      <w:r w:rsidRPr="00025974">
        <w:rPr>
          <w:rFonts w:ascii="Arial" w:eastAsia="Times New Roman" w:hAnsi="Arial" w:cs="Arial"/>
          <w:b/>
          <w:u w:val="single"/>
        </w:rPr>
        <w:instrText xml:space="preserve"> SEQ ARTICLE \* ARABIC </w:instrText>
      </w:r>
      <w:r w:rsidRPr="00025974">
        <w:rPr>
          <w:rFonts w:ascii="Arial" w:eastAsia="Times New Roman" w:hAnsi="Arial" w:cs="Arial"/>
          <w:b/>
          <w:u w:val="single"/>
        </w:rPr>
        <w:fldChar w:fldCharType="separate"/>
      </w:r>
      <w:r w:rsidR="00527407">
        <w:rPr>
          <w:rFonts w:ascii="Arial" w:eastAsia="Times New Roman" w:hAnsi="Arial" w:cs="Arial"/>
          <w:b/>
          <w:noProof/>
          <w:u w:val="single"/>
        </w:rPr>
        <w:t>12</w:t>
      </w:r>
      <w:r w:rsidRPr="00025974">
        <w:rPr>
          <w:rFonts w:ascii="Arial" w:eastAsia="Times New Roman" w:hAnsi="Arial" w:cs="Arial"/>
          <w:b/>
          <w:u w:val="single"/>
        </w:rPr>
        <w:fldChar w:fldCharType="end"/>
      </w:r>
      <w:r>
        <w:rPr>
          <w:rFonts w:ascii="Arial" w:eastAsia="Times New Roman" w:hAnsi="Arial" w:cs="Arial"/>
          <w:b/>
          <w:u w:val="single"/>
        </w:rPr>
        <w:t xml:space="preserve"> : </w:t>
      </w:r>
      <w:r w:rsidR="0022511A" w:rsidRPr="00E34662">
        <w:rPr>
          <w:rFonts w:ascii="Arial" w:eastAsia="Times New Roman" w:hAnsi="Arial" w:cs="Arial"/>
        </w:rPr>
        <w:t>Les pièces justifi</w:t>
      </w:r>
      <w:r w:rsidR="00045270">
        <w:rPr>
          <w:rFonts w:ascii="Arial" w:eastAsia="Times New Roman" w:hAnsi="Arial" w:cs="Arial"/>
        </w:rPr>
        <w:t>catives</w:t>
      </w:r>
      <w:r w:rsidR="0022511A" w:rsidRPr="00E34662">
        <w:rPr>
          <w:rFonts w:ascii="Arial" w:eastAsia="Times New Roman" w:hAnsi="Arial" w:cs="Arial"/>
        </w:rPr>
        <w:t xml:space="preserve"> des prestations </w:t>
      </w:r>
      <w:r w:rsidR="00527407">
        <w:rPr>
          <w:rFonts w:ascii="Arial" w:eastAsia="Times New Roman" w:hAnsi="Arial" w:cs="Arial"/>
        </w:rPr>
        <w:t xml:space="preserve">offertes dans le cadre </w:t>
      </w:r>
      <w:r w:rsidR="00045270">
        <w:rPr>
          <w:rFonts w:ascii="Arial" w:eastAsia="Times New Roman" w:hAnsi="Arial" w:cs="Arial"/>
        </w:rPr>
        <w:t xml:space="preserve">de la gratuité </w:t>
      </w:r>
      <w:r w:rsidR="0022511A" w:rsidRPr="00E34662">
        <w:rPr>
          <w:rFonts w:ascii="Arial" w:eastAsia="Times New Roman" w:hAnsi="Arial" w:cs="Arial"/>
        </w:rPr>
        <w:t>sont</w:t>
      </w:r>
      <w:r w:rsidR="00045270">
        <w:rPr>
          <w:rFonts w:ascii="Arial" w:eastAsia="Times New Roman" w:hAnsi="Arial" w:cs="Arial"/>
        </w:rPr>
        <w:t xml:space="preserve"> : </w:t>
      </w:r>
    </w:p>
    <w:p w:rsidR="007C29B0" w:rsidRPr="007C29B0" w:rsidRDefault="00045270" w:rsidP="007C29B0">
      <w:pPr>
        <w:pStyle w:val="Paragraphedeliste"/>
        <w:numPr>
          <w:ilvl w:val="0"/>
          <w:numId w:val="10"/>
        </w:numPr>
        <w:spacing w:line="360" w:lineRule="auto"/>
        <w:jc w:val="both"/>
        <w:rPr>
          <w:rFonts w:ascii="Arial" w:eastAsia="Arial Unicode MS" w:hAnsi="Arial" w:cs="Arial"/>
          <w:b/>
          <w:u w:val="single"/>
        </w:rPr>
      </w:pPr>
      <w:proofErr w:type="gramStart"/>
      <w:r w:rsidRPr="007C29B0">
        <w:rPr>
          <w:rFonts w:ascii="Arial" w:eastAsia="Times New Roman" w:hAnsi="Arial" w:cs="Arial"/>
        </w:rPr>
        <w:t>les</w:t>
      </w:r>
      <w:proofErr w:type="gramEnd"/>
      <w:r w:rsidRPr="007C29B0">
        <w:rPr>
          <w:rFonts w:ascii="Arial" w:eastAsia="Times New Roman" w:hAnsi="Arial" w:cs="Arial"/>
        </w:rPr>
        <w:t xml:space="preserve"> </w:t>
      </w:r>
      <w:r w:rsidR="0022511A" w:rsidRPr="007C29B0">
        <w:rPr>
          <w:rFonts w:ascii="Arial" w:eastAsia="Times New Roman" w:hAnsi="Arial" w:cs="Arial"/>
        </w:rPr>
        <w:t>ordonnanc</w:t>
      </w:r>
      <w:r w:rsidRPr="007C29B0">
        <w:rPr>
          <w:rFonts w:ascii="Arial" w:eastAsia="Times New Roman" w:hAnsi="Arial" w:cs="Arial"/>
        </w:rPr>
        <w:t>es</w:t>
      </w:r>
      <w:r w:rsidR="0022511A" w:rsidRPr="007C29B0">
        <w:rPr>
          <w:rFonts w:ascii="Arial" w:eastAsia="Times New Roman" w:hAnsi="Arial" w:cs="Arial"/>
        </w:rPr>
        <w:t xml:space="preserve">, </w:t>
      </w:r>
    </w:p>
    <w:p w:rsidR="007C29B0" w:rsidRPr="007C29B0" w:rsidRDefault="0022511A" w:rsidP="007C29B0">
      <w:pPr>
        <w:pStyle w:val="Paragraphedeliste"/>
        <w:numPr>
          <w:ilvl w:val="0"/>
          <w:numId w:val="10"/>
        </w:numPr>
        <w:spacing w:line="360" w:lineRule="auto"/>
        <w:jc w:val="both"/>
        <w:rPr>
          <w:rFonts w:ascii="Arial" w:eastAsia="Arial Unicode MS" w:hAnsi="Arial" w:cs="Arial"/>
          <w:b/>
          <w:u w:val="single"/>
        </w:rPr>
      </w:pPr>
      <w:proofErr w:type="gramStart"/>
      <w:r w:rsidRPr="007C29B0">
        <w:rPr>
          <w:rFonts w:ascii="Arial" w:eastAsia="Times New Roman" w:hAnsi="Arial" w:cs="Arial"/>
        </w:rPr>
        <w:t>l</w:t>
      </w:r>
      <w:r w:rsidR="00045270" w:rsidRPr="007C29B0">
        <w:rPr>
          <w:rFonts w:ascii="Arial" w:eastAsia="Times New Roman" w:hAnsi="Arial" w:cs="Arial"/>
        </w:rPr>
        <w:t>es</w:t>
      </w:r>
      <w:proofErr w:type="gramEnd"/>
      <w:r w:rsidRPr="007C29B0">
        <w:rPr>
          <w:rFonts w:ascii="Arial" w:eastAsia="Times New Roman" w:hAnsi="Arial" w:cs="Arial"/>
        </w:rPr>
        <w:t xml:space="preserve"> fiche</w:t>
      </w:r>
      <w:r w:rsidR="00045270" w:rsidRPr="007C29B0">
        <w:rPr>
          <w:rFonts w:ascii="Arial" w:eastAsia="Times New Roman" w:hAnsi="Arial" w:cs="Arial"/>
        </w:rPr>
        <w:t>s</w:t>
      </w:r>
      <w:r w:rsidRPr="007C29B0">
        <w:rPr>
          <w:rFonts w:ascii="Arial" w:eastAsia="Times New Roman" w:hAnsi="Arial" w:cs="Arial"/>
        </w:rPr>
        <w:t xml:space="preserve"> individuelle</w:t>
      </w:r>
      <w:r w:rsidR="00045270" w:rsidRPr="007C29B0">
        <w:rPr>
          <w:rFonts w:ascii="Arial" w:eastAsia="Times New Roman" w:hAnsi="Arial" w:cs="Arial"/>
        </w:rPr>
        <w:t>s</w:t>
      </w:r>
      <w:r w:rsidRPr="007C29B0">
        <w:rPr>
          <w:rFonts w:ascii="Arial" w:eastAsia="Times New Roman" w:hAnsi="Arial" w:cs="Arial"/>
        </w:rPr>
        <w:t xml:space="preserve"> de prise en charge, </w:t>
      </w:r>
    </w:p>
    <w:p w:rsidR="007C29B0" w:rsidRPr="007C29B0" w:rsidRDefault="0022511A" w:rsidP="007C29B0">
      <w:pPr>
        <w:pStyle w:val="Paragraphedeliste"/>
        <w:numPr>
          <w:ilvl w:val="0"/>
          <w:numId w:val="10"/>
        </w:numPr>
        <w:spacing w:line="360" w:lineRule="auto"/>
        <w:jc w:val="both"/>
        <w:rPr>
          <w:rFonts w:ascii="Arial" w:eastAsia="Arial Unicode MS" w:hAnsi="Arial" w:cs="Arial"/>
          <w:b/>
          <w:u w:val="single"/>
        </w:rPr>
      </w:pPr>
      <w:proofErr w:type="gramStart"/>
      <w:r w:rsidRPr="007C29B0">
        <w:rPr>
          <w:rFonts w:ascii="Arial" w:eastAsia="Times New Roman" w:hAnsi="Arial" w:cs="Arial"/>
        </w:rPr>
        <w:t>le</w:t>
      </w:r>
      <w:r w:rsidR="00045270" w:rsidRPr="007C29B0">
        <w:rPr>
          <w:rFonts w:ascii="Arial" w:eastAsia="Times New Roman" w:hAnsi="Arial" w:cs="Arial"/>
        </w:rPr>
        <w:t>s</w:t>
      </w:r>
      <w:proofErr w:type="gramEnd"/>
      <w:r w:rsidRPr="007C29B0">
        <w:rPr>
          <w:rFonts w:ascii="Arial" w:eastAsia="Times New Roman" w:hAnsi="Arial" w:cs="Arial"/>
        </w:rPr>
        <w:t xml:space="preserve"> bulletin</w:t>
      </w:r>
      <w:r w:rsidR="00045270" w:rsidRPr="007C29B0">
        <w:rPr>
          <w:rFonts w:ascii="Arial" w:eastAsia="Times New Roman" w:hAnsi="Arial" w:cs="Arial"/>
        </w:rPr>
        <w:t>s</w:t>
      </w:r>
      <w:r w:rsidRPr="007C29B0">
        <w:rPr>
          <w:rFonts w:ascii="Arial" w:eastAsia="Times New Roman" w:hAnsi="Arial" w:cs="Arial"/>
        </w:rPr>
        <w:t xml:space="preserve"> d’examen, </w:t>
      </w:r>
    </w:p>
    <w:p w:rsidR="007C29B0" w:rsidRPr="007C29B0" w:rsidRDefault="0022511A" w:rsidP="007C29B0">
      <w:pPr>
        <w:pStyle w:val="Paragraphedeliste"/>
        <w:numPr>
          <w:ilvl w:val="0"/>
          <w:numId w:val="10"/>
        </w:numPr>
        <w:spacing w:line="360" w:lineRule="auto"/>
        <w:jc w:val="both"/>
        <w:rPr>
          <w:rFonts w:ascii="Arial" w:eastAsia="Arial Unicode MS" w:hAnsi="Arial" w:cs="Arial"/>
          <w:b/>
          <w:u w:val="single"/>
        </w:rPr>
      </w:pPr>
      <w:proofErr w:type="gramStart"/>
      <w:r w:rsidRPr="007C29B0">
        <w:rPr>
          <w:rFonts w:ascii="Arial" w:eastAsia="Times New Roman" w:hAnsi="Arial" w:cs="Arial"/>
        </w:rPr>
        <w:t>le</w:t>
      </w:r>
      <w:r w:rsidR="00045270" w:rsidRPr="007C29B0">
        <w:rPr>
          <w:rFonts w:ascii="Arial" w:eastAsia="Times New Roman" w:hAnsi="Arial" w:cs="Arial"/>
        </w:rPr>
        <w:t>s</w:t>
      </w:r>
      <w:proofErr w:type="gramEnd"/>
      <w:r w:rsidRPr="007C29B0">
        <w:rPr>
          <w:rFonts w:ascii="Arial" w:eastAsia="Times New Roman" w:hAnsi="Arial" w:cs="Arial"/>
        </w:rPr>
        <w:t xml:space="preserve"> billet</w:t>
      </w:r>
      <w:r w:rsidR="00045270" w:rsidRPr="007C29B0">
        <w:rPr>
          <w:rFonts w:ascii="Arial" w:eastAsia="Times New Roman" w:hAnsi="Arial" w:cs="Arial"/>
        </w:rPr>
        <w:t>s</w:t>
      </w:r>
      <w:r w:rsidRPr="007C29B0">
        <w:rPr>
          <w:rFonts w:ascii="Arial" w:eastAsia="Times New Roman" w:hAnsi="Arial" w:cs="Arial"/>
        </w:rPr>
        <w:t xml:space="preserve"> de sortie</w:t>
      </w:r>
      <w:r w:rsidR="00045270" w:rsidRPr="007C29B0">
        <w:rPr>
          <w:rFonts w:ascii="Arial" w:eastAsia="Times New Roman" w:hAnsi="Arial" w:cs="Arial"/>
        </w:rPr>
        <w:t xml:space="preserve">, </w:t>
      </w:r>
    </w:p>
    <w:p w:rsidR="007C29B0" w:rsidRPr="007C29B0" w:rsidRDefault="00045270" w:rsidP="007C29B0">
      <w:pPr>
        <w:pStyle w:val="Paragraphedeliste"/>
        <w:numPr>
          <w:ilvl w:val="0"/>
          <w:numId w:val="10"/>
        </w:numPr>
        <w:spacing w:line="360" w:lineRule="auto"/>
        <w:jc w:val="both"/>
        <w:rPr>
          <w:rFonts w:ascii="Arial" w:eastAsia="Arial Unicode MS" w:hAnsi="Arial" w:cs="Arial"/>
          <w:b/>
          <w:u w:val="single"/>
        </w:rPr>
      </w:pPr>
      <w:proofErr w:type="gramStart"/>
      <w:r w:rsidRPr="007C29B0">
        <w:rPr>
          <w:rFonts w:ascii="Arial" w:eastAsia="Times New Roman" w:hAnsi="Arial" w:cs="Arial"/>
        </w:rPr>
        <w:t>les</w:t>
      </w:r>
      <w:proofErr w:type="gramEnd"/>
      <w:r w:rsidRPr="007C29B0">
        <w:rPr>
          <w:rFonts w:ascii="Arial" w:eastAsia="Times New Roman" w:hAnsi="Arial" w:cs="Arial"/>
        </w:rPr>
        <w:t xml:space="preserve"> billets d’évacuations et tout autre docu</w:t>
      </w:r>
      <w:r w:rsidR="00527407" w:rsidRPr="007C29B0">
        <w:rPr>
          <w:rFonts w:ascii="Arial" w:eastAsia="Times New Roman" w:hAnsi="Arial" w:cs="Arial"/>
        </w:rPr>
        <w:t xml:space="preserve">ment y afferent. </w:t>
      </w:r>
    </w:p>
    <w:p w:rsidR="0022511A" w:rsidRPr="007C29B0" w:rsidRDefault="00527407" w:rsidP="007C29B0">
      <w:pPr>
        <w:spacing w:line="360" w:lineRule="auto"/>
        <w:ind w:left="1134"/>
        <w:jc w:val="both"/>
        <w:rPr>
          <w:rFonts w:ascii="Arial" w:eastAsia="Arial Unicode MS" w:hAnsi="Arial" w:cs="Arial"/>
          <w:b/>
          <w:u w:val="single"/>
        </w:rPr>
      </w:pPr>
      <w:r w:rsidRPr="007C29B0">
        <w:rPr>
          <w:rFonts w:ascii="Arial" w:eastAsia="Times New Roman" w:hAnsi="Arial" w:cs="Arial"/>
        </w:rPr>
        <w:t xml:space="preserve">Pour les activités de soutien, chaque responsable doit se conformer aux règles de la dépense publique en cours. </w:t>
      </w:r>
      <w:r w:rsidR="00045270" w:rsidRPr="007C29B0">
        <w:rPr>
          <w:rFonts w:ascii="Arial" w:eastAsia="Times New Roman" w:hAnsi="Arial" w:cs="Arial"/>
        </w:rPr>
        <w:t xml:space="preserve"> </w:t>
      </w:r>
      <w:r w:rsidR="0022511A" w:rsidRPr="007C29B0">
        <w:rPr>
          <w:rFonts w:ascii="Arial" w:eastAsia="Arial Unicode MS" w:hAnsi="Arial" w:cs="Arial"/>
          <w:b/>
          <w:u w:val="single"/>
        </w:rPr>
        <w:t xml:space="preserve"> </w:t>
      </w:r>
    </w:p>
    <w:p w:rsidR="007C29B0" w:rsidRDefault="00025974" w:rsidP="00364007">
      <w:pPr>
        <w:spacing w:line="360" w:lineRule="auto"/>
        <w:ind w:left="1134" w:hanging="1134"/>
        <w:jc w:val="both"/>
        <w:rPr>
          <w:rFonts w:ascii="Arial" w:eastAsia="Times New Roman" w:hAnsi="Arial" w:cs="Arial"/>
        </w:rPr>
      </w:pPr>
      <w:r w:rsidRPr="00025974">
        <w:rPr>
          <w:rFonts w:ascii="Arial" w:eastAsia="Times New Roman" w:hAnsi="Arial" w:cs="Arial"/>
          <w:b/>
          <w:u w:val="single"/>
        </w:rPr>
        <w:t>A</w:t>
      </w:r>
      <w:r>
        <w:rPr>
          <w:rFonts w:ascii="Arial" w:eastAsia="Times New Roman" w:hAnsi="Arial" w:cs="Arial"/>
          <w:b/>
          <w:u w:val="single"/>
        </w:rPr>
        <w:t>rticle</w:t>
      </w:r>
      <w:r w:rsidRPr="00025974">
        <w:rPr>
          <w:rFonts w:ascii="Arial" w:eastAsia="Times New Roman" w:hAnsi="Arial" w:cs="Arial"/>
          <w:b/>
          <w:u w:val="single"/>
        </w:rPr>
        <w:t xml:space="preserve"> </w:t>
      </w:r>
      <w:r w:rsidRPr="00025974">
        <w:rPr>
          <w:rFonts w:ascii="Arial" w:eastAsia="Times New Roman" w:hAnsi="Arial" w:cs="Arial"/>
          <w:b/>
          <w:u w:val="single"/>
        </w:rPr>
        <w:fldChar w:fldCharType="begin"/>
      </w:r>
      <w:r w:rsidRPr="00025974">
        <w:rPr>
          <w:rFonts w:ascii="Arial" w:eastAsia="Times New Roman" w:hAnsi="Arial" w:cs="Arial"/>
          <w:b/>
          <w:u w:val="single"/>
        </w:rPr>
        <w:instrText xml:space="preserve"> SEQ ARTICLE \* ARABIC </w:instrText>
      </w:r>
      <w:r w:rsidRPr="00025974">
        <w:rPr>
          <w:rFonts w:ascii="Arial" w:eastAsia="Times New Roman" w:hAnsi="Arial" w:cs="Arial"/>
          <w:b/>
          <w:u w:val="single"/>
        </w:rPr>
        <w:fldChar w:fldCharType="separate"/>
      </w:r>
      <w:r w:rsidR="00527407">
        <w:rPr>
          <w:rFonts w:ascii="Arial" w:eastAsia="Times New Roman" w:hAnsi="Arial" w:cs="Arial"/>
          <w:b/>
          <w:noProof/>
          <w:u w:val="single"/>
        </w:rPr>
        <w:t>13</w:t>
      </w:r>
      <w:r w:rsidRPr="00025974">
        <w:rPr>
          <w:rFonts w:ascii="Arial" w:eastAsia="Times New Roman" w:hAnsi="Arial" w:cs="Arial"/>
          <w:b/>
          <w:u w:val="single"/>
        </w:rPr>
        <w:fldChar w:fldCharType="end"/>
      </w:r>
      <w:r>
        <w:rPr>
          <w:rFonts w:ascii="Arial" w:eastAsia="Times New Roman" w:hAnsi="Arial" w:cs="Arial"/>
          <w:b/>
          <w:u w:val="single"/>
        </w:rPr>
        <w:t xml:space="preserve"> : </w:t>
      </w:r>
      <w:r w:rsidR="00142D76" w:rsidRPr="00E34662">
        <w:rPr>
          <w:rFonts w:ascii="Arial" w:eastAsia="Times New Roman" w:hAnsi="Arial" w:cs="Arial"/>
        </w:rPr>
        <w:t>Le</w:t>
      </w:r>
      <w:r w:rsidR="0022511A" w:rsidRPr="00E34662">
        <w:rPr>
          <w:rFonts w:ascii="Arial" w:eastAsia="Times New Roman" w:hAnsi="Arial" w:cs="Arial"/>
        </w:rPr>
        <w:t>s</w:t>
      </w:r>
      <w:r w:rsidR="00142D76" w:rsidRPr="00E34662">
        <w:rPr>
          <w:rFonts w:ascii="Arial" w:eastAsia="Times New Roman" w:hAnsi="Arial" w:cs="Arial"/>
        </w:rPr>
        <w:t xml:space="preserve"> </w:t>
      </w:r>
      <w:r>
        <w:rPr>
          <w:rFonts w:ascii="Arial" w:eastAsia="Times New Roman" w:hAnsi="Arial" w:cs="Arial"/>
        </w:rPr>
        <w:t>pièces justificatives</w:t>
      </w:r>
      <w:r w:rsidR="0022511A" w:rsidRPr="00E34662">
        <w:rPr>
          <w:rFonts w:ascii="Arial" w:eastAsia="Times New Roman" w:hAnsi="Arial" w:cs="Arial"/>
        </w:rPr>
        <w:t xml:space="preserve"> doivent être archivées au niveau des structures </w:t>
      </w:r>
      <w:r w:rsidR="00A54489">
        <w:rPr>
          <w:rFonts w:ascii="Arial" w:eastAsia="Times New Roman" w:hAnsi="Arial" w:cs="Arial"/>
        </w:rPr>
        <w:t>sanitaires</w:t>
      </w:r>
      <w:r w:rsidR="005B0A94" w:rsidRPr="00E34662">
        <w:rPr>
          <w:rFonts w:ascii="Arial" w:eastAsia="Times New Roman" w:hAnsi="Arial" w:cs="Arial"/>
        </w:rPr>
        <w:t xml:space="preserve"> </w:t>
      </w:r>
      <w:r w:rsidR="00E01100">
        <w:rPr>
          <w:rFonts w:ascii="Arial" w:eastAsia="Times New Roman" w:hAnsi="Arial" w:cs="Arial"/>
        </w:rPr>
        <w:t>de façon à</w:t>
      </w:r>
      <w:r w:rsidR="005B0A94" w:rsidRPr="00E34662">
        <w:rPr>
          <w:rFonts w:ascii="Arial" w:eastAsia="Times New Roman" w:hAnsi="Arial" w:cs="Arial"/>
        </w:rPr>
        <w:t xml:space="preserve"> faciliter le </w:t>
      </w:r>
      <w:r w:rsidR="00A54489">
        <w:rPr>
          <w:rFonts w:ascii="Arial" w:eastAsia="Times New Roman" w:hAnsi="Arial" w:cs="Arial"/>
        </w:rPr>
        <w:t>suivi</w:t>
      </w:r>
      <w:r w:rsidR="00527407">
        <w:rPr>
          <w:rFonts w:ascii="Arial" w:eastAsia="Times New Roman" w:hAnsi="Arial" w:cs="Arial"/>
        </w:rPr>
        <w:t>, l</w:t>
      </w:r>
      <w:r w:rsidR="005B0A94" w:rsidRPr="00E34662">
        <w:rPr>
          <w:rFonts w:ascii="Arial" w:eastAsia="Times New Roman" w:hAnsi="Arial" w:cs="Arial"/>
        </w:rPr>
        <w:t>e contrôle</w:t>
      </w:r>
      <w:r w:rsidR="00527407">
        <w:rPr>
          <w:rFonts w:ascii="Arial" w:eastAsia="Times New Roman" w:hAnsi="Arial" w:cs="Arial"/>
        </w:rPr>
        <w:t xml:space="preserve"> et les sorties de vérification en vue de la certification réalisée par le MINEFID en collaboration avec le ministère de la santé. </w:t>
      </w:r>
    </w:p>
    <w:p w:rsidR="0020689C" w:rsidRPr="00E34662" w:rsidRDefault="007C29B0" w:rsidP="007C29B0">
      <w:pPr>
        <w:spacing w:line="360" w:lineRule="auto"/>
        <w:ind w:left="1134" w:hanging="1134"/>
        <w:jc w:val="both"/>
        <w:rPr>
          <w:rFonts w:ascii="Arial" w:eastAsia="Times New Roman" w:hAnsi="Arial" w:cs="Arial"/>
        </w:rPr>
      </w:pPr>
      <w:r w:rsidRPr="00025974">
        <w:rPr>
          <w:rFonts w:ascii="Arial" w:eastAsia="Times New Roman" w:hAnsi="Arial" w:cs="Arial"/>
          <w:b/>
          <w:u w:val="single"/>
        </w:rPr>
        <w:lastRenderedPageBreak/>
        <w:t>A</w:t>
      </w:r>
      <w:r>
        <w:rPr>
          <w:rFonts w:ascii="Arial" w:eastAsia="Times New Roman" w:hAnsi="Arial" w:cs="Arial"/>
          <w:b/>
          <w:u w:val="single"/>
        </w:rPr>
        <w:t>rticle</w:t>
      </w:r>
      <w:r w:rsidRPr="00025974">
        <w:rPr>
          <w:rFonts w:ascii="Arial" w:eastAsia="Times New Roman" w:hAnsi="Arial" w:cs="Arial"/>
          <w:b/>
          <w:u w:val="single"/>
        </w:rPr>
        <w:t xml:space="preserve"> </w:t>
      </w:r>
      <w:r w:rsidRPr="00025974">
        <w:rPr>
          <w:rFonts w:ascii="Arial" w:eastAsia="Times New Roman" w:hAnsi="Arial" w:cs="Arial"/>
          <w:b/>
          <w:u w:val="single"/>
        </w:rPr>
        <w:fldChar w:fldCharType="begin"/>
      </w:r>
      <w:r w:rsidRPr="00025974">
        <w:rPr>
          <w:rFonts w:ascii="Arial" w:eastAsia="Times New Roman" w:hAnsi="Arial" w:cs="Arial"/>
          <w:b/>
          <w:u w:val="single"/>
        </w:rPr>
        <w:instrText xml:space="preserve"> SEQ ARTICLE \* ARABIC </w:instrText>
      </w:r>
      <w:r w:rsidRPr="00025974">
        <w:rPr>
          <w:rFonts w:ascii="Arial" w:eastAsia="Times New Roman" w:hAnsi="Arial" w:cs="Arial"/>
          <w:b/>
          <w:u w:val="single"/>
        </w:rPr>
        <w:fldChar w:fldCharType="separate"/>
      </w:r>
      <w:r>
        <w:rPr>
          <w:rFonts w:ascii="Arial" w:eastAsia="Times New Roman" w:hAnsi="Arial" w:cs="Arial"/>
          <w:b/>
          <w:noProof/>
          <w:u w:val="single"/>
        </w:rPr>
        <w:t>14</w:t>
      </w:r>
      <w:r w:rsidRPr="00025974">
        <w:rPr>
          <w:rFonts w:ascii="Arial" w:eastAsia="Times New Roman" w:hAnsi="Arial" w:cs="Arial"/>
          <w:b/>
          <w:u w:val="single"/>
        </w:rPr>
        <w:fldChar w:fldCharType="end"/>
      </w:r>
      <w:r>
        <w:rPr>
          <w:rFonts w:ascii="Arial" w:eastAsia="Times New Roman" w:hAnsi="Arial" w:cs="Arial"/>
          <w:b/>
          <w:u w:val="single"/>
        </w:rPr>
        <w:t xml:space="preserve"> : </w:t>
      </w:r>
      <w:r>
        <w:rPr>
          <w:rFonts w:ascii="Arial" w:eastAsia="Times New Roman" w:hAnsi="Arial" w:cs="Arial"/>
        </w:rPr>
        <w:t xml:space="preserve"> Cha</w:t>
      </w:r>
      <w:r w:rsidR="00AF3157">
        <w:rPr>
          <w:rFonts w:ascii="Arial" w:eastAsia="Times New Roman" w:hAnsi="Arial" w:cs="Arial"/>
        </w:rPr>
        <w:t xml:space="preserve">que responsable de district sanitaire, de direction régionale de la santé et d’hôpital doit transmettre </w:t>
      </w:r>
      <w:r>
        <w:rPr>
          <w:rFonts w:ascii="Arial" w:eastAsia="Times New Roman" w:hAnsi="Arial" w:cs="Arial"/>
        </w:rPr>
        <w:t xml:space="preserve">au service technique </w:t>
      </w:r>
      <w:r w:rsidR="00AF3157">
        <w:rPr>
          <w:rFonts w:ascii="Arial" w:eastAsia="Times New Roman" w:hAnsi="Arial" w:cs="Arial"/>
        </w:rPr>
        <w:t>l</w:t>
      </w:r>
      <w:r>
        <w:rPr>
          <w:rFonts w:ascii="Arial" w:eastAsia="Times New Roman" w:hAnsi="Arial" w:cs="Arial"/>
        </w:rPr>
        <w:t xml:space="preserve">a situation de la mise en œuvre de la gratuité suivant le canévas du </w:t>
      </w:r>
      <w:r w:rsidR="00AF3157">
        <w:rPr>
          <w:rFonts w:ascii="Arial" w:eastAsia="Times New Roman" w:hAnsi="Arial" w:cs="Arial"/>
        </w:rPr>
        <w:t xml:space="preserve">rapport trimestriel de </w:t>
      </w:r>
      <w:r>
        <w:rPr>
          <w:rFonts w:ascii="Arial" w:eastAsia="Times New Roman" w:hAnsi="Arial" w:cs="Arial"/>
        </w:rPr>
        <w:t xml:space="preserve">gestion de la gratuité. Sur la base des rapports trimestriels, le service technique élabore le rapport trimestriel </w:t>
      </w:r>
      <w:r w:rsidR="00A45F19">
        <w:rPr>
          <w:rFonts w:ascii="Arial" w:eastAsia="Times New Roman" w:hAnsi="Arial" w:cs="Arial"/>
        </w:rPr>
        <w:t>national de la mise en œuvre de la gratuité des soins qu’il transmet à la DAF/ santé</w:t>
      </w:r>
      <w:bookmarkStart w:id="0" w:name="_GoBack"/>
      <w:bookmarkEnd w:id="0"/>
      <w:r w:rsidR="00A45F19">
        <w:rPr>
          <w:rFonts w:ascii="Arial" w:eastAsia="Times New Roman" w:hAnsi="Arial" w:cs="Arial"/>
        </w:rPr>
        <w:t>. Les delais de transmission sont fixés à travers une directive du secrétariat général du ministère de la santé.</w:t>
      </w:r>
    </w:p>
    <w:p w:rsidR="0020689C" w:rsidRPr="00E34662" w:rsidRDefault="00025974" w:rsidP="0020689C">
      <w:pPr>
        <w:spacing w:line="360" w:lineRule="auto"/>
        <w:ind w:left="1134" w:hanging="1134"/>
        <w:jc w:val="both"/>
        <w:rPr>
          <w:rFonts w:ascii="Arial" w:eastAsia="Times New Roman" w:hAnsi="Arial" w:cs="Arial"/>
        </w:rPr>
      </w:pPr>
      <w:r w:rsidRPr="00025974">
        <w:rPr>
          <w:rFonts w:ascii="Arial" w:eastAsia="Times New Roman" w:hAnsi="Arial" w:cs="Arial"/>
          <w:b/>
          <w:u w:val="single"/>
        </w:rPr>
        <w:t>A</w:t>
      </w:r>
      <w:r>
        <w:rPr>
          <w:rFonts w:ascii="Arial" w:eastAsia="Times New Roman" w:hAnsi="Arial" w:cs="Arial"/>
          <w:b/>
          <w:u w:val="single"/>
        </w:rPr>
        <w:t>rticle</w:t>
      </w:r>
      <w:r w:rsidRPr="00025974">
        <w:rPr>
          <w:rFonts w:ascii="Arial" w:eastAsia="Times New Roman" w:hAnsi="Arial" w:cs="Arial"/>
          <w:b/>
          <w:u w:val="single"/>
        </w:rPr>
        <w:t xml:space="preserve"> </w:t>
      </w:r>
      <w:r w:rsidRPr="00025974">
        <w:rPr>
          <w:rFonts w:ascii="Arial" w:eastAsia="Times New Roman" w:hAnsi="Arial" w:cs="Arial"/>
          <w:b/>
          <w:u w:val="single"/>
        </w:rPr>
        <w:fldChar w:fldCharType="begin"/>
      </w:r>
      <w:r w:rsidRPr="00025974">
        <w:rPr>
          <w:rFonts w:ascii="Arial" w:eastAsia="Times New Roman" w:hAnsi="Arial" w:cs="Arial"/>
          <w:b/>
          <w:u w:val="single"/>
        </w:rPr>
        <w:instrText xml:space="preserve"> SEQ ARTICLE \* ARABIC </w:instrText>
      </w:r>
      <w:r w:rsidRPr="00025974">
        <w:rPr>
          <w:rFonts w:ascii="Arial" w:eastAsia="Times New Roman" w:hAnsi="Arial" w:cs="Arial"/>
          <w:b/>
          <w:u w:val="single"/>
        </w:rPr>
        <w:fldChar w:fldCharType="separate"/>
      </w:r>
      <w:r w:rsidR="00A45F19">
        <w:rPr>
          <w:rFonts w:ascii="Arial" w:eastAsia="Times New Roman" w:hAnsi="Arial" w:cs="Arial"/>
          <w:b/>
          <w:noProof/>
          <w:u w:val="single"/>
        </w:rPr>
        <w:t>15</w:t>
      </w:r>
      <w:r w:rsidRPr="00025974">
        <w:rPr>
          <w:rFonts w:ascii="Arial" w:eastAsia="Times New Roman" w:hAnsi="Arial" w:cs="Arial"/>
          <w:b/>
          <w:u w:val="single"/>
        </w:rPr>
        <w:fldChar w:fldCharType="end"/>
      </w:r>
      <w:r>
        <w:rPr>
          <w:rFonts w:ascii="Arial" w:eastAsia="Times New Roman" w:hAnsi="Arial" w:cs="Arial"/>
          <w:b/>
          <w:u w:val="single"/>
        </w:rPr>
        <w:t xml:space="preserve"> : </w:t>
      </w:r>
      <w:r w:rsidR="005B0A94" w:rsidRPr="00E34662">
        <w:rPr>
          <w:rFonts w:ascii="Arial" w:eastAsia="Times New Roman" w:hAnsi="Arial" w:cs="Arial"/>
        </w:rPr>
        <w:t>Le circuit de justification et celui d</w:t>
      </w:r>
      <w:r w:rsidR="00527407">
        <w:rPr>
          <w:rFonts w:ascii="Arial" w:eastAsia="Times New Roman" w:hAnsi="Arial" w:cs="Arial"/>
        </w:rPr>
        <w:t>u</w:t>
      </w:r>
      <w:r w:rsidR="005B0A94" w:rsidRPr="00E34662">
        <w:rPr>
          <w:rFonts w:ascii="Arial" w:eastAsia="Times New Roman" w:hAnsi="Arial" w:cs="Arial"/>
        </w:rPr>
        <w:t xml:space="preserve"> virement d</w:t>
      </w:r>
      <w:r w:rsidR="0020689C" w:rsidRPr="00E34662">
        <w:rPr>
          <w:rFonts w:ascii="Arial" w:eastAsia="Times New Roman" w:hAnsi="Arial" w:cs="Arial"/>
        </w:rPr>
        <w:t>es fonds</w:t>
      </w:r>
      <w:r w:rsidR="005B0A94" w:rsidRPr="00E34662">
        <w:rPr>
          <w:rFonts w:ascii="Arial" w:eastAsia="Times New Roman" w:hAnsi="Arial" w:cs="Arial"/>
        </w:rPr>
        <w:t xml:space="preserve"> sont autonomes. Toutefois, les structures qui n</w:t>
      </w:r>
      <w:r w:rsidR="00A54489">
        <w:rPr>
          <w:rFonts w:ascii="Arial" w:eastAsia="Times New Roman" w:hAnsi="Arial" w:cs="Arial"/>
        </w:rPr>
        <w:t>’auront pas renseigné la plateforme e-gratuité, consécutivement</w:t>
      </w:r>
      <w:r w:rsidR="005B0A94" w:rsidRPr="00E34662">
        <w:rPr>
          <w:rFonts w:ascii="Arial" w:eastAsia="Times New Roman" w:hAnsi="Arial" w:cs="Arial"/>
        </w:rPr>
        <w:t xml:space="preserve"> sur 3 mois</w:t>
      </w:r>
      <w:r w:rsidR="00A54489">
        <w:rPr>
          <w:rFonts w:ascii="Arial" w:eastAsia="Times New Roman" w:hAnsi="Arial" w:cs="Arial"/>
        </w:rPr>
        <w:t>,</w:t>
      </w:r>
      <w:r w:rsidR="005B0A94" w:rsidRPr="00E34662">
        <w:rPr>
          <w:rFonts w:ascii="Arial" w:eastAsia="Times New Roman" w:hAnsi="Arial" w:cs="Arial"/>
        </w:rPr>
        <w:t xml:space="preserve"> ver</w:t>
      </w:r>
      <w:r w:rsidR="00E34662" w:rsidRPr="00E34662">
        <w:rPr>
          <w:rFonts w:ascii="Arial" w:eastAsia="Times New Roman" w:hAnsi="Arial" w:cs="Arial"/>
        </w:rPr>
        <w:t>r</w:t>
      </w:r>
      <w:r w:rsidR="005B0A94" w:rsidRPr="00E34662">
        <w:rPr>
          <w:rFonts w:ascii="Arial" w:eastAsia="Times New Roman" w:hAnsi="Arial" w:cs="Arial"/>
        </w:rPr>
        <w:t xml:space="preserve">ont l’approvisionnement de </w:t>
      </w:r>
      <w:r w:rsidR="0020689C" w:rsidRPr="00E34662">
        <w:rPr>
          <w:rFonts w:ascii="Arial" w:eastAsia="Times New Roman" w:hAnsi="Arial" w:cs="Arial"/>
        </w:rPr>
        <w:t>l</w:t>
      </w:r>
      <w:r w:rsidR="005B0A94" w:rsidRPr="00E34662">
        <w:rPr>
          <w:rFonts w:ascii="Arial" w:eastAsia="Times New Roman" w:hAnsi="Arial" w:cs="Arial"/>
        </w:rPr>
        <w:t>eur</w:t>
      </w:r>
      <w:r w:rsidR="0020689C" w:rsidRPr="00E34662">
        <w:rPr>
          <w:rFonts w:ascii="Arial" w:eastAsia="Times New Roman" w:hAnsi="Arial" w:cs="Arial"/>
        </w:rPr>
        <w:t xml:space="preserve">s </w:t>
      </w:r>
      <w:r w:rsidR="00E34662" w:rsidRPr="00E34662">
        <w:rPr>
          <w:rFonts w:ascii="Arial" w:eastAsia="Times New Roman" w:hAnsi="Arial" w:cs="Arial"/>
        </w:rPr>
        <w:t>comptes</w:t>
      </w:r>
      <w:r w:rsidR="0020689C" w:rsidRPr="00E34662">
        <w:rPr>
          <w:rFonts w:ascii="Arial" w:eastAsia="Times New Roman" w:hAnsi="Arial" w:cs="Arial"/>
        </w:rPr>
        <w:t xml:space="preserve"> suspendu.</w:t>
      </w:r>
    </w:p>
    <w:p w:rsidR="006937B2" w:rsidRDefault="006937B2" w:rsidP="00364007">
      <w:pPr>
        <w:spacing w:line="360" w:lineRule="auto"/>
        <w:jc w:val="both"/>
        <w:rPr>
          <w:rFonts w:ascii="Arial" w:eastAsia="Times New Roman" w:hAnsi="Arial" w:cs="Arial"/>
          <w:b/>
        </w:rPr>
      </w:pPr>
    </w:p>
    <w:p w:rsidR="00482864" w:rsidRPr="007725D4" w:rsidRDefault="00025974" w:rsidP="00364007">
      <w:pPr>
        <w:spacing w:line="360" w:lineRule="auto"/>
        <w:ind w:left="1410" w:hanging="1410"/>
        <w:jc w:val="both"/>
        <w:rPr>
          <w:rFonts w:ascii="Arial" w:hAnsi="Arial" w:cs="Arial"/>
          <w:sz w:val="26"/>
          <w:szCs w:val="26"/>
        </w:rPr>
      </w:pPr>
      <w:r w:rsidRPr="00025974">
        <w:rPr>
          <w:rFonts w:ascii="Arial" w:eastAsia="Times New Roman" w:hAnsi="Arial" w:cs="Arial"/>
          <w:b/>
          <w:u w:val="single"/>
        </w:rPr>
        <w:t>A</w:t>
      </w:r>
      <w:r>
        <w:rPr>
          <w:rFonts w:ascii="Arial" w:eastAsia="Times New Roman" w:hAnsi="Arial" w:cs="Arial"/>
          <w:b/>
          <w:u w:val="single"/>
        </w:rPr>
        <w:t>rticle</w:t>
      </w:r>
      <w:r w:rsidRPr="00025974">
        <w:rPr>
          <w:rFonts w:ascii="Arial" w:eastAsia="Times New Roman" w:hAnsi="Arial" w:cs="Arial"/>
          <w:b/>
          <w:u w:val="single"/>
        </w:rPr>
        <w:t xml:space="preserve"> </w:t>
      </w:r>
      <w:r w:rsidRPr="00025974">
        <w:rPr>
          <w:rFonts w:ascii="Arial" w:eastAsia="Times New Roman" w:hAnsi="Arial" w:cs="Arial"/>
          <w:b/>
          <w:u w:val="single"/>
        </w:rPr>
        <w:fldChar w:fldCharType="begin"/>
      </w:r>
      <w:r w:rsidRPr="00025974">
        <w:rPr>
          <w:rFonts w:ascii="Arial" w:eastAsia="Times New Roman" w:hAnsi="Arial" w:cs="Arial"/>
          <w:b/>
          <w:u w:val="single"/>
        </w:rPr>
        <w:instrText xml:space="preserve"> SEQ ARTICLE \* ARABIC </w:instrText>
      </w:r>
      <w:r w:rsidRPr="00025974">
        <w:rPr>
          <w:rFonts w:ascii="Arial" w:eastAsia="Times New Roman" w:hAnsi="Arial" w:cs="Arial"/>
          <w:b/>
          <w:u w:val="single"/>
        </w:rPr>
        <w:fldChar w:fldCharType="separate"/>
      </w:r>
      <w:r w:rsidR="00A45F19">
        <w:rPr>
          <w:rFonts w:ascii="Arial" w:eastAsia="Times New Roman" w:hAnsi="Arial" w:cs="Arial"/>
          <w:b/>
          <w:noProof/>
          <w:u w:val="single"/>
        </w:rPr>
        <w:t>16</w:t>
      </w:r>
      <w:r w:rsidRPr="00025974">
        <w:rPr>
          <w:rFonts w:ascii="Arial" w:eastAsia="Times New Roman" w:hAnsi="Arial" w:cs="Arial"/>
          <w:b/>
          <w:u w:val="single"/>
        </w:rPr>
        <w:fldChar w:fldCharType="end"/>
      </w:r>
      <w:r>
        <w:rPr>
          <w:rFonts w:ascii="Arial" w:eastAsia="Times New Roman" w:hAnsi="Arial" w:cs="Arial"/>
          <w:b/>
          <w:u w:val="single"/>
        </w:rPr>
        <w:t> :</w:t>
      </w:r>
      <w:r w:rsidRPr="00025974">
        <w:rPr>
          <w:rFonts w:ascii="Arial" w:eastAsia="Times New Roman" w:hAnsi="Arial" w:cs="Arial"/>
          <w:b/>
        </w:rPr>
        <w:t xml:space="preserve"> </w:t>
      </w:r>
      <w:r w:rsidR="006937B2" w:rsidRPr="00E01100">
        <w:rPr>
          <w:rFonts w:ascii="Arial" w:eastAsia="Times New Roman" w:hAnsi="Arial" w:cs="Arial"/>
        </w:rPr>
        <w:t>Le</w:t>
      </w:r>
      <w:r w:rsidR="00A54489">
        <w:rPr>
          <w:rFonts w:ascii="Arial" w:eastAsia="Times New Roman" w:hAnsi="Arial" w:cs="Arial"/>
        </w:rPr>
        <w:t>s</w:t>
      </w:r>
      <w:r w:rsidR="006937B2" w:rsidRPr="00E01100">
        <w:rPr>
          <w:rFonts w:ascii="Arial" w:eastAsia="Times New Roman" w:hAnsi="Arial" w:cs="Arial"/>
        </w:rPr>
        <w:t xml:space="preserve"> Secrétaire</w:t>
      </w:r>
      <w:r w:rsidR="00A54489">
        <w:rPr>
          <w:rFonts w:ascii="Arial" w:eastAsia="Times New Roman" w:hAnsi="Arial" w:cs="Arial"/>
        </w:rPr>
        <w:t>s</w:t>
      </w:r>
      <w:r w:rsidR="006937B2" w:rsidRPr="00E01100">
        <w:rPr>
          <w:rFonts w:ascii="Arial" w:eastAsia="Times New Roman" w:hAnsi="Arial" w:cs="Arial"/>
        </w:rPr>
        <w:t xml:space="preserve"> Généra</w:t>
      </w:r>
      <w:r w:rsidR="00A54489">
        <w:rPr>
          <w:rFonts w:ascii="Arial" w:eastAsia="Times New Roman" w:hAnsi="Arial" w:cs="Arial"/>
        </w:rPr>
        <w:t>ux</w:t>
      </w:r>
      <w:r w:rsidR="006937B2" w:rsidRPr="00E01100">
        <w:rPr>
          <w:rFonts w:ascii="Arial" w:eastAsia="Times New Roman" w:hAnsi="Arial" w:cs="Arial"/>
        </w:rPr>
        <w:t xml:space="preserve"> d</w:t>
      </w:r>
      <w:r w:rsidR="00A54489">
        <w:rPr>
          <w:rFonts w:ascii="Arial" w:eastAsia="Times New Roman" w:hAnsi="Arial" w:cs="Arial"/>
        </w:rPr>
        <w:t>es</w:t>
      </w:r>
      <w:r w:rsidR="006937B2" w:rsidRPr="00E01100">
        <w:rPr>
          <w:rFonts w:ascii="Arial" w:eastAsia="Times New Roman" w:hAnsi="Arial" w:cs="Arial"/>
        </w:rPr>
        <w:t xml:space="preserve"> Ministère</w:t>
      </w:r>
      <w:r w:rsidR="00A54489">
        <w:rPr>
          <w:rFonts w:ascii="Arial" w:eastAsia="Times New Roman" w:hAnsi="Arial" w:cs="Arial"/>
        </w:rPr>
        <w:t xml:space="preserve">s en charge de </w:t>
      </w:r>
      <w:r w:rsidR="006937B2" w:rsidRPr="00E01100">
        <w:rPr>
          <w:rFonts w:ascii="Arial" w:eastAsia="Times New Roman" w:hAnsi="Arial" w:cs="Arial"/>
        </w:rPr>
        <w:t>la</w:t>
      </w:r>
      <w:r w:rsidR="00482864" w:rsidRPr="00E01100">
        <w:rPr>
          <w:rFonts w:ascii="Arial" w:eastAsia="Times New Roman" w:hAnsi="Arial" w:cs="Arial"/>
        </w:rPr>
        <w:t xml:space="preserve"> santé</w:t>
      </w:r>
      <w:r w:rsidR="00EE0E33" w:rsidRPr="00E01100">
        <w:rPr>
          <w:rFonts w:ascii="Arial" w:eastAsia="Times New Roman" w:hAnsi="Arial" w:cs="Arial"/>
        </w:rPr>
        <w:t xml:space="preserve"> et</w:t>
      </w:r>
      <w:r w:rsidR="00A54489">
        <w:rPr>
          <w:rFonts w:ascii="Arial" w:eastAsia="Times New Roman" w:hAnsi="Arial" w:cs="Arial"/>
        </w:rPr>
        <w:t xml:space="preserve"> </w:t>
      </w:r>
      <w:r w:rsidR="00EE0E33" w:rsidRPr="00E01100">
        <w:rPr>
          <w:rFonts w:ascii="Arial" w:eastAsia="Times New Roman" w:hAnsi="Arial" w:cs="Arial"/>
        </w:rPr>
        <w:t xml:space="preserve">des finances sont </w:t>
      </w:r>
      <w:r w:rsidR="00327A3E" w:rsidRPr="00E01100">
        <w:rPr>
          <w:rFonts w:ascii="Arial" w:eastAsia="Times New Roman" w:hAnsi="Arial" w:cs="Arial"/>
        </w:rPr>
        <w:t>chargé</w:t>
      </w:r>
      <w:r w:rsidR="00EE0E33" w:rsidRPr="00E01100">
        <w:rPr>
          <w:rFonts w:ascii="Arial" w:eastAsia="Times New Roman" w:hAnsi="Arial" w:cs="Arial"/>
        </w:rPr>
        <w:t>s chacun en ce qui le concerne</w:t>
      </w:r>
      <w:r w:rsidR="00327A3E" w:rsidRPr="00E01100">
        <w:rPr>
          <w:rFonts w:ascii="Arial" w:eastAsia="Times New Roman" w:hAnsi="Arial" w:cs="Arial"/>
        </w:rPr>
        <w:t xml:space="preserve"> de </w:t>
      </w:r>
      <w:r w:rsidR="00482864" w:rsidRPr="00E01100">
        <w:rPr>
          <w:rFonts w:ascii="Arial" w:eastAsia="Times New Roman" w:hAnsi="Arial" w:cs="Arial"/>
        </w:rPr>
        <w:t xml:space="preserve">l’application du </w:t>
      </w:r>
      <w:proofErr w:type="gramStart"/>
      <w:r w:rsidR="00482864" w:rsidRPr="00E01100">
        <w:rPr>
          <w:rFonts w:ascii="Arial" w:eastAsia="Times New Roman" w:hAnsi="Arial" w:cs="Arial"/>
        </w:rPr>
        <w:t>présent</w:t>
      </w:r>
      <w:proofErr w:type="gramEnd"/>
      <w:r w:rsidR="00482864" w:rsidRPr="00E01100">
        <w:rPr>
          <w:rFonts w:ascii="Arial" w:eastAsia="Times New Roman" w:hAnsi="Arial" w:cs="Arial"/>
        </w:rPr>
        <w:t xml:space="preserve"> arrêté</w:t>
      </w:r>
      <w:r w:rsidR="006937B2" w:rsidRPr="00E01100">
        <w:rPr>
          <w:rFonts w:ascii="Arial" w:eastAsia="Times New Roman" w:hAnsi="Arial" w:cs="Arial"/>
        </w:rPr>
        <w:t>.</w:t>
      </w:r>
      <w:r w:rsidR="00482864" w:rsidRPr="007725D4">
        <w:rPr>
          <w:rFonts w:ascii="Arial" w:hAnsi="Arial" w:cs="Arial"/>
          <w:sz w:val="26"/>
          <w:szCs w:val="26"/>
        </w:rPr>
        <w:t xml:space="preserve">  </w:t>
      </w:r>
    </w:p>
    <w:p w:rsidR="00F15EF0" w:rsidRDefault="00F15EF0" w:rsidP="00364007">
      <w:pPr>
        <w:jc w:val="both"/>
        <w:rPr>
          <w:rFonts w:ascii="Arial" w:eastAsia="Times New Roman" w:hAnsi="Arial" w:cs="Arial"/>
          <w:b/>
        </w:rPr>
      </w:pPr>
    </w:p>
    <w:p w:rsidR="001E7956" w:rsidRPr="007725D4" w:rsidRDefault="00025974" w:rsidP="00364007">
      <w:pPr>
        <w:spacing w:line="360" w:lineRule="auto"/>
        <w:ind w:left="1410" w:hanging="1410"/>
        <w:jc w:val="both"/>
        <w:rPr>
          <w:rFonts w:ascii="Arial" w:hAnsi="Arial" w:cs="Arial"/>
          <w:sz w:val="26"/>
          <w:szCs w:val="26"/>
        </w:rPr>
      </w:pPr>
      <w:r w:rsidRPr="00025974">
        <w:rPr>
          <w:rFonts w:ascii="Arial" w:eastAsia="Times New Roman" w:hAnsi="Arial" w:cs="Arial"/>
          <w:b/>
          <w:u w:val="single"/>
        </w:rPr>
        <w:t>A</w:t>
      </w:r>
      <w:r>
        <w:rPr>
          <w:rFonts w:ascii="Arial" w:eastAsia="Times New Roman" w:hAnsi="Arial" w:cs="Arial"/>
          <w:b/>
          <w:u w:val="single"/>
        </w:rPr>
        <w:t>rticle</w:t>
      </w:r>
      <w:r w:rsidRPr="00025974">
        <w:rPr>
          <w:rFonts w:ascii="Arial" w:eastAsia="Times New Roman" w:hAnsi="Arial" w:cs="Arial"/>
          <w:b/>
          <w:u w:val="single"/>
        </w:rPr>
        <w:t xml:space="preserve"> </w:t>
      </w:r>
      <w:r w:rsidRPr="00025974">
        <w:rPr>
          <w:rFonts w:ascii="Arial" w:eastAsia="Times New Roman" w:hAnsi="Arial" w:cs="Arial"/>
          <w:b/>
          <w:u w:val="single"/>
        </w:rPr>
        <w:fldChar w:fldCharType="begin"/>
      </w:r>
      <w:r w:rsidRPr="00025974">
        <w:rPr>
          <w:rFonts w:ascii="Arial" w:eastAsia="Times New Roman" w:hAnsi="Arial" w:cs="Arial"/>
          <w:b/>
          <w:u w:val="single"/>
        </w:rPr>
        <w:instrText xml:space="preserve"> SEQ ARTICLE \* ARABIC </w:instrText>
      </w:r>
      <w:r w:rsidRPr="00025974">
        <w:rPr>
          <w:rFonts w:ascii="Arial" w:eastAsia="Times New Roman" w:hAnsi="Arial" w:cs="Arial"/>
          <w:b/>
          <w:u w:val="single"/>
        </w:rPr>
        <w:fldChar w:fldCharType="separate"/>
      </w:r>
      <w:r w:rsidR="00A45F19">
        <w:rPr>
          <w:rFonts w:ascii="Arial" w:eastAsia="Times New Roman" w:hAnsi="Arial" w:cs="Arial"/>
          <w:b/>
          <w:noProof/>
          <w:u w:val="single"/>
        </w:rPr>
        <w:t>17</w:t>
      </w:r>
      <w:r w:rsidRPr="00025974">
        <w:rPr>
          <w:rFonts w:ascii="Arial" w:eastAsia="Times New Roman" w:hAnsi="Arial" w:cs="Arial"/>
          <w:b/>
          <w:u w:val="single"/>
        </w:rPr>
        <w:fldChar w:fldCharType="end"/>
      </w:r>
      <w:r>
        <w:rPr>
          <w:rFonts w:ascii="Arial" w:eastAsia="Times New Roman" w:hAnsi="Arial" w:cs="Arial"/>
          <w:b/>
          <w:u w:val="single"/>
        </w:rPr>
        <w:t> :</w:t>
      </w:r>
      <w:r w:rsidR="00F15EF0">
        <w:rPr>
          <w:rFonts w:ascii="Arial" w:hAnsi="Arial" w:cs="Arial"/>
          <w:sz w:val="26"/>
          <w:szCs w:val="26"/>
        </w:rPr>
        <w:tab/>
      </w:r>
      <w:r w:rsidR="001E7956" w:rsidRPr="00E01100">
        <w:rPr>
          <w:rFonts w:ascii="Arial" w:eastAsia="Times New Roman" w:hAnsi="Arial" w:cs="Arial"/>
        </w:rPr>
        <w:t>Le présent arrêté q</w:t>
      </w:r>
      <w:r w:rsidR="00EE0E33" w:rsidRPr="00E01100">
        <w:rPr>
          <w:rFonts w:ascii="Arial" w:eastAsia="Times New Roman" w:hAnsi="Arial" w:cs="Arial"/>
        </w:rPr>
        <w:t>ui prend effet pour compter de s</w:t>
      </w:r>
      <w:r w:rsidR="001E7956" w:rsidRPr="00E01100">
        <w:rPr>
          <w:rFonts w:ascii="Arial" w:eastAsia="Times New Roman" w:hAnsi="Arial" w:cs="Arial"/>
        </w:rPr>
        <w:t>a date de signature sera enregistré, publié et communiqué partout où  besoin sera.</w:t>
      </w:r>
    </w:p>
    <w:p w:rsidR="00482864" w:rsidRDefault="00482864" w:rsidP="00364007">
      <w:pPr>
        <w:jc w:val="both"/>
        <w:rPr>
          <w:rFonts w:ascii="Arial" w:eastAsia="Times New Roman" w:hAnsi="Arial" w:cs="Arial"/>
        </w:rPr>
      </w:pPr>
    </w:p>
    <w:p w:rsidR="00482864" w:rsidRPr="00F15EF0" w:rsidRDefault="00E31C51" w:rsidP="00364007">
      <w:pPr>
        <w:jc w:val="both"/>
        <w:rPr>
          <w:rFonts w:ascii="Arial" w:hAnsi="Arial" w:cs="Arial"/>
          <w:sz w:val="26"/>
          <w:szCs w:val="26"/>
        </w:rPr>
      </w:pPr>
      <w:r w:rsidRPr="00BB3866">
        <w:rPr>
          <w:rFonts w:ascii="Arial" w:eastAsia="Times New Roman" w:hAnsi="Arial" w:cs="Arial"/>
        </w:rPr>
        <w:t xml:space="preserve"> </w:t>
      </w:r>
      <w:r w:rsidR="00F15EF0">
        <w:rPr>
          <w:rFonts w:ascii="Arial" w:eastAsia="Times New Roman" w:hAnsi="Arial" w:cs="Arial"/>
        </w:rPr>
        <w:tab/>
      </w:r>
      <w:r w:rsidR="00F15EF0">
        <w:rPr>
          <w:rFonts w:ascii="Arial" w:eastAsia="Times New Roman" w:hAnsi="Arial" w:cs="Arial"/>
        </w:rPr>
        <w:tab/>
      </w:r>
      <w:r w:rsidR="00F15EF0">
        <w:rPr>
          <w:rFonts w:ascii="Arial" w:eastAsia="Times New Roman" w:hAnsi="Arial" w:cs="Arial"/>
        </w:rPr>
        <w:tab/>
      </w:r>
      <w:r w:rsidR="00482864" w:rsidRPr="00F15EF0">
        <w:rPr>
          <w:rFonts w:ascii="Arial" w:hAnsi="Arial" w:cs="Arial"/>
          <w:sz w:val="26"/>
          <w:szCs w:val="26"/>
        </w:rPr>
        <w:t>Ouagadougou</w:t>
      </w:r>
      <w:r w:rsidR="00F15EF0">
        <w:rPr>
          <w:rFonts w:ascii="Arial" w:hAnsi="Arial" w:cs="Arial"/>
          <w:sz w:val="26"/>
          <w:szCs w:val="26"/>
        </w:rPr>
        <w:t>,</w:t>
      </w:r>
      <w:r w:rsidR="00482864" w:rsidRPr="00F15EF0">
        <w:rPr>
          <w:rFonts w:ascii="Arial" w:hAnsi="Arial" w:cs="Arial"/>
          <w:sz w:val="26"/>
          <w:szCs w:val="26"/>
        </w:rPr>
        <w:t xml:space="preserve"> le</w:t>
      </w:r>
    </w:p>
    <w:p w:rsidR="00F15EF0" w:rsidRDefault="00F15EF0" w:rsidP="00364007">
      <w:pPr>
        <w:jc w:val="both"/>
        <w:rPr>
          <w:rFonts w:ascii="Arial Narrow" w:hAnsi="Arial Narrow"/>
          <w:b/>
          <w:sz w:val="26"/>
          <w:szCs w:val="26"/>
          <w:u w:val="single"/>
        </w:rPr>
      </w:pPr>
    </w:p>
    <w:p w:rsidR="00EE0E33" w:rsidRDefault="00EE0E33" w:rsidP="00364007">
      <w:pPr>
        <w:jc w:val="both"/>
        <w:rPr>
          <w:rFonts w:ascii="Arial Narrow" w:hAnsi="Arial Narrow"/>
          <w:b/>
          <w:sz w:val="26"/>
          <w:szCs w:val="26"/>
          <w:u w:val="single"/>
        </w:rPr>
      </w:pPr>
    </w:p>
    <w:p w:rsidR="00EE0E33" w:rsidRDefault="00EE0E33" w:rsidP="00364007">
      <w:pPr>
        <w:jc w:val="both"/>
        <w:rPr>
          <w:rFonts w:ascii="Arial Narrow" w:hAnsi="Arial Narrow"/>
          <w:b/>
          <w:sz w:val="26"/>
          <w:szCs w:val="26"/>
          <w:u w:val="single"/>
        </w:rPr>
      </w:pPr>
    </w:p>
    <w:p w:rsidR="00EE0E33" w:rsidRDefault="00EE0E33" w:rsidP="00364007">
      <w:pPr>
        <w:jc w:val="both"/>
        <w:rPr>
          <w:rFonts w:ascii="Arial Narrow" w:hAnsi="Arial Narrow"/>
          <w:b/>
          <w:sz w:val="26"/>
          <w:szCs w:val="26"/>
          <w:u w:val="single"/>
        </w:rPr>
      </w:pPr>
    </w:p>
    <w:p w:rsidR="00EE0E33" w:rsidRPr="00EE0E33" w:rsidRDefault="00EE0E33" w:rsidP="00EE0E33">
      <w:pPr>
        <w:rPr>
          <w:rFonts w:ascii="Arial" w:eastAsia="Times New Roman" w:hAnsi="Arial" w:cs="Arial"/>
          <w:szCs w:val="24"/>
        </w:rPr>
      </w:pPr>
      <w:r w:rsidRPr="00EE0E33">
        <w:rPr>
          <w:rFonts w:ascii="Arial" w:eastAsia="Times New Roman" w:hAnsi="Arial" w:cs="Arial"/>
          <w:szCs w:val="24"/>
        </w:rPr>
        <w:t>Le Ministre de la Santé</w:t>
      </w:r>
      <w:r w:rsidRPr="00EE0E33">
        <w:rPr>
          <w:rFonts w:ascii="Arial" w:eastAsia="Times New Roman" w:hAnsi="Arial" w:cs="Arial"/>
          <w:szCs w:val="24"/>
        </w:rPr>
        <w:tab/>
      </w:r>
      <w:r w:rsidRPr="00EE0E33">
        <w:rPr>
          <w:rFonts w:ascii="Arial" w:eastAsia="Times New Roman" w:hAnsi="Arial" w:cs="Arial"/>
          <w:szCs w:val="24"/>
        </w:rPr>
        <w:tab/>
        <w:t xml:space="preserve">           Le Ministre de l’Economie, des Finances </w:t>
      </w:r>
    </w:p>
    <w:p w:rsidR="00EE0E33" w:rsidRPr="00EE0E33" w:rsidRDefault="00EE0E33" w:rsidP="00EE0E33">
      <w:pPr>
        <w:rPr>
          <w:rFonts w:ascii="Arial" w:eastAsia="Times New Roman" w:hAnsi="Arial" w:cs="Arial"/>
          <w:szCs w:val="24"/>
        </w:rPr>
      </w:pPr>
      <w:r w:rsidRPr="00EE0E33">
        <w:rPr>
          <w:rFonts w:ascii="Arial" w:eastAsia="Times New Roman" w:hAnsi="Arial" w:cs="Arial"/>
          <w:szCs w:val="24"/>
        </w:rPr>
        <w:t xml:space="preserve">                                                                </w:t>
      </w:r>
      <w:proofErr w:type="gramStart"/>
      <w:r w:rsidRPr="00EE0E33">
        <w:rPr>
          <w:rFonts w:ascii="Arial" w:eastAsia="Times New Roman" w:hAnsi="Arial" w:cs="Arial"/>
          <w:szCs w:val="24"/>
        </w:rPr>
        <w:t>et</w:t>
      </w:r>
      <w:proofErr w:type="gramEnd"/>
      <w:r w:rsidRPr="00EE0E33">
        <w:rPr>
          <w:rFonts w:ascii="Arial" w:eastAsia="Times New Roman" w:hAnsi="Arial" w:cs="Arial"/>
          <w:szCs w:val="24"/>
        </w:rPr>
        <w:t xml:space="preserve"> du Développement </w:t>
      </w:r>
    </w:p>
    <w:p w:rsidR="00EE0E33" w:rsidRPr="00EE0E33" w:rsidRDefault="00EE0E33" w:rsidP="00EE0E33">
      <w:pPr>
        <w:ind w:left="708" w:hanging="708"/>
        <w:rPr>
          <w:rFonts w:ascii="Arial" w:eastAsia="Times New Roman" w:hAnsi="Arial" w:cs="Arial"/>
          <w:szCs w:val="24"/>
        </w:rPr>
      </w:pPr>
    </w:p>
    <w:p w:rsidR="00EE0E33" w:rsidRPr="00EE0E33" w:rsidRDefault="00EE0E33" w:rsidP="00EE0E33">
      <w:pPr>
        <w:ind w:left="708" w:hanging="708"/>
        <w:rPr>
          <w:rFonts w:ascii="Arial" w:eastAsia="Times New Roman" w:hAnsi="Arial" w:cs="Arial"/>
          <w:szCs w:val="24"/>
        </w:rPr>
      </w:pPr>
    </w:p>
    <w:p w:rsidR="00EE0E33" w:rsidRPr="00EE0E33" w:rsidRDefault="00EE0E33" w:rsidP="00EE0E33">
      <w:pPr>
        <w:ind w:left="708" w:hanging="708"/>
        <w:rPr>
          <w:rFonts w:ascii="Arial" w:eastAsia="Times New Roman" w:hAnsi="Arial" w:cs="Arial"/>
          <w:szCs w:val="24"/>
        </w:rPr>
      </w:pPr>
    </w:p>
    <w:p w:rsidR="00EE0E33" w:rsidRPr="00EE0E33" w:rsidRDefault="00EE0E33" w:rsidP="00EE0E33">
      <w:pPr>
        <w:ind w:left="708" w:hanging="708"/>
        <w:rPr>
          <w:rFonts w:ascii="Arial" w:eastAsia="Times New Roman" w:hAnsi="Arial" w:cs="Arial"/>
          <w:b/>
          <w:bCs/>
          <w:szCs w:val="24"/>
          <w:u w:val="single"/>
        </w:rPr>
      </w:pPr>
      <w:r w:rsidRPr="00EE0E33">
        <w:rPr>
          <w:rFonts w:ascii="Arial" w:eastAsia="Times New Roman" w:hAnsi="Arial" w:cs="Arial"/>
          <w:b/>
          <w:bCs/>
          <w:szCs w:val="24"/>
          <w:u w:val="single"/>
        </w:rPr>
        <w:t>Professeur Nicolas MEDA</w:t>
      </w:r>
      <w:r w:rsidRPr="00EE0E33">
        <w:rPr>
          <w:rFonts w:ascii="Arial" w:eastAsia="Times New Roman" w:hAnsi="Arial" w:cs="Arial"/>
          <w:b/>
          <w:bCs/>
          <w:szCs w:val="24"/>
        </w:rPr>
        <w:tab/>
      </w:r>
      <w:r w:rsidRPr="00EE0E33">
        <w:rPr>
          <w:rFonts w:ascii="Arial" w:eastAsia="Times New Roman" w:hAnsi="Arial" w:cs="Arial"/>
          <w:b/>
          <w:bCs/>
          <w:szCs w:val="24"/>
        </w:rPr>
        <w:tab/>
        <w:t xml:space="preserve">     </w:t>
      </w:r>
      <w:r w:rsidRPr="00EE0E33">
        <w:rPr>
          <w:rFonts w:ascii="Arial" w:eastAsia="Times New Roman" w:hAnsi="Arial" w:cs="Arial"/>
          <w:b/>
          <w:bCs/>
          <w:color w:val="000000"/>
          <w:szCs w:val="24"/>
          <w:u w:val="single"/>
        </w:rPr>
        <w:t>Ha</w:t>
      </w:r>
      <w:r w:rsidRPr="00EE0E33">
        <w:rPr>
          <w:rFonts w:ascii="Arial" w:eastAsia="Times New Roman" w:hAnsi="Arial" w:cs="Arial"/>
          <w:b/>
          <w:bCs/>
          <w:szCs w:val="24"/>
          <w:u w:val="single"/>
        </w:rPr>
        <w:t>dizatou Rosine COULIBALY/SORI</w:t>
      </w:r>
    </w:p>
    <w:p w:rsidR="00EE0E33" w:rsidRPr="00EE0E33" w:rsidRDefault="00EE0E33" w:rsidP="00EE0E33">
      <w:pPr>
        <w:ind w:left="708" w:hanging="708"/>
        <w:rPr>
          <w:rFonts w:eastAsia="Times New Roman"/>
          <w:szCs w:val="24"/>
        </w:rPr>
      </w:pPr>
      <w:r w:rsidRPr="00EE0E33">
        <w:rPr>
          <w:rFonts w:ascii="Arial" w:eastAsia="Times New Roman" w:hAnsi="Arial" w:cs="Arial"/>
          <w:bCs/>
          <w:i/>
          <w:sz w:val="22"/>
          <w:szCs w:val="22"/>
        </w:rPr>
        <w:t xml:space="preserve">Chevalier de l’Ordre national </w:t>
      </w:r>
      <w:r w:rsidRPr="00EE0E33">
        <w:rPr>
          <w:rFonts w:ascii="Arial" w:eastAsia="Times New Roman" w:hAnsi="Arial" w:cs="Arial"/>
          <w:bCs/>
          <w:i/>
          <w:szCs w:val="24"/>
        </w:rPr>
        <w:t xml:space="preserve">  </w:t>
      </w:r>
      <w:r w:rsidRPr="00EE0E33">
        <w:rPr>
          <w:rFonts w:ascii="Arial" w:eastAsia="Times New Roman" w:hAnsi="Arial" w:cs="Arial"/>
          <w:b/>
          <w:bCs/>
          <w:szCs w:val="24"/>
        </w:rPr>
        <w:t xml:space="preserve">                            </w:t>
      </w:r>
      <w:r w:rsidRPr="00EE0E33">
        <w:rPr>
          <w:rFonts w:ascii="Arial" w:eastAsia="Times New Roman" w:hAnsi="Arial" w:cs="Arial"/>
          <w:bCs/>
          <w:i/>
          <w:sz w:val="20"/>
          <w:szCs w:val="24"/>
        </w:rPr>
        <w:t xml:space="preserve">         Officier de l’ordre national</w:t>
      </w:r>
    </w:p>
    <w:p w:rsidR="00EE0E33" w:rsidRPr="00F15EF0" w:rsidRDefault="00EE0E33" w:rsidP="00364007">
      <w:pPr>
        <w:jc w:val="both"/>
        <w:rPr>
          <w:rFonts w:ascii="Arial Narrow" w:hAnsi="Arial Narrow"/>
          <w:b/>
          <w:sz w:val="26"/>
          <w:szCs w:val="26"/>
          <w:u w:val="single"/>
        </w:rPr>
      </w:pPr>
    </w:p>
    <w:p w:rsidR="005D34A5" w:rsidRDefault="005D34A5" w:rsidP="00364007">
      <w:pPr>
        <w:jc w:val="both"/>
        <w:rPr>
          <w:rFonts w:ascii="Arial Narrow" w:hAnsi="Arial Narrow"/>
          <w:b/>
          <w:sz w:val="26"/>
          <w:szCs w:val="26"/>
          <w:u w:val="single"/>
        </w:rPr>
      </w:pPr>
    </w:p>
    <w:p w:rsidR="00B97CEF" w:rsidRPr="00327A3E" w:rsidRDefault="00B97CEF" w:rsidP="00EE0E33">
      <w:pPr>
        <w:pStyle w:val="Paragraphedeliste"/>
        <w:spacing w:after="200" w:line="276" w:lineRule="auto"/>
        <w:jc w:val="both"/>
        <w:rPr>
          <w:rFonts w:ascii="Arial Narrow" w:hAnsi="Arial Narrow"/>
          <w:sz w:val="20"/>
        </w:rPr>
      </w:pPr>
    </w:p>
    <w:sectPr w:rsidR="00B97CEF" w:rsidRPr="00327A3E" w:rsidSect="0053689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40D9E" w:rsidRDefault="00740D9E" w:rsidP="005D34A5">
      <w:r>
        <w:separator/>
      </w:r>
    </w:p>
  </w:endnote>
  <w:endnote w:type="continuationSeparator" w:id="0">
    <w:p w:rsidR="00740D9E" w:rsidRDefault="00740D9E" w:rsidP="005D34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onotype Corsiva">
    <w:panose1 w:val="03010101010201010101"/>
    <w:charset w:val="00"/>
    <w:family w:val="script"/>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36048694"/>
      <w:docPartObj>
        <w:docPartGallery w:val="Page Numbers (Bottom of Page)"/>
        <w:docPartUnique/>
      </w:docPartObj>
    </w:sdtPr>
    <w:sdtContent>
      <w:sdt>
        <w:sdtPr>
          <w:id w:val="860082579"/>
          <w:docPartObj>
            <w:docPartGallery w:val="Page Numbers (Top of Page)"/>
            <w:docPartUnique/>
          </w:docPartObj>
        </w:sdtPr>
        <w:sdtContent>
          <w:p w:rsidR="00BD3DE1" w:rsidRDefault="00BD3DE1">
            <w:pPr>
              <w:pStyle w:val="Pieddepage"/>
              <w:jc w:val="right"/>
            </w:pPr>
            <w:r>
              <w:t xml:space="preserve">Page </w:t>
            </w:r>
            <w:r>
              <w:rPr>
                <w:b/>
                <w:bCs/>
                <w:szCs w:val="24"/>
              </w:rPr>
              <w:fldChar w:fldCharType="begin"/>
            </w:r>
            <w:r>
              <w:rPr>
                <w:b/>
                <w:bCs/>
              </w:rPr>
              <w:instrText>PAGE</w:instrText>
            </w:r>
            <w:r>
              <w:rPr>
                <w:b/>
                <w:bCs/>
                <w:szCs w:val="24"/>
              </w:rPr>
              <w:fldChar w:fldCharType="separate"/>
            </w:r>
            <w:r w:rsidR="00A45F19">
              <w:rPr>
                <w:b/>
                <w:bCs/>
                <w:noProof/>
              </w:rPr>
              <w:t>4</w:t>
            </w:r>
            <w:r>
              <w:rPr>
                <w:b/>
                <w:bCs/>
                <w:szCs w:val="24"/>
              </w:rPr>
              <w:fldChar w:fldCharType="end"/>
            </w:r>
            <w:r>
              <w:t xml:space="preserve"> sur </w:t>
            </w:r>
            <w:r>
              <w:rPr>
                <w:b/>
                <w:bCs/>
                <w:szCs w:val="24"/>
              </w:rPr>
              <w:fldChar w:fldCharType="begin"/>
            </w:r>
            <w:r>
              <w:rPr>
                <w:b/>
                <w:bCs/>
              </w:rPr>
              <w:instrText>NUMPAGES</w:instrText>
            </w:r>
            <w:r>
              <w:rPr>
                <w:b/>
                <w:bCs/>
                <w:szCs w:val="24"/>
              </w:rPr>
              <w:fldChar w:fldCharType="separate"/>
            </w:r>
            <w:r w:rsidR="00A45F19">
              <w:rPr>
                <w:b/>
                <w:bCs/>
                <w:noProof/>
              </w:rPr>
              <w:t>4</w:t>
            </w:r>
            <w:r>
              <w:rPr>
                <w:b/>
                <w:bCs/>
                <w:szCs w:val="24"/>
              </w:rPr>
              <w:fldChar w:fldCharType="end"/>
            </w:r>
          </w:p>
        </w:sdtContent>
      </w:sdt>
    </w:sdtContent>
  </w:sdt>
  <w:p w:rsidR="00BD3DE1" w:rsidRDefault="00BD3DE1">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40D9E" w:rsidRDefault="00740D9E" w:rsidP="005D34A5">
      <w:r>
        <w:separator/>
      </w:r>
    </w:p>
  </w:footnote>
  <w:footnote w:type="continuationSeparator" w:id="0">
    <w:p w:rsidR="00740D9E" w:rsidRDefault="00740D9E" w:rsidP="005D34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49C2778"/>
    <w:multiLevelType w:val="hybridMultilevel"/>
    <w:tmpl w:val="9DA8C656"/>
    <w:lvl w:ilvl="0" w:tplc="607CCE12">
      <w:start w:val="1"/>
      <w:numFmt w:val="bullet"/>
      <w:lvlText w:val="-"/>
      <w:lvlJc w:val="right"/>
      <w:pPr>
        <w:ind w:left="720" w:hanging="360"/>
      </w:pPr>
      <w:rPr>
        <w:rFonts w:ascii="Arial" w:eastAsia="Arial" w:hAnsi="Arial" w:hint="default"/>
        <w:b w:val="0"/>
        <w:bCs w:val="0"/>
        <w:i w:val="0"/>
        <w:iCs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3CFA0E9D"/>
    <w:multiLevelType w:val="hybridMultilevel"/>
    <w:tmpl w:val="A720FD8C"/>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43501C1D"/>
    <w:multiLevelType w:val="hybridMultilevel"/>
    <w:tmpl w:val="8B942A0E"/>
    <w:lvl w:ilvl="0" w:tplc="607CCE12">
      <w:start w:val="1"/>
      <w:numFmt w:val="bullet"/>
      <w:lvlText w:val="-"/>
      <w:lvlJc w:val="right"/>
      <w:pPr>
        <w:ind w:left="720" w:hanging="360"/>
      </w:pPr>
      <w:rPr>
        <w:rFonts w:ascii="Arial" w:eastAsia="Arial" w:hAnsi="Arial" w:hint="default"/>
        <w:b w:val="0"/>
        <w:bCs w:val="0"/>
        <w:i w:val="0"/>
        <w:iCs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486800C8"/>
    <w:multiLevelType w:val="hybridMultilevel"/>
    <w:tmpl w:val="62BAEDCC"/>
    <w:lvl w:ilvl="0" w:tplc="5CBC0B50">
      <w:start w:val="1"/>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5DF969F8"/>
    <w:multiLevelType w:val="hybridMultilevel"/>
    <w:tmpl w:val="026EA722"/>
    <w:lvl w:ilvl="0" w:tplc="607CCE12">
      <w:start w:val="1"/>
      <w:numFmt w:val="bullet"/>
      <w:lvlText w:val="-"/>
      <w:lvlJc w:val="right"/>
      <w:pPr>
        <w:ind w:left="720" w:hanging="360"/>
      </w:pPr>
      <w:rPr>
        <w:rFonts w:ascii="Arial" w:eastAsia="Arial" w:hAnsi="Arial" w:hint="default"/>
        <w:b w:val="0"/>
        <w:bCs w:val="0"/>
        <w:i w:val="0"/>
        <w:iCs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62FA50FE"/>
    <w:multiLevelType w:val="hybridMultilevel"/>
    <w:tmpl w:val="E66C3D5C"/>
    <w:lvl w:ilvl="0" w:tplc="607CCE12">
      <w:start w:val="1"/>
      <w:numFmt w:val="bullet"/>
      <w:lvlText w:val="-"/>
      <w:lvlJc w:val="right"/>
      <w:pPr>
        <w:ind w:left="720" w:hanging="360"/>
      </w:pPr>
      <w:rPr>
        <w:rFonts w:ascii="Arial" w:eastAsia="Arial" w:hAnsi="Arial" w:hint="default"/>
        <w:b w:val="0"/>
        <w:bCs w:val="0"/>
        <w:i w:val="0"/>
        <w:iCs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6C154104"/>
    <w:multiLevelType w:val="hybridMultilevel"/>
    <w:tmpl w:val="37DC3B98"/>
    <w:lvl w:ilvl="0" w:tplc="040C000B">
      <w:start w:val="1"/>
      <w:numFmt w:val="bullet"/>
      <w:lvlText w:val=""/>
      <w:lvlJc w:val="left"/>
      <w:pPr>
        <w:ind w:left="502" w:hanging="360"/>
      </w:pPr>
      <w:rPr>
        <w:rFonts w:ascii="Wingdings" w:hAnsi="Wingdings" w:hint="default"/>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7" w15:restartNumberingAfterBreak="0">
    <w:nsid w:val="78383E35"/>
    <w:multiLevelType w:val="hybridMultilevel"/>
    <w:tmpl w:val="DDA47FDE"/>
    <w:lvl w:ilvl="0" w:tplc="607CCE12">
      <w:start w:val="1"/>
      <w:numFmt w:val="bullet"/>
      <w:lvlText w:val="-"/>
      <w:lvlJc w:val="right"/>
      <w:pPr>
        <w:ind w:left="780" w:hanging="360"/>
      </w:pPr>
      <w:rPr>
        <w:rFonts w:ascii="Arial" w:eastAsia="Arial" w:hAnsi="Arial" w:hint="default"/>
        <w:b w:val="0"/>
        <w:bCs w:val="0"/>
        <w:i w:val="0"/>
        <w:iCs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040C0003" w:tentative="1">
      <w:start w:val="1"/>
      <w:numFmt w:val="bullet"/>
      <w:lvlText w:val="o"/>
      <w:lvlJc w:val="left"/>
      <w:pPr>
        <w:ind w:left="1500" w:hanging="360"/>
      </w:pPr>
      <w:rPr>
        <w:rFonts w:ascii="Courier New" w:hAnsi="Courier New" w:cs="Courier New" w:hint="default"/>
      </w:rPr>
    </w:lvl>
    <w:lvl w:ilvl="2" w:tplc="040C0005" w:tentative="1">
      <w:start w:val="1"/>
      <w:numFmt w:val="bullet"/>
      <w:lvlText w:val=""/>
      <w:lvlJc w:val="left"/>
      <w:pPr>
        <w:ind w:left="2220" w:hanging="360"/>
      </w:pPr>
      <w:rPr>
        <w:rFonts w:ascii="Wingdings" w:hAnsi="Wingdings" w:hint="default"/>
      </w:rPr>
    </w:lvl>
    <w:lvl w:ilvl="3" w:tplc="040C0001" w:tentative="1">
      <w:start w:val="1"/>
      <w:numFmt w:val="bullet"/>
      <w:lvlText w:val=""/>
      <w:lvlJc w:val="left"/>
      <w:pPr>
        <w:ind w:left="2940" w:hanging="360"/>
      </w:pPr>
      <w:rPr>
        <w:rFonts w:ascii="Symbol" w:hAnsi="Symbol" w:hint="default"/>
      </w:rPr>
    </w:lvl>
    <w:lvl w:ilvl="4" w:tplc="040C0003" w:tentative="1">
      <w:start w:val="1"/>
      <w:numFmt w:val="bullet"/>
      <w:lvlText w:val="o"/>
      <w:lvlJc w:val="left"/>
      <w:pPr>
        <w:ind w:left="3660" w:hanging="360"/>
      </w:pPr>
      <w:rPr>
        <w:rFonts w:ascii="Courier New" w:hAnsi="Courier New" w:cs="Courier New" w:hint="default"/>
      </w:rPr>
    </w:lvl>
    <w:lvl w:ilvl="5" w:tplc="040C0005" w:tentative="1">
      <w:start w:val="1"/>
      <w:numFmt w:val="bullet"/>
      <w:lvlText w:val=""/>
      <w:lvlJc w:val="left"/>
      <w:pPr>
        <w:ind w:left="4380" w:hanging="360"/>
      </w:pPr>
      <w:rPr>
        <w:rFonts w:ascii="Wingdings" w:hAnsi="Wingdings" w:hint="default"/>
      </w:rPr>
    </w:lvl>
    <w:lvl w:ilvl="6" w:tplc="040C0001" w:tentative="1">
      <w:start w:val="1"/>
      <w:numFmt w:val="bullet"/>
      <w:lvlText w:val=""/>
      <w:lvlJc w:val="left"/>
      <w:pPr>
        <w:ind w:left="5100" w:hanging="360"/>
      </w:pPr>
      <w:rPr>
        <w:rFonts w:ascii="Symbol" w:hAnsi="Symbol" w:hint="default"/>
      </w:rPr>
    </w:lvl>
    <w:lvl w:ilvl="7" w:tplc="040C0003" w:tentative="1">
      <w:start w:val="1"/>
      <w:numFmt w:val="bullet"/>
      <w:lvlText w:val="o"/>
      <w:lvlJc w:val="left"/>
      <w:pPr>
        <w:ind w:left="5820" w:hanging="360"/>
      </w:pPr>
      <w:rPr>
        <w:rFonts w:ascii="Courier New" w:hAnsi="Courier New" w:cs="Courier New" w:hint="default"/>
      </w:rPr>
    </w:lvl>
    <w:lvl w:ilvl="8" w:tplc="040C0005" w:tentative="1">
      <w:start w:val="1"/>
      <w:numFmt w:val="bullet"/>
      <w:lvlText w:val=""/>
      <w:lvlJc w:val="left"/>
      <w:pPr>
        <w:ind w:left="6540" w:hanging="360"/>
      </w:pPr>
      <w:rPr>
        <w:rFonts w:ascii="Wingdings" w:hAnsi="Wingdings" w:hint="default"/>
      </w:rPr>
    </w:lvl>
  </w:abstractNum>
  <w:abstractNum w:abstractNumId="8" w15:restartNumberingAfterBreak="0">
    <w:nsid w:val="7B4D0EAE"/>
    <w:multiLevelType w:val="hybridMultilevel"/>
    <w:tmpl w:val="36CA6F88"/>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7B511A0C"/>
    <w:multiLevelType w:val="hybridMultilevel"/>
    <w:tmpl w:val="919EF6E2"/>
    <w:lvl w:ilvl="0" w:tplc="82AC5E28">
      <w:start w:val="12"/>
      <w:numFmt w:val="bullet"/>
      <w:lvlText w:val="-"/>
      <w:lvlJc w:val="left"/>
      <w:pPr>
        <w:ind w:left="1494" w:hanging="360"/>
      </w:pPr>
      <w:rPr>
        <w:rFonts w:ascii="Arial" w:eastAsia="Times New Roman" w:hAnsi="Arial" w:cs="Arial" w:hint="default"/>
      </w:rPr>
    </w:lvl>
    <w:lvl w:ilvl="1" w:tplc="040C0003" w:tentative="1">
      <w:start w:val="1"/>
      <w:numFmt w:val="bullet"/>
      <w:lvlText w:val="o"/>
      <w:lvlJc w:val="left"/>
      <w:pPr>
        <w:ind w:left="2214" w:hanging="360"/>
      </w:pPr>
      <w:rPr>
        <w:rFonts w:ascii="Courier New" w:hAnsi="Courier New" w:cs="Courier New" w:hint="default"/>
      </w:rPr>
    </w:lvl>
    <w:lvl w:ilvl="2" w:tplc="040C0005" w:tentative="1">
      <w:start w:val="1"/>
      <w:numFmt w:val="bullet"/>
      <w:lvlText w:val=""/>
      <w:lvlJc w:val="left"/>
      <w:pPr>
        <w:ind w:left="2934" w:hanging="360"/>
      </w:pPr>
      <w:rPr>
        <w:rFonts w:ascii="Wingdings" w:hAnsi="Wingdings" w:hint="default"/>
      </w:rPr>
    </w:lvl>
    <w:lvl w:ilvl="3" w:tplc="040C0001" w:tentative="1">
      <w:start w:val="1"/>
      <w:numFmt w:val="bullet"/>
      <w:lvlText w:val=""/>
      <w:lvlJc w:val="left"/>
      <w:pPr>
        <w:ind w:left="3654" w:hanging="360"/>
      </w:pPr>
      <w:rPr>
        <w:rFonts w:ascii="Symbol" w:hAnsi="Symbol" w:hint="default"/>
      </w:rPr>
    </w:lvl>
    <w:lvl w:ilvl="4" w:tplc="040C0003" w:tentative="1">
      <w:start w:val="1"/>
      <w:numFmt w:val="bullet"/>
      <w:lvlText w:val="o"/>
      <w:lvlJc w:val="left"/>
      <w:pPr>
        <w:ind w:left="4374" w:hanging="360"/>
      </w:pPr>
      <w:rPr>
        <w:rFonts w:ascii="Courier New" w:hAnsi="Courier New" w:cs="Courier New" w:hint="default"/>
      </w:rPr>
    </w:lvl>
    <w:lvl w:ilvl="5" w:tplc="040C0005" w:tentative="1">
      <w:start w:val="1"/>
      <w:numFmt w:val="bullet"/>
      <w:lvlText w:val=""/>
      <w:lvlJc w:val="left"/>
      <w:pPr>
        <w:ind w:left="5094" w:hanging="360"/>
      </w:pPr>
      <w:rPr>
        <w:rFonts w:ascii="Wingdings" w:hAnsi="Wingdings" w:hint="default"/>
      </w:rPr>
    </w:lvl>
    <w:lvl w:ilvl="6" w:tplc="040C0001" w:tentative="1">
      <w:start w:val="1"/>
      <w:numFmt w:val="bullet"/>
      <w:lvlText w:val=""/>
      <w:lvlJc w:val="left"/>
      <w:pPr>
        <w:ind w:left="5814" w:hanging="360"/>
      </w:pPr>
      <w:rPr>
        <w:rFonts w:ascii="Symbol" w:hAnsi="Symbol" w:hint="default"/>
      </w:rPr>
    </w:lvl>
    <w:lvl w:ilvl="7" w:tplc="040C0003" w:tentative="1">
      <w:start w:val="1"/>
      <w:numFmt w:val="bullet"/>
      <w:lvlText w:val="o"/>
      <w:lvlJc w:val="left"/>
      <w:pPr>
        <w:ind w:left="6534" w:hanging="360"/>
      </w:pPr>
      <w:rPr>
        <w:rFonts w:ascii="Courier New" w:hAnsi="Courier New" w:cs="Courier New" w:hint="default"/>
      </w:rPr>
    </w:lvl>
    <w:lvl w:ilvl="8" w:tplc="040C0005" w:tentative="1">
      <w:start w:val="1"/>
      <w:numFmt w:val="bullet"/>
      <w:lvlText w:val=""/>
      <w:lvlJc w:val="left"/>
      <w:pPr>
        <w:ind w:left="7254" w:hanging="360"/>
      </w:pPr>
      <w:rPr>
        <w:rFonts w:ascii="Wingdings" w:hAnsi="Wingdings" w:hint="default"/>
      </w:rPr>
    </w:lvl>
  </w:abstractNum>
  <w:num w:numId="1">
    <w:abstractNumId w:val="8"/>
  </w:num>
  <w:num w:numId="2">
    <w:abstractNumId w:val="6"/>
  </w:num>
  <w:num w:numId="3">
    <w:abstractNumId w:val="3"/>
  </w:num>
  <w:num w:numId="4">
    <w:abstractNumId w:val="1"/>
  </w:num>
  <w:num w:numId="5">
    <w:abstractNumId w:val="4"/>
  </w:num>
  <w:num w:numId="6">
    <w:abstractNumId w:val="7"/>
  </w:num>
  <w:num w:numId="7">
    <w:abstractNumId w:val="0"/>
  </w:num>
  <w:num w:numId="8">
    <w:abstractNumId w:val="2"/>
  </w:num>
  <w:num w:numId="9">
    <w:abstractNumId w:val="5"/>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4E91"/>
    <w:rsid w:val="00012222"/>
    <w:rsid w:val="00014E34"/>
    <w:rsid w:val="00025974"/>
    <w:rsid w:val="00031494"/>
    <w:rsid w:val="00045270"/>
    <w:rsid w:val="00053472"/>
    <w:rsid w:val="00075B35"/>
    <w:rsid w:val="0009454F"/>
    <w:rsid w:val="00142D76"/>
    <w:rsid w:val="001656A0"/>
    <w:rsid w:val="00167C91"/>
    <w:rsid w:val="001C5622"/>
    <w:rsid w:val="001C7198"/>
    <w:rsid w:val="001E0DA6"/>
    <w:rsid w:val="001E7956"/>
    <w:rsid w:val="0020689C"/>
    <w:rsid w:val="0022511A"/>
    <w:rsid w:val="00247DA1"/>
    <w:rsid w:val="00257CF1"/>
    <w:rsid w:val="00263046"/>
    <w:rsid w:val="00293B0A"/>
    <w:rsid w:val="002A11C1"/>
    <w:rsid w:val="002A50CC"/>
    <w:rsid w:val="002C658C"/>
    <w:rsid w:val="002D36BB"/>
    <w:rsid w:val="002E6A23"/>
    <w:rsid w:val="002F0325"/>
    <w:rsid w:val="002F7A22"/>
    <w:rsid w:val="00312499"/>
    <w:rsid w:val="00327A3E"/>
    <w:rsid w:val="003462EF"/>
    <w:rsid w:val="00364007"/>
    <w:rsid w:val="0037628A"/>
    <w:rsid w:val="0038780C"/>
    <w:rsid w:val="0039688A"/>
    <w:rsid w:val="00406D8B"/>
    <w:rsid w:val="00437261"/>
    <w:rsid w:val="00465549"/>
    <w:rsid w:val="004817AF"/>
    <w:rsid w:val="00482864"/>
    <w:rsid w:val="0049475F"/>
    <w:rsid w:val="004A16EA"/>
    <w:rsid w:val="004E7B5B"/>
    <w:rsid w:val="00527407"/>
    <w:rsid w:val="00536897"/>
    <w:rsid w:val="005B0A94"/>
    <w:rsid w:val="005D34A5"/>
    <w:rsid w:val="005F3159"/>
    <w:rsid w:val="00603AFE"/>
    <w:rsid w:val="0061684B"/>
    <w:rsid w:val="00662C33"/>
    <w:rsid w:val="006937B2"/>
    <w:rsid w:val="006B4C7C"/>
    <w:rsid w:val="006C2E71"/>
    <w:rsid w:val="006C6139"/>
    <w:rsid w:val="0070583D"/>
    <w:rsid w:val="00705BE9"/>
    <w:rsid w:val="0073324D"/>
    <w:rsid w:val="00740D9E"/>
    <w:rsid w:val="00742DB5"/>
    <w:rsid w:val="00750E80"/>
    <w:rsid w:val="0078347A"/>
    <w:rsid w:val="007856F0"/>
    <w:rsid w:val="007C29B0"/>
    <w:rsid w:val="007E5AA6"/>
    <w:rsid w:val="007F2F52"/>
    <w:rsid w:val="00833C4A"/>
    <w:rsid w:val="0086683D"/>
    <w:rsid w:val="0087188F"/>
    <w:rsid w:val="0089253F"/>
    <w:rsid w:val="008A0E93"/>
    <w:rsid w:val="008A1DC2"/>
    <w:rsid w:val="008A29B3"/>
    <w:rsid w:val="008C6CDE"/>
    <w:rsid w:val="008D6A4F"/>
    <w:rsid w:val="008E2FB2"/>
    <w:rsid w:val="009028C0"/>
    <w:rsid w:val="009037AB"/>
    <w:rsid w:val="00931973"/>
    <w:rsid w:val="00931C4F"/>
    <w:rsid w:val="00960F9F"/>
    <w:rsid w:val="009A4E3C"/>
    <w:rsid w:val="009B3707"/>
    <w:rsid w:val="009D46CA"/>
    <w:rsid w:val="00A3359B"/>
    <w:rsid w:val="00A45F19"/>
    <w:rsid w:val="00A54489"/>
    <w:rsid w:val="00A732AD"/>
    <w:rsid w:val="00AD221C"/>
    <w:rsid w:val="00AF3157"/>
    <w:rsid w:val="00B026D9"/>
    <w:rsid w:val="00B17E70"/>
    <w:rsid w:val="00B20422"/>
    <w:rsid w:val="00B36549"/>
    <w:rsid w:val="00B42E19"/>
    <w:rsid w:val="00B610FD"/>
    <w:rsid w:val="00B80C2A"/>
    <w:rsid w:val="00B90AB5"/>
    <w:rsid w:val="00B97CEF"/>
    <w:rsid w:val="00BA7C95"/>
    <w:rsid w:val="00BB3866"/>
    <w:rsid w:val="00BD3DE1"/>
    <w:rsid w:val="00C02539"/>
    <w:rsid w:val="00C36BF6"/>
    <w:rsid w:val="00C5519F"/>
    <w:rsid w:val="00C6061F"/>
    <w:rsid w:val="00C74C35"/>
    <w:rsid w:val="00C77ED5"/>
    <w:rsid w:val="00C83ADA"/>
    <w:rsid w:val="00C933BF"/>
    <w:rsid w:val="00C943AD"/>
    <w:rsid w:val="00CA6D65"/>
    <w:rsid w:val="00CB4E91"/>
    <w:rsid w:val="00CC5B7F"/>
    <w:rsid w:val="00D10C39"/>
    <w:rsid w:val="00D213E8"/>
    <w:rsid w:val="00D27F7A"/>
    <w:rsid w:val="00DF239D"/>
    <w:rsid w:val="00DF2C5A"/>
    <w:rsid w:val="00E01100"/>
    <w:rsid w:val="00E31C51"/>
    <w:rsid w:val="00E34662"/>
    <w:rsid w:val="00E40190"/>
    <w:rsid w:val="00E41060"/>
    <w:rsid w:val="00E9241F"/>
    <w:rsid w:val="00EB01ED"/>
    <w:rsid w:val="00EB1124"/>
    <w:rsid w:val="00EC24E1"/>
    <w:rsid w:val="00EC5859"/>
    <w:rsid w:val="00ED40CC"/>
    <w:rsid w:val="00EE0E33"/>
    <w:rsid w:val="00EF7D12"/>
    <w:rsid w:val="00F06225"/>
    <w:rsid w:val="00F15EF0"/>
    <w:rsid w:val="00F36B07"/>
    <w:rsid w:val="00F41BF1"/>
    <w:rsid w:val="00F43505"/>
    <w:rsid w:val="00F61949"/>
    <w:rsid w:val="00F86F62"/>
    <w:rsid w:val="00FA257A"/>
    <w:rsid w:val="00FA67B5"/>
    <w:rsid w:val="00FC3B4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63B1DF"/>
  <w15:docId w15:val="{BE03F81D-76B3-455B-8426-01AC0AE59B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B4E91"/>
    <w:pPr>
      <w:spacing w:after="0" w:line="240" w:lineRule="auto"/>
    </w:pPr>
    <w:rPr>
      <w:rFonts w:ascii="Times New Roman" w:eastAsia="Calibri" w:hAnsi="Times New Roman" w:cs="Times New Roman"/>
      <w:sz w:val="24"/>
      <w:szCs w:val="20"/>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E31C51"/>
    <w:pPr>
      <w:ind w:left="720"/>
      <w:contextualSpacing/>
    </w:pPr>
  </w:style>
  <w:style w:type="table" w:styleId="Grilledutableau">
    <w:name w:val="Table Grid"/>
    <w:basedOn w:val="TableauNormal"/>
    <w:uiPriority w:val="59"/>
    <w:rsid w:val="00833C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5D34A5"/>
    <w:pPr>
      <w:tabs>
        <w:tab w:val="center" w:pos="4536"/>
        <w:tab w:val="right" w:pos="9072"/>
      </w:tabs>
    </w:pPr>
  </w:style>
  <w:style w:type="character" w:customStyle="1" w:styleId="En-tteCar">
    <w:name w:val="En-tête Car"/>
    <w:basedOn w:val="Policepardfaut"/>
    <w:link w:val="En-tte"/>
    <w:uiPriority w:val="99"/>
    <w:rsid w:val="005D34A5"/>
    <w:rPr>
      <w:rFonts w:ascii="Times New Roman" w:eastAsia="Calibri" w:hAnsi="Times New Roman" w:cs="Times New Roman"/>
      <w:sz w:val="24"/>
      <w:szCs w:val="20"/>
      <w:lang w:eastAsia="fr-FR"/>
    </w:rPr>
  </w:style>
  <w:style w:type="paragraph" w:styleId="Pieddepage">
    <w:name w:val="footer"/>
    <w:basedOn w:val="Normal"/>
    <w:link w:val="PieddepageCar"/>
    <w:uiPriority w:val="99"/>
    <w:unhideWhenUsed/>
    <w:rsid w:val="005D34A5"/>
    <w:pPr>
      <w:tabs>
        <w:tab w:val="center" w:pos="4536"/>
        <w:tab w:val="right" w:pos="9072"/>
      </w:tabs>
    </w:pPr>
  </w:style>
  <w:style w:type="character" w:customStyle="1" w:styleId="PieddepageCar">
    <w:name w:val="Pied de page Car"/>
    <w:basedOn w:val="Policepardfaut"/>
    <w:link w:val="Pieddepage"/>
    <w:uiPriority w:val="99"/>
    <w:rsid w:val="005D34A5"/>
    <w:rPr>
      <w:rFonts w:ascii="Times New Roman" w:eastAsia="Calibri" w:hAnsi="Times New Roman" w:cs="Times New Roman"/>
      <w:sz w:val="24"/>
      <w:szCs w:val="20"/>
      <w:lang w:eastAsia="fr-FR"/>
    </w:rPr>
  </w:style>
  <w:style w:type="paragraph" w:styleId="Textedebulles">
    <w:name w:val="Balloon Text"/>
    <w:basedOn w:val="Normal"/>
    <w:link w:val="TextedebullesCar"/>
    <w:uiPriority w:val="99"/>
    <w:semiHidden/>
    <w:unhideWhenUsed/>
    <w:rsid w:val="002F7A22"/>
    <w:rPr>
      <w:rFonts w:ascii="Tahoma" w:hAnsi="Tahoma" w:cs="Tahoma"/>
      <w:sz w:val="16"/>
      <w:szCs w:val="16"/>
    </w:rPr>
  </w:style>
  <w:style w:type="character" w:customStyle="1" w:styleId="TextedebullesCar">
    <w:name w:val="Texte de bulles Car"/>
    <w:basedOn w:val="Policepardfaut"/>
    <w:link w:val="Textedebulles"/>
    <w:uiPriority w:val="99"/>
    <w:semiHidden/>
    <w:rsid w:val="002F7A22"/>
    <w:rPr>
      <w:rFonts w:ascii="Tahoma" w:eastAsia="Calibri" w:hAnsi="Tahoma" w:cs="Tahoma"/>
      <w:sz w:val="16"/>
      <w:szCs w:val="16"/>
      <w:lang w:eastAsia="fr-FR"/>
    </w:rPr>
  </w:style>
  <w:style w:type="paragraph" w:styleId="Retraitcorpsdetexte2">
    <w:name w:val="Body Text Indent 2"/>
    <w:basedOn w:val="Normal"/>
    <w:link w:val="Retraitcorpsdetexte2Car"/>
    <w:semiHidden/>
    <w:rsid w:val="00EB01ED"/>
    <w:pPr>
      <w:ind w:left="1080"/>
    </w:pPr>
    <w:rPr>
      <w:rFonts w:ascii="Arial" w:eastAsia="Times New Roman" w:hAnsi="Arial" w:cs="Arial"/>
      <w:szCs w:val="24"/>
    </w:rPr>
  </w:style>
  <w:style w:type="character" w:customStyle="1" w:styleId="Retraitcorpsdetexte2Car">
    <w:name w:val="Retrait corps de texte 2 Car"/>
    <w:basedOn w:val="Policepardfaut"/>
    <w:link w:val="Retraitcorpsdetexte2"/>
    <w:semiHidden/>
    <w:rsid w:val="00EB01ED"/>
    <w:rPr>
      <w:rFonts w:ascii="Arial" w:eastAsia="Times New Roman" w:hAnsi="Arial" w:cs="Arial"/>
      <w:sz w:val="24"/>
      <w:szCs w:val="24"/>
      <w:lang w:eastAsia="fr-FR"/>
    </w:rPr>
  </w:style>
  <w:style w:type="paragraph" w:styleId="Lgende">
    <w:name w:val="caption"/>
    <w:basedOn w:val="Normal"/>
    <w:next w:val="Normal"/>
    <w:uiPriority w:val="35"/>
    <w:semiHidden/>
    <w:unhideWhenUsed/>
    <w:qFormat/>
    <w:rsid w:val="00025974"/>
    <w:pPr>
      <w:spacing w:after="200"/>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813600-71D8-4A1E-A4DA-7C27139BFB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860</TotalTime>
  <Pages>4</Pages>
  <Words>1162</Words>
  <Characters>6393</Characters>
  <Application>Microsoft Office Word</Application>
  <DocSecurity>0</DocSecurity>
  <Lines>53</Lines>
  <Paragraphs>15</Paragraphs>
  <ScaleCrop>false</ScaleCrop>
  <HeadingPairs>
    <vt:vector size="2" baseType="variant">
      <vt:variant>
        <vt:lpstr>Titre</vt:lpstr>
      </vt:variant>
      <vt:variant>
        <vt:i4>1</vt:i4>
      </vt:variant>
    </vt:vector>
  </HeadingPairs>
  <TitlesOfParts>
    <vt:vector size="1" baseType="lpstr">
      <vt:lpstr/>
    </vt:vector>
  </TitlesOfParts>
  <Company>Hewlett-Packard Company</Company>
  <LinksUpToDate>false</LinksUpToDate>
  <CharactersWithSpaces>7540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dc:creator>
  <cp:lastModifiedBy>Pierre YAMEOGO</cp:lastModifiedBy>
  <cp:revision>20</cp:revision>
  <cp:lastPrinted>2017-09-04T12:47:00Z</cp:lastPrinted>
  <dcterms:created xsi:type="dcterms:W3CDTF">2017-09-25T09:19:00Z</dcterms:created>
  <dcterms:modified xsi:type="dcterms:W3CDTF">2017-11-21T16:16:00Z</dcterms:modified>
</cp:coreProperties>
</file>