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6905" w:rsidRPr="008E694C" w:rsidRDefault="00286905" w:rsidP="00286905">
      <w:pPr>
        <w:spacing w:line="240" w:lineRule="auto"/>
        <w:rPr>
          <w:rFonts w:ascii="Arial" w:eastAsia="Calibri" w:hAnsi="Arial" w:cs="Arial"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REPUBLIQUE DU NIGER</w:t>
      </w:r>
      <w:r>
        <w:rPr>
          <w:rFonts w:ascii="Arial" w:eastAsia="Calibri" w:hAnsi="Arial" w:cs="Arial"/>
          <w:b/>
          <w:sz w:val="24"/>
          <w:szCs w:val="24"/>
        </w:rPr>
        <w:t xml:space="preserve">  </w:t>
      </w:r>
      <w:r>
        <w:rPr>
          <w:rFonts w:ascii="Arial" w:eastAsia="Calibri" w:hAnsi="Arial" w:cs="Arial"/>
          <w:b/>
          <w:sz w:val="24"/>
          <w:szCs w:val="24"/>
        </w:rPr>
        <w:tab/>
      </w:r>
      <w:r>
        <w:rPr>
          <w:rFonts w:ascii="Arial" w:eastAsia="Calibri" w:hAnsi="Arial" w:cs="Arial"/>
          <w:b/>
          <w:sz w:val="24"/>
          <w:szCs w:val="24"/>
        </w:rPr>
        <w:tab/>
      </w:r>
      <w:r>
        <w:rPr>
          <w:rFonts w:ascii="Arial" w:eastAsia="Calibri" w:hAnsi="Arial" w:cs="Arial"/>
          <w:b/>
          <w:sz w:val="24"/>
          <w:szCs w:val="24"/>
        </w:rPr>
        <w:tab/>
      </w:r>
      <w:r>
        <w:rPr>
          <w:rFonts w:ascii="Arial" w:eastAsia="Calibri" w:hAnsi="Arial" w:cs="Arial"/>
          <w:b/>
          <w:sz w:val="24"/>
          <w:szCs w:val="24"/>
        </w:rPr>
        <w:tab/>
        <w:t xml:space="preserve"> </w:t>
      </w:r>
      <w:r>
        <w:rPr>
          <w:rFonts w:ascii="Arial" w:eastAsia="Calibri" w:hAnsi="Arial" w:cs="Arial"/>
          <w:sz w:val="24"/>
          <w:szCs w:val="24"/>
        </w:rPr>
        <w:t>Niamey, le 13</w:t>
      </w:r>
      <w:r w:rsidRPr="008E694C">
        <w:rPr>
          <w:rFonts w:ascii="Arial" w:eastAsia="Calibri" w:hAnsi="Arial" w:cs="Arial"/>
          <w:sz w:val="24"/>
          <w:szCs w:val="24"/>
        </w:rPr>
        <w:t xml:space="preserve"> août 2019</w:t>
      </w:r>
    </w:p>
    <w:p w:rsidR="00286905" w:rsidRPr="008E694C" w:rsidRDefault="00286905" w:rsidP="00286905">
      <w:pPr>
        <w:spacing w:line="240" w:lineRule="auto"/>
        <w:rPr>
          <w:rFonts w:ascii="Arial" w:eastAsia="Calibri" w:hAnsi="Arial" w:cs="Arial"/>
          <w:b/>
          <w:sz w:val="24"/>
          <w:szCs w:val="24"/>
        </w:rPr>
      </w:pPr>
      <w:r w:rsidRPr="008E694C">
        <w:rPr>
          <w:rFonts w:ascii="Arial" w:eastAsia="Calibri" w:hAnsi="Arial" w:cs="Arial"/>
          <w:b/>
          <w:sz w:val="24"/>
          <w:szCs w:val="24"/>
        </w:rPr>
        <w:t>Fraternité-Travail-Progrès</w:t>
      </w:r>
    </w:p>
    <w:p w:rsidR="00286905" w:rsidRDefault="00286905" w:rsidP="00286905">
      <w:pPr>
        <w:spacing w:after="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MINISTERE DE LA SANTE PUBLIQUE</w:t>
      </w:r>
    </w:p>
    <w:p w:rsidR="00286905" w:rsidRDefault="00286905" w:rsidP="00286905">
      <w:pPr>
        <w:spacing w:after="0"/>
        <w:jc w:val="both"/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SECRETARIAT GENERAL</w:t>
      </w:r>
    </w:p>
    <w:p w:rsidR="00286905" w:rsidRDefault="00286905" w:rsidP="00286905">
      <w:pPr>
        <w:spacing w:after="0"/>
        <w:jc w:val="both"/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DIRECTION DES ETUDES ET DE LA</w:t>
      </w:r>
    </w:p>
    <w:p w:rsidR="00286905" w:rsidRDefault="00286905" w:rsidP="00286905">
      <w:pPr>
        <w:spacing w:after="0"/>
        <w:jc w:val="both"/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PROGRAMMATION</w:t>
      </w:r>
    </w:p>
    <w:p w:rsidR="00286905" w:rsidRDefault="00286905" w:rsidP="00286905">
      <w:pPr>
        <w:rPr>
          <w:rFonts w:ascii="Arial" w:eastAsia="Calibri" w:hAnsi="Arial" w:cs="Arial"/>
          <w:b/>
          <w:sz w:val="24"/>
          <w:szCs w:val="24"/>
        </w:rPr>
      </w:pPr>
      <w:r w:rsidRPr="00AA43D9">
        <w:rPr>
          <w:rFonts w:ascii="Arial" w:eastAsia="Calibri" w:hAnsi="Arial" w:cs="Arial"/>
          <w:b/>
          <w:sz w:val="24"/>
          <w:szCs w:val="24"/>
        </w:rPr>
        <w:t>DIVISION FINANCEMENT</w:t>
      </w:r>
      <w:r>
        <w:rPr>
          <w:rFonts w:ascii="Arial" w:eastAsia="Calibri" w:hAnsi="Arial" w:cs="Arial"/>
          <w:b/>
          <w:sz w:val="24"/>
          <w:szCs w:val="24"/>
        </w:rPr>
        <w:t xml:space="preserve">   </w:t>
      </w:r>
    </w:p>
    <w:p w:rsidR="00FB5573" w:rsidRDefault="00FB5573" w:rsidP="00286905">
      <w:pPr>
        <w:rPr>
          <w:rFonts w:ascii="Arial" w:eastAsia="Calibri" w:hAnsi="Arial" w:cs="Arial"/>
          <w:b/>
          <w:sz w:val="24"/>
          <w:szCs w:val="24"/>
          <w:u w:val="single"/>
        </w:rPr>
      </w:pPr>
      <w:bookmarkStart w:id="0" w:name="_GoBack"/>
      <w:bookmarkEnd w:id="0"/>
    </w:p>
    <w:p w:rsidR="00BE473F" w:rsidRPr="00BE473F" w:rsidRDefault="00BE473F" w:rsidP="00D35D23">
      <w:pPr>
        <w:rPr>
          <w:rFonts w:ascii="Arial" w:eastAsia="Calibri" w:hAnsi="Arial" w:cs="Arial"/>
          <w:b/>
          <w:sz w:val="24"/>
          <w:szCs w:val="24"/>
          <w:u w:val="single"/>
        </w:rPr>
      </w:pPr>
      <w:r w:rsidRPr="00BE473F">
        <w:rPr>
          <w:rFonts w:ascii="Arial" w:eastAsia="Calibri" w:hAnsi="Arial" w:cs="Arial"/>
          <w:b/>
          <w:sz w:val="24"/>
          <w:szCs w:val="24"/>
          <w:u w:val="single"/>
        </w:rPr>
        <w:t>COMPTE RENDU DE LA REUNION DU GTR</w:t>
      </w:r>
      <w:r w:rsidR="00D35D23">
        <w:rPr>
          <w:rFonts w:ascii="Arial" w:eastAsia="Calibri" w:hAnsi="Arial" w:cs="Arial"/>
          <w:b/>
          <w:sz w:val="24"/>
          <w:szCs w:val="24"/>
          <w:u w:val="single"/>
        </w:rPr>
        <w:t xml:space="preserve"> DU 6 AOUT 2019</w:t>
      </w:r>
    </w:p>
    <w:p w:rsidR="00BE473F" w:rsidRDefault="00BE473F">
      <w:pPr>
        <w:rPr>
          <w:rFonts w:ascii="Arial" w:eastAsia="Calibri" w:hAnsi="Arial" w:cs="Arial"/>
          <w:sz w:val="24"/>
          <w:szCs w:val="24"/>
        </w:rPr>
      </w:pPr>
    </w:p>
    <w:p w:rsidR="004213BC" w:rsidRDefault="004213BC" w:rsidP="00BE473F">
      <w:p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4213BC">
        <w:rPr>
          <w:rFonts w:ascii="Arial" w:eastAsia="Calibri" w:hAnsi="Arial" w:cs="Arial"/>
          <w:sz w:val="24"/>
          <w:szCs w:val="24"/>
        </w:rPr>
        <w:t xml:space="preserve">L’an deux mille dix-neuf et le mardi </w:t>
      </w:r>
      <w:r w:rsidR="00BE473F">
        <w:rPr>
          <w:rFonts w:ascii="Arial" w:eastAsia="Calibri" w:hAnsi="Arial" w:cs="Arial"/>
          <w:sz w:val="24"/>
          <w:szCs w:val="24"/>
        </w:rPr>
        <w:t>six</w:t>
      </w:r>
      <w:r w:rsidRPr="004213BC">
        <w:rPr>
          <w:rFonts w:ascii="Arial" w:eastAsia="Calibri" w:hAnsi="Arial" w:cs="Arial"/>
          <w:sz w:val="24"/>
          <w:szCs w:val="24"/>
        </w:rPr>
        <w:t xml:space="preserve"> Août, s’est tenue la réunion du GTR. </w:t>
      </w:r>
      <w:r>
        <w:rPr>
          <w:rFonts w:ascii="Arial" w:eastAsia="Calibri" w:hAnsi="Arial" w:cs="Arial"/>
          <w:sz w:val="24"/>
          <w:szCs w:val="24"/>
        </w:rPr>
        <w:t>Sous la présidence de</w:t>
      </w:r>
      <w:r w:rsidRPr="004213BC">
        <w:rPr>
          <w:rFonts w:ascii="Arial" w:eastAsia="Calibri" w:hAnsi="Arial" w:cs="Arial"/>
          <w:sz w:val="24"/>
          <w:szCs w:val="24"/>
        </w:rPr>
        <w:t xml:space="preserve"> Monsieur Abdou </w:t>
      </w:r>
      <w:proofErr w:type="spellStart"/>
      <w:r w:rsidRPr="004213BC">
        <w:rPr>
          <w:rFonts w:ascii="Arial" w:eastAsia="Calibri" w:hAnsi="Arial" w:cs="Arial"/>
          <w:sz w:val="24"/>
          <w:szCs w:val="24"/>
        </w:rPr>
        <w:t>Galo</w:t>
      </w:r>
      <w:proofErr w:type="spellEnd"/>
      <w:r w:rsidRPr="004213BC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Pr="004213BC">
        <w:rPr>
          <w:rFonts w:ascii="Arial" w:eastAsia="Calibri" w:hAnsi="Arial" w:cs="Arial"/>
          <w:sz w:val="24"/>
          <w:szCs w:val="24"/>
        </w:rPr>
        <w:t>Karimou</w:t>
      </w:r>
      <w:proofErr w:type="spellEnd"/>
      <w:r w:rsidRPr="004213BC">
        <w:rPr>
          <w:rFonts w:ascii="Arial" w:eastAsia="Calibri" w:hAnsi="Arial" w:cs="Arial"/>
          <w:sz w:val="24"/>
          <w:szCs w:val="24"/>
        </w:rPr>
        <w:t>, Président du GTR</w:t>
      </w:r>
      <w:r>
        <w:rPr>
          <w:rFonts w:ascii="Arial" w:eastAsia="Calibri" w:hAnsi="Arial" w:cs="Arial"/>
          <w:sz w:val="24"/>
          <w:szCs w:val="24"/>
        </w:rPr>
        <w:t xml:space="preserve">. La </w:t>
      </w:r>
      <w:r w:rsidR="00A55164">
        <w:rPr>
          <w:rFonts w:ascii="Arial" w:eastAsia="Calibri" w:hAnsi="Arial" w:cs="Arial"/>
          <w:sz w:val="24"/>
          <w:szCs w:val="24"/>
        </w:rPr>
        <w:t>réunion</w:t>
      </w:r>
      <w:r>
        <w:rPr>
          <w:rFonts w:ascii="Arial" w:eastAsia="Calibri" w:hAnsi="Arial" w:cs="Arial"/>
          <w:sz w:val="24"/>
          <w:szCs w:val="24"/>
        </w:rPr>
        <w:t xml:space="preserve"> </w:t>
      </w:r>
      <w:r w:rsidR="00A55164">
        <w:rPr>
          <w:rFonts w:ascii="Arial" w:eastAsia="Calibri" w:hAnsi="Arial" w:cs="Arial"/>
          <w:sz w:val="24"/>
          <w:szCs w:val="24"/>
        </w:rPr>
        <w:t xml:space="preserve">qui </w:t>
      </w:r>
      <w:r>
        <w:rPr>
          <w:rFonts w:ascii="Arial" w:eastAsia="Calibri" w:hAnsi="Arial" w:cs="Arial"/>
          <w:sz w:val="24"/>
          <w:szCs w:val="24"/>
        </w:rPr>
        <w:t xml:space="preserve">a regroupé </w:t>
      </w:r>
      <w:r w:rsidR="00A55164">
        <w:rPr>
          <w:rFonts w:ascii="Arial" w:eastAsia="Calibri" w:hAnsi="Arial" w:cs="Arial"/>
          <w:sz w:val="24"/>
          <w:szCs w:val="24"/>
        </w:rPr>
        <w:t>plusieurs</w:t>
      </w:r>
      <w:r>
        <w:rPr>
          <w:rFonts w:ascii="Arial" w:eastAsia="Calibri" w:hAnsi="Arial" w:cs="Arial"/>
          <w:sz w:val="24"/>
          <w:szCs w:val="24"/>
        </w:rPr>
        <w:t xml:space="preserve"> membres du </w:t>
      </w:r>
      <w:r w:rsidR="00A55164">
        <w:rPr>
          <w:rFonts w:ascii="Arial" w:eastAsia="Calibri" w:hAnsi="Arial" w:cs="Arial"/>
          <w:sz w:val="24"/>
          <w:szCs w:val="24"/>
        </w:rPr>
        <w:t>GTR</w:t>
      </w:r>
      <w:r w:rsidRPr="004213BC">
        <w:rPr>
          <w:rFonts w:ascii="Arial" w:eastAsia="Calibri" w:hAnsi="Arial" w:cs="Arial"/>
          <w:sz w:val="24"/>
          <w:szCs w:val="24"/>
        </w:rPr>
        <w:t xml:space="preserve"> </w:t>
      </w:r>
      <w:r w:rsidR="00A55164">
        <w:rPr>
          <w:rFonts w:ascii="Arial" w:eastAsia="Calibri" w:hAnsi="Arial" w:cs="Arial"/>
          <w:sz w:val="24"/>
          <w:szCs w:val="24"/>
        </w:rPr>
        <w:t>s’est déroulée dans la Salle de réunion du MSP au rez-de-chaussée. Etaient inscrits à l’ordre du jour, les points suivants :</w:t>
      </w:r>
    </w:p>
    <w:p w:rsidR="004213BC" w:rsidRDefault="00A55164" w:rsidP="00BE473F">
      <w:pPr>
        <w:pStyle w:val="Paragraphedeliste"/>
        <w:numPr>
          <w:ilvl w:val="0"/>
          <w:numId w:val="6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Amendement du compte rendu </w:t>
      </w:r>
      <w:r w:rsidRPr="004213BC">
        <w:rPr>
          <w:rFonts w:ascii="Arial" w:eastAsia="Calibri" w:hAnsi="Arial" w:cs="Arial"/>
          <w:sz w:val="24"/>
          <w:szCs w:val="24"/>
        </w:rPr>
        <w:t>de la réunion précédente</w:t>
      </w:r>
    </w:p>
    <w:p w:rsidR="00291892" w:rsidRDefault="00291892" w:rsidP="00BE473F">
      <w:pPr>
        <w:pStyle w:val="Paragraphedeliste"/>
        <w:numPr>
          <w:ilvl w:val="0"/>
          <w:numId w:val="6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Lecture et amendement des travaux des sous-groupes</w:t>
      </w:r>
    </w:p>
    <w:p w:rsidR="00A55164" w:rsidRPr="00A55164" w:rsidRDefault="00A55164" w:rsidP="00BE473F">
      <w:pPr>
        <w:pStyle w:val="Paragraphedeliste"/>
        <w:numPr>
          <w:ilvl w:val="0"/>
          <w:numId w:val="6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4213BC">
        <w:rPr>
          <w:rFonts w:ascii="Arial" w:eastAsia="Calibri" w:hAnsi="Arial" w:cs="Arial"/>
          <w:sz w:val="24"/>
          <w:szCs w:val="24"/>
        </w:rPr>
        <w:t>Amendement du projet de RI du GTR </w:t>
      </w:r>
    </w:p>
    <w:p w:rsidR="00944C72" w:rsidRPr="004213BC" w:rsidRDefault="00A55164" w:rsidP="00BE473F">
      <w:p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S’agissant du premier point, il a été procédé à la lecture du compte rendu de la réunion précédente et diverses questions relatives à l’organisation des Etats Généraux de la santé ont </w:t>
      </w:r>
      <w:r w:rsidR="00405547">
        <w:rPr>
          <w:rFonts w:ascii="Arial" w:eastAsia="Calibri" w:hAnsi="Arial" w:cs="Arial"/>
          <w:sz w:val="24"/>
          <w:szCs w:val="24"/>
        </w:rPr>
        <w:t>été débattues.</w:t>
      </w:r>
      <w:r>
        <w:rPr>
          <w:rFonts w:ascii="Arial" w:eastAsia="Calibri" w:hAnsi="Arial" w:cs="Arial"/>
          <w:sz w:val="24"/>
          <w:szCs w:val="24"/>
        </w:rPr>
        <w:t xml:space="preserve"> Ainsi, il ressort des échanges</w:t>
      </w:r>
      <w:r w:rsidR="00405547">
        <w:rPr>
          <w:rFonts w:ascii="Arial" w:eastAsia="Calibri" w:hAnsi="Arial" w:cs="Arial"/>
          <w:sz w:val="24"/>
          <w:szCs w:val="24"/>
        </w:rPr>
        <w:t xml:space="preserve"> que :</w:t>
      </w:r>
    </w:p>
    <w:p w:rsidR="009E6904" w:rsidRPr="004213BC" w:rsidRDefault="00405547" w:rsidP="00BE473F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L</w:t>
      </w:r>
      <w:r w:rsidR="009E6904" w:rsidRPr="004213BC">
        <w:rPr>
          <w:rFonts w:ascii="Arial" w:eastAsia="Calibri" w:hAnsi="Arial" w:cs="Arial"/>
          <w:sz w:val="24"/>
          <w:szCs w:val="24"/>
        </w:rPr>
        <w:t>a date du déroulement des Etats Généraux de la santé </w:t>
      </w:r>
      <w:r>
        <w:rPr>
          <w:rFonts w:ascii="Arial" w:eastAsia="Calibri" w:hAnsi="Arial" w:cs="Arial"/>
          <w:sz w:val="24"/>
          <w:szCs w:val="24"/>
        </w:rPr>
        <w:t>initialement fixée les</w:t>
      </w:r>
      <w:r w:rsidR="009E6904" w:rsidRPr="004213BC">
        <w:rPr>
          <w:rFonts w:ascii="Arial" w:eastAsia="Calibri" w:hAnsi="Arial" w:cs="Arial"/>
          <w:sz w:val="24"/>
          <w:szCs w:val="24"/>
        </w:rPr>
        <w:t xml:space="preserve"> 23 au 26 septembre </w:t>
      </w:r>
      <w:r>
        <w:rPr>
          <w:rFonts w:ascii="Arial" w:eastAsia="Calibri" w:hAnsi="Arial" w:cs="Arial"/>
          <w:sz w:val="24"/>
          <w:szCs w:val="24"/>
        </w:rPr>
        <w:t>2019 est ramené</w:t>
      </w:r>
      <w:r w:rsidR="009E6904" w:rsidRPr="004213BC">
        <w:rPr>
          <w:rFonts w:ascii="Arial" w:eastAsia="Calibri" w:hAnsi="Arial" w:cs="Arial"/>
          <w:sz w:val="24"/>
          <w:szCs w:val="24"/>
        </w:rPr>
        <w:t xml:space="preserve"> du 1er au 4 Octobre 2019 et cela en raison de l’agenda des institutions </w:t>
      </w:r>
      <w:r>
        <w:rPr>
          <w:rFonts w:ascii="Arial" w:eastAsia="Calibri" w:hAnsi="Arial" w:cs="Arial"/>
          <w:sz w:val="24"/>
          <w:szCs w:val="24"/>
        </w:rPr>
        <w:t>relativement à</w:t>
      </w:r>
      <w:r w:rsidR="00D81792">
        <w:rPr>
          <w:rFonts w:ascii="Arial" w:eastAsia="Calibri" w:hAnsi="Arial" w:cs="Arial"/>
          <w:sz w:val="24"/>
          <w:szCs w:val="24"/>
        </w:rPr>
        <w:t xml:space="preserve"> la tenue de la GFF en Tanzanie</w:t>
      </w:r>
      <w:r w:rsidR="00DA466F">
        <w:rPr>
          <w:rFonts w:ascii="Arial" w:eastAsia="Calibri" w:hAnsi="Arial" w:cs="Arial"/>
          <w:sz w:val="24"/>
          <w:szCs w:val="24"/>
        </w:rPr>
        <w:t xml:space="preserve"> et l’Assemblée Générale des Nations Unies</w:t>
      </w:r>
      <w:r w:rsidR="00D81792">
        <w:rPr>
          <w:rFonts w:ascii="Arial" w:eastAsia="Calibri" w:hAnsi="Arial" w:cs="Arial"/>
          <w:sz w:val="24"/>
          <w:szCs w:val="24"/>
        </w:rPr>
        <w:t>;</w:t>
      </w:r>
    </w:p>
    <w:p w:rsidR="00357E1F" w:rsidRPr="004213BC" w:rsidRDefault="00405547" w:rsidP="00BE473F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Parmi l</w:t>
      </w:r>
      <w:r w:rsidR="00357E1F" w:rsidRPr="004213BC">
        <w:rPr>
          <w:rFonts w:ascii="Arial" w:eastAsia="Calibri" w:hAnsi="Arial" w:cs="Arial"/>
          <w:sz w:val="24"/>
          <w:szCs w:val="24"/>
        </w:rPr>
        <w:t xml:space="preserve">es secteurs qui devaient </w:t>
      </w:r>
      <w:r>
        <w:rPr>
          <w:rFonts w:ascii="Arial" w:eastAsia="Calibri" w:hAnsi="Arial" w:cs="Arial"/>
          <w:sz w:val="24"/>
          <w:szCs w:val="24"/>
        </w:rPr>
        <w:t xml:space="preserve">faire des présentations </w:t>
      </w:r>
      <w:r w:rsidR="00674709" w:rsidRPr="004213BC">
        <w:rPr>
          <w:rFonts w:ascii="Arial" w:eastAsia="Calibri" w:hAnsi="Arial" w:cs="Arial"/>
          <w:sz w:val="24"/>
          <w:szCs w:val="24"/>
        </w:rPr>
        <w:t>au cours des Etats Généraux : ajouter</w:t>
      </w:r>
      <w:r w:rsidR="009F6560">
        <w:rPr>
          <w:rFonts w:ascii="Arial" w:eastAsia="Calibri" w:hAnsi="Arial" w:cs="Arial"/>
          <w:sz w:val="24"/>
          <w:szCs w:val="24"/>
        </w:rPr>
        <w:t xml:space="preserve"> les organisations de la société civile</w:t>
      </w:r>
      <w:r w:rsidR="00674709" w:rsidRPr="004213BC">
        <w:rPr>
          <w:rFonts w:ascii="Arial" w:eastAsia="Calibri" w:hAnsi="Arial" w:cs="Arial"/>
          <w:sz w:val="24"/>
          <w:szCs w:val="24"/>
        </w:rPr>
        <w:t xml:space="preserve"> </w:t>
      </w:r>
      <w:r w:rsidR="009F6560">
        <w:rPr>
          <w:rFonts w:ascii="Arial" w:eastAsia="Calibri" w:hAnsi="Arial" w:cs="Arial"/>
          <w:sz w:val="24"/>
          <w:szCs w:val="24"/>
        </w:rPr>
        <w:t xml:space="preserve">et </w:t>
      </w:r>
      <w:r w:rsidR="00674709" w:rsidRPr="004213BC">
        <w:rPr>
          <w:rFonts w:ascii="Arial" w:eastAsia="Calibri" w:hAnsi="Arial" w:cs="Arial"/>
          <w:sz w:val="24"/>
          <w:szCs w:val="24"/>
        </w:rPr>
        <w:t>le Ministère de la Population pour faire ressortir l’aspect prise en</w:t>
      </w:r>
      <w:r w:rsidR="00D81792">
        <w:rPr>
          <w:rFonts w:ascii="Arial" w:eastAsia="Calibri" w:hAnsi="Arial" w:cs="Arial"/>
          <w:sz w:val="24"/>
          <w:szCs w:val="24"/>
        </w:rPr>
        <w:t xml:space="preserve"> charge des groupes vulnérables ;</w:t>
      </w:r>
      <w:r w:rsidR="00674709" w:rsidRPr="004213BC">
        <w:rPr>
          <w:rFonts w:ascii="Arial" w:eastAsia="Calibri" w:hAnsi="Arial" w:cs="Arial"/>
          <w:sz w:val="24"/>
          <w:szCs w:val="24"/>
        </w:rPr>
        <w:t xml:space="preserve"> </w:t>
      </w:r>
    </w:p>
    <w:p w:rsidR="00674709" w:rsidRPr="004213BC" w:rsidRDefault="00674709" w:rsidP="00BE473F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4213BC">
        <w:rPr>
          <w:rFonts w:ascii="Arial" w:eastAsia="Calibri" w:hAnsi="Arial" w:cs="Arial"/>
          <w:sz w:val="24"/>
          <w:szCs w:val="24"/>
        </w:rPr>
        <w:t>Préparer un état des lieux de la CSU qui va relever l’état d’avancement, les défis, les goulots d’étranglement…etc.) le 27 Août 2019 au groupe « de haut niveau »</w:t>
      </w:r>
      <w:r w:rsidR="00D81792">
        <w:rPr>
          <w:rFonts w:ascii="Arial" w:eastAsia="Calibri" w:hAnsi="Arial" w:cs="Arial"/>
          <w:sz w:val="24"/>
          <w:szCs w:val="24"/>
        </w:rPr>
        <w:t> ;</w:t>
      </w:r>
    </w:p>
    <w:p w:rsidR="009E6904" w:rsidRPr="004213BC" w:rsidRDefault="00D81792" w:rsidP="00BE473F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L</w:t>
      </w:r>
      <w:r w:rsidR="00674709" w:rsidRPr="004213BC">
        <w:rPr>
          <w:rFonts w:ascii="Arial" w:eastAsia="Calibri" w:hAnsi="Arial" w:cs="Arial"/>
          <w:sz w:val="24"/>
          <w:szCs w:val="24"/>
        </w:rPr>
        <w:t xml:space="preserve">a feuille de route </w:t>
      </w:r>
      <w:r>
        <w:rPr>
          <w:rFonts w:ascii="Arial" w:eastAsia="Calibri" w:hAnsi="Arial" w:cs="Arial"/>
          <w:sz w:val="24"/>
          <w:szCs w:val="24"/>
        </w:rPr>
        <w:t xml:space="preserve">sur la CSU sera partagée </w:t>
      </w:r>
      <w:r w:rsidR="00674709" w:rsidRPr="004213BC">
        <w:rPr>
          <w:rFonts w:ascii="Arial" w:eastAsia="Calibri" w:hAnsi="Arial" w:cs="Arial"/>
          <w:sz w:val="24"/>
          <w:szCs w:val="24"/>
        </w:rPr>
        <w:t>a</w:t>
      </w:r>
      <w:r w:rsidR="00DA466F">
        <w:rPr>
          <w:rFonts w:ascii="Arial" w:eastAsia="Calibri" w:hAnsi="Arial" w:cs="Arial"/>
          <w:sz w:val="24"/>
          <w:szCs w:val="24"/>
        </w:rPr>
        <w:t>vec le groupe ayant</w:t>
      </w:r>
      <w:r w:rsidR="00053FA5">
        <w:rPr>
          <w:rFonts w:ascii="Arial" w:eastAsia="Calibri" w:hAnsi="Arial" w:cs="Arial"/>
          <w:sz w:val="24"/>
          <w:szCs w:val="24"/>
        </w:rPr>
        <w:t xml:space="preserve"> bénéficié de la formation</w:t>
      </w:r>
      <w:r w:rsidR="00D35D23">
        <w:rPr>
          <w:rFonts w:ascii="Arial" w:eastAsia="Calibri" w:hAnsi="Arial" w:cs="Arial"/>
          <w:sz w:val="24"/>
          <w:szCs w:val="24"/>
        </w:rPr>
        <w:t xml:space="preserve"> sur la CSU</w:t>
      </w:r>
      <w:r w:rsidR="00053FA5">
        <w:rPr>
          <w:rFonts w:ascii="Arial" w:eastAsia="Calibri" w:hAnsi="Arial" w:cs="Arial"/>
          <w:sz w:val="24"/>
          <w:szCs w:val="24"/>
        </w:rPr>
        <w:t xml:space="preserve"> à Rabat au Maroc</w:t>
      </w:r>
      <w:r>
        <w:rPr>
          <w:rFonts w:ascii="Arial" w:eastAsia="Calibri" w:hAnsi="Arial" w:cs="Arial"/>
          <w:sz w:val="24"/>
          <w:szCs w:val="24"/>
        </w:rPr>
        <w:t> ;</w:t>
      </w:r>
    </w:p>
    <w:p w:rsidR="00674709" w:rsidRPr="004213BC" w:rsidRDefault="00D81792" w:rsidP="00BE473F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lastRenderedPageBreak/>
        <w:t>U</w:t>
      </w:r>
      <w:r w:rsidR="00674709" w:rsidRPr="004213BC">
        <w:rPr>
          <w:rFonts w:ascii="Arial" w:eastAsia="Calibri" w:hAnsi="Arial" w:cs="Arial"/>
          <w:sz w:val="24"/>
          <w:szCs w:val="24"/>
        </w:rPr>
        <w:t xml:space="preserve">ne réunion du GTN, </w:t>
      </w:r>
      <w:r>
        <w:rPr>
          <w:rFonts w:ascii="Arial" w:eastAsia="Calibri" w:hAnsi="Arial" w:cs="Arial"/>
          <w:sz w:val="24"/>
          <w:szCs w:val="24"/>
        </w:rPr>
        <w:t xml:space="preserve">aura lieu </w:t>
      </w:r>
      <w:r w:rsidR="00674709" w:rsidRPr="004213BC">
        <w:rPr>
          <w:rFonts w:ascii="Arial" w:eastAsia="Calibri" w:hAnsi="Arial" w:cs="Arial"/>
          <w:sz w:val="24"/>
          <w:szCs w:val="24"/>
        </w:rPr>
        <w:t>le 11/</w:t>
      </w:r>
      <w:r>
        <w:rPr>
          <w:rFonts w:ascii="Arial" w:eastAsia="Calibri" w:hAnsi="Arial" w:cs="Arial"/>
          <w:sz w:val="24"/>
          <w:szCs w:val="24"/>
        </w:rPr>
        <w:t>09/2019 pour relancer le groupe ;</w:t>
      </w:r>
    </w:p>
    <w:p w:rsidR="00345367" w:rsidRPr="004213BC" w:rsidRDefault="00291892" w:rsidP="00BE473F">
      <w:pPr>
        <w:pStyle w:val="Paragraphedeliste"/>
        <w:numPr>
          <w:ilvl w:val="0"/>
          <w:numId w:val="2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L</w:t>
      </w:r>
      <w:r w:rsidR="00053FA5">
        <w:rPr>
          <w:rFonts w:ascii="Arial" w:eastAsia="Calibri" w:hAnsi="Arial" w:cs="Arial"/>
          <w:sz w:val="24"/>
          <w:szCs w:val="24"/>
        </w:rPr>
        <w:t xml:space="preserve">es </w:t>
      </w:r>
      <w:r w:rsidR="00345367" w:rsidRPr="004213BC">
        <w:rPr>
          <w:rFonts w:ascii="Arial" w:eastAsia="Calibri" w:hAnsi="Arial" w:cs="Arial"/>
          <w:sz w:val="24"/>
          <w:szCs w:val="24"/>
        </w:rPr>
        <w:t xml:space="preserve">documents produits par les sous-groupes </w:t>
      </w:r>
      <w:r>
        <w:rPr>
          <w:rFonts w:ascii="Arial" w:eastAsia="Calibri" w:hAnsi="Arial" w:cs="Arial"/>
          <w:sz w:val="24"/>
          <w:szCs w:val="24"/>
        </w:rPr>
        <w:t>doivent être partagés et amendés ;</w:t>
      </w:r>
    </w:p>
    <w:p w:rsidR="00CF68DD" w:rsidRPr="004213BC" w:rsidRDefault="00345367" w:rsidP="00BE473F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4213BC">
        <w:rPr>
          <w:rFonts w:ascii="Arial" w:eastAsia="Calibri" w:hAnsi="Arial" w:cs="Arial"/>
          <w:sz w:val="24"/>
          <w:szCs w:val="24"/>
        </w:rPr>
        <w:t>Il serait bien de terminer les TDR des Etats Généraux</w:t>
      </w:r>
      <w:r w:rsidR="00CF68DD" w:rsidRPr="004213BC">
        <w:rPr>
          <w:rFonts w:ascii="Arial" w:eastAsia="Calibri" w:hAnsi="Arial" w:cs="Arial"/>
          <w:sz w:val="24"/>
          <w:szCs w:val="24"/>
        </w:rPr>
        <w:t>.</w:t>
      </w:r>
    </w:p>
    <w:p w:rsidR="00CF68DD" w:rsidRPr="004213BC" w:rsidRDefault="00CF68DD" w:rsidP="00BE473F">
      <w:pPr>
        <w:pStyle w:val="Paragraphedeliste"/>
        <w:numPr>
          <w:ilvl w:val="0"/>
          <w:numId w:val="2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4213BC">
        <w:rPr>
          <w:rFonts w:ascii="Arial" w:eastAsia="Calibri" w:hAnsi="Arial" w:cs="Arial"/>
          <w:sz w:val="24"/>
          <w:szCs w:val="24"/>
        </w:rPr>
        <w:t xml:space="preserve">Partie « présentation » des sous-secteurs : préciser toutes les instructions pour encadrer les présentations. </w:t>
      </w:r>
    </w:p>
    <w:p w:rsidR="00CF68DD" w:rsidRPr="004213BC" w:rsidRDefault="00CF68DD" w:rsidP="00BE473F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4213BC">
        <w:rPr>
          <w:rFonts w:ascii="Arial" w:eastAsia="Calibri" w:hAnsi="Arial" w:cs="Arial"/>
          <w:sz w:val="24"/>
          <w:szCs w:val="24"/>
        </w:rPr>
        <w:t xml:space="preserve">Clarifier les consignes : </w:t>
      </w:r>
    </w:p>
    <w:p w:rsidR="00CF68DD" w:rsidRPr="004213BC" w:rsidRDefault="00CF68DD" w:rsidP="00BE473F">
      <w:pPr>
        <w:pStyle w:val="Paragraphedeliste"/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4213BC">
        <w:rPr>
          <w:rFonts w:ascii="Arial" w:eastAsia="Calibri" w:hAnsi="Arial" w:cs="Arial"/>
          <w:sz w:val="24"/>
          <w:szCs w:val="24"/>
        </w:rPr>
        <w:t>Instructions : sur ce que le secteur fait en matière de prise en charge dans le cadre de la mise en œuvre de la CSU.</w:t>
      </w:r>
    </w:p>
    <w:p w:rsidR="00CF68DD" w:rsidRDefault="00CF68DD" w:rsidP="00BE473F">
      <w:pPr>
        <w:pStyle w:val="Paragraphedeliste"/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4213BC">
        <w:rPr>
          <w:rFonts w:ascii="Arial" w:eastAsia="Calibri" w:hAnsi="Arial" w:cs="Arial"/>
          <w:sz w:val="24"/>
          <w:szCs w:val="24"/>
        </w:rPr>
        <w:t>Instructions pour la présentation</w:t>
      </w:r>
    </w:p>
    <w:p w:rsidR="00291892" w:rsidRDefault="00291892" w:rsidP="00BE473F">
      <w:p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Les travaux présenté</w:t>
      </w:r>
      <w:r w:rsidR="00D35D23">
        <w:rPr>
          <w:rFonts w:ascii="Arial" w:eastAsia="Calibri" w:hAnsi="Arial" w:cs="Arial"/>
          <w:sz w:val="24"/>
          <w:szCs w:val="24"/>
        </w:rPr>
        <w:t>s</w:t>
      </w:r>
      <w:r>
        <w:rPr>
          <w:rFonts w:ascii="Arial" w:eastAsia="Calibri" w:hAnsi="Arial" w:cs="Arial"/>
          <w:sz w:val="24"/>
          <w:szCs w:val="24"/>
        </w:rPr>
        <w:t xml:space="preserve"> par les sous-groupes ont été revus et amendés. Ainsi, les propositions suivantes ont été formulées par thématiques :</w:t>
      </w:r>
    </w:p>
    <w:p w:rsidR="004A2198" w:rsidRPr="00291892" w:rsidRDefault="00291892" w:rsidP="00BE473F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Protection sociale</w:t>
      </w:r>
      <w:r w:rsidRPr="00291892">
        <w:rPr>
          <w:rFonts w:ascii="Arial" w:eastAsia="Calibri" w:hAnsi="Arial" w:cs="Arial"/>
          <w:sz w:val="24"/>
          <w:szCs w:val="24"/>
        </w:rPr>
        <w:t xml:space="preserve"> </w:t>
      </w:r>
      <w:r w:rsidR="004A2198" w:rsidRPr="00291892">
        <w:rPr>
          <w:rFonts w:ascii="Arial" w:eastAsia="Calibri" w:hAnsi="Arial" w:cs="Arial"/>
          <w:sz w:val="24"/>
          <w:szCs w:val="24"/>
        </w:rPr>
        <w:t xml:space="preserve"> </w:t>
      </w:r>
    </w:p>
    <w:p w:rsidR="004A2198" w:rsidRPr="004213BC" w:rsidRDefault="00291892" w:rsidP="00BE473F">
      <w:pPr>
        <w:pStyle w:val="Paragraphedeliste"/>
        <w:numPr>
          <w:ilvl w:val="0"/>
          <w:numId w:val="3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In</w:t>
      </w:r>
      <w:r w:rsidRPr="004213BC">
        <w:rPr>
          <w:rFonts w:ascii="Arial" w:eastAsia="Calibri" w:hAnsi="Arial" w:cs="Arial"/>
          <w:sz w:val="24"/>
          <w:szCs w:val="24"/>
        </w:rPr>
        <w:t>sérer</w:t>
      </w:r>
      <w:r>
        <w:rPr>
          <w:rFonts w:ascii="Arial" w:eastAsia="Calibri" w:hAnsi="Arial" w:cs="Arial"/>
          <w:sz w:val="24"/>
          <w:szCs w:val="24"/>
        </w:rPr>
        <w:t xml:space="preserve"> le volet p</w:t>
      </w:r>
      <w:r w:rsidR="004A2198" w:rsidRPr="004213BC">
        <w:rPr>
          <w:rFonts w:ascii="Arial" w:eastAsia="Calibri" w:hAnsi="Arial" w:cs="Arial"/>
          <w:sz w:val="24"/>
          <w:szCs w:val="24"/>
        </w:rPr>
        <w:t xml:space="preserve">rise en </w:t>
      </w:r>
      <w:r>
        <w:rPr>
          <w:rFonts w:ascii="Arial" w:eastAsia="Calibri" w:hAnsi="Arial" w:cs="Arial"/>
          <w:sz w:val="24"/>
          <w:szCs w:val="24"/>
        </w:rPr>
        <w:t>charge des groupes vulnérables</w:t>
      </w:r>
      <w:r w:rsidR="004A2198" w:rsidRPr="004213BC">
        <w:rPr>
          <w:rFonts w:ascii="Arial" w:eastAsia="Calibri" w:hAnsi="Arial" w:cs="Arial"/>
          <w:sz w:val="24"/>
          <w:szCs w:val="24"/>
        </w:rPr>
        <w:t xml:space="preserve"> dans la thématique « Protection sociale »</w:t>
      </w:r>
      <w:r w:rsidR="00053FA5">
        <w:rPr>
          <w:rFonts w:ascii="Arial" w:eastAsia="Calibri" w:hAnsi="Arial" w:cs="Arial"/>
          <w:sz w:val="24"/>
          <w:szCs w:val="24"/>
        </w:rPr>
        <w:t> ;</w:t>
      </w:r>
    </w:p>
    <w:p w:rsidR="004A2198" w:rsidRPr="004213BC" w:rsidRDefault="004A2198" w:rsidP="00BE473F">
      <w:pPr>
        <w:pStyle w:val="Paragraphedeliste"/>
        <w:numPr>
          <w:ilvl w:val="0"/>
          <w:numId w:val="3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4213BC">
        <w:rPr>
          <w:rFonts w:ascii="Arial" w:eastAsia="Calibri" w:hAnsi="Arial" w:cs="Arial"/>
          <w:sz w:val="24"/>
          <w:szCs w:val="24"/>
        </w:rPr>
        <w:t>Financement de la santé : (voir la proposition)</w:t>
      </w:r>
    </w:p>
    <w:p w:rsidR="00C63138" w:rsidRPr="004213BC" w:rsidRDefault="004A2198" w:rsidP="00BE473F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4213BC">
        <w:rPr>
          <w:rFonts w:ascii="Arial" w:eastAsia="Calibri" w:hAnsi="Arial" w:cs="Arial"/>
          <w:sz w:val="24"/>
          <w:szCs w:val="24"/>
        </w:rPr>
        <w:t>Evaluer le coût de financement de la CSU (panier</w:t>
      </w:r>
      <w:r w:rsidR="00053FA5">
        <w:rPr>
          <w:rFonts w:ascii="Arial" w:eastAsia="Calibri" w:hAnsi="Arial" w:cs="Arial"/>
          <w:sz w:val="24"/>
          <w:szCs w:val="24"/>
        </w:rPr>
        <w:t xml:space="preserve"> de soins </w:t>
      </w:r>
      <w:r w:rsidRPr="004213BC">
        <w:rPr>
          <w:rFonts w:ascii="Arial" w:eastAsia="Calibri" w:hAnsi="Arial" w:cs="Arial"/>
          <w:sz w:val="24"/>
          <w:szCs w:val="24"/>
        </w:rPr>
        <w:t>etc.)</w:t>
      </w:r>
      <w:r w:rsidR="001C52EE">
        <w:rPr>
          <w:rFonts w:ascii="Arial" w:eastAsia="Calibri" w:hAnsi="Arial" w:cs="Arial"/>
          <w:sz w:val="24"/>
          <w:szCs w:val="24"/>
        </w:rPr>
        <w:t> ;</w:t>
      </w:r>
    </w:p>
    <w:p w:rsidR="009A37D2" w:rsidRPr="004213BC" w:rsidRDefault="00C63138" w:rsidP="00BE473F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4213BC">
        <w:rPr>
          <w:rFonts w:ascii="Arial" w:eastAsia="Calibri" w:hAnsi="Arial" w:cs="Arial"/>
          <w:sz w:val="24"/>
          <w:szCs w:val="24"/>
        </w:rPr>
        <w:t>Ajouter espace fiscal</w:t>
      </w:r>
      <w:r w:rsidR="001C52EE">
        <w:rPr>
          <w:rFonts w:ascii="Arial" w:eastAsia="Calibri" w:hAnsi="Arial" w:cs="Arial"/>
          <w:sz w:val="24"/>
          <w:szCs w:val="24"/>
        </w:rPr>
        <w:t> ;</w:t>
      </w:r>
    </w:p>
    <w:p w:rsidR="00C63138" w:rsidRPr="004213BC" w:rsidRDefault="00C63138" w:rsidP="00BE473F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4213BC">
        <w:rPr>
          <w:rFonts w:ascii="Arial" w:eastAsia="Calibri" w:hAnsi="Arial" w:cs="Arial"/>
          <w:sz w:val="24"/>
          <w:szCs w:val="24"/>
        </w:rPr>
        <w:t>Faire le point des mécanismes de protection sociale couverts par le MF et les problèmes rencontrés dans leur financement.</w:t>
      </w:r>
    </w:p>
    <w:p w:rsidR="009A37D2" w:rsidRPr="004213BC" w:rsidRDefault="009A37D2" w:rsidP="00BE473F">
      <w:pPr>
        <w:pStyle w:val="Paragraphedeliste"/>
        <w:numPr>
          <w:ilvl w:val="0"/>
          <w:numId w:val="5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4213BC">
        <w:rPr>
          <w:rFonts w:ascii="Arial" w:eastAsia="Calibri" w:hAnsi="Arial" w:cs="Arial"/>
          <w:sz w:val="24"/>
          <w:szCs w:val="24"/>
        </w:rPr>
        <w:t>Nutrition :</w:t>
      </w:r>
    </w:p>
    <w:p w:rsidR="009A37D2" w:rsidRPr="004213BC" w:rsidRDefault="009A37D2" w:rsidP="00BE473F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4213BC">
        <w:rPr>
          <w:rFonts w:ascii="Arial" w:eastAsia="Calibri" w:hAnsi="Arial" w:cs="Arial"/>
          <w:sz w:val="24"/>
          <w:szCs w:val="24"/>
        </w:rPr>
        <w:t>Ajouter « nutritionnelle » dans « sécurité alimentaire… »</w:t>
      </w:r>
    </w:p>
    <w:p w:rsidR="009A37D2" w:rsidRPr="004213BC" w:rsidRDefault="00F8110C" w:rsidP="00BE473F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4213BC">
        <w:rPr>
          <w:rFonts w:ascii="Arial" w:eastAsia="Calibri" w:hAnsi="Arial" w:cs="Arial"/>
          <w:sz w:val="24"/>
          <w:szCs w:val="24"/>
        </w:rPr>
        <w:t>Etat nutritionnel des cibles : femmes enceintes et allaitantes, PVVIH/TB</w:t>
      </w:r>
    </w:p>
    <w:p w:rsidR="00F8110C" w:rsidRPr="004213BC" w:rsidRDefault="00AB5D00" w:rsidP="00BE473F">
      <w:pPr>
        <w:pStyle w:val="Paragraphedeliste"/>
        <w:numPr>
          <w:ilvl w:val="0"/>
          <w:numId w:val="5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4213BC">
        <w:rPr>
          <w:rFonts w:ascii="Arial" w:eastAsia="Calibri" w:hAnsi="Arial" w:cs="Arial"/>
          <w:sz w:val="24"/>
          <w:szCs w:val="24"/>
        </w:rPr>
        <w:t>E</w:t>
      </w:r>
      <w:r w:rsidR="00D35D23">
        <w:rPr>
          <w:rFonts w:ascii="Arial" w:eastAsia="Calibri" w:hAnsi="Arial" w:cs="Arial"/>
          <w:sz w:val="24"/>
          <w:szCs w:val="24"/>
        </w:rPr>
        <w:t xml:space="preserve">au </w:t>
      </w:r>
      <w:r w:rsidRPr="004213BC">
        <w:rPr>
          <w:rFonts w:ascii="Arial" w:eastAsia="Calibri" w:hAnsi="Arial" w:cs="Arial"/>
          <w:sz w:val="24"/>
          <w:szCs w:val="24"/>
        </w:rPr>
        <w:t>H</w:t>
      </w:r>
      <w:r w:rsidR="00D35D23">
        <w:rPr>
          <w:rFonts w:ascii="Arial" w:eastAsia="Calibri" w:hAnsi="Arial" w:cs="Arial"/>
          <w:sz w:val="24"/>
          <w:szCs w:val="24"/>
        </w:rPr>
        <w:t xml:space="preserve">ygiène </w:t>
      </w:r>
      <w:r w:rsidRPr="004213BC">
        <w:rPr>
          <w:rFonts w:ascii="Arial" w:eastAsia="Calibri" w:hAnsi="Arial" w:cs="Arial"/>
          <w:sz w:val="24"/>
          <w:szCs w:val="24"/>
        </w:rPr>
        <w:t>A</w:t>
      </w:r>
      <w:r w:rsidR="00D35D23">
        <w:rPr>
          <w:rFonts w:ascii="Arial" w:eastAsia="Calibri" w:hAnsi="Arial" w:cs="Arial"/>
          <w:sz w:val="24"/>
          <w:szCs w:val="24"/>
        </w:rPr>
        <w:t>ssainissement (EHA)</w:t>
      </w:r>
    </w:p>
    <w:p w:rsidR="00AB5D00" w:rsidRPr="004213BC" w:rsidRDefault="00AB5D00" w:rsidP="00BE473F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4213BC">
        <w:rPr>
          <w:rFonts w:ascii="Arial" w:eastAsia="Calibri" w:hAnsi="Arial" w:cs="Arial"/>
          <w:sz w:val="24"/>
          <w:szCs w:val="24"/>
        </w:rPr>
        <w:t>Description de la situation de l’accès à des services EAH du pays</w:t>
      </w:r>
    </w:p>
    <w:p w:rsidR="00AB5D00" w:rsidRPr="004213BC" w:rsidRDefault="00AB5D00" w:rsidP="00BE473F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4213BC">
        <w:rPr>
          <w:rFonts w:ascii="Arial" w:eastAsia="Calibri" w:hAnsi="Arial" w:cs="Arial"/>
          <w:sz w:val="24"/>
          <w:szCs w:val="24"/>
        </w:rPr>
        <w:t>Couverture en EAH des formations sanitaires.</w:t>
      </w:r>
    </w:p>
    <w:p w:rsidR="00DA1901" w:rsidRPr="004213BC" w:rsidRDefault="00DA1901" w:rsidP="00BE473F">
      <w:pPr>
        <w:pStyle w:val="Paragraphedeliste"/>
        <w:numPr>
          <w:ilvl w:val="0"/>
          <w:numId w:val="2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4213BC">
        <w:rPr>
          <w:rFonts w:ascii="Arial" w:eastAsia="Calibri" w:hAnsi="Arial" w:cs="Arial"/>
          <w:sz w:val="24"/>
          <w:szCs w:val="24"/>
        </w:rPr>
        <w:t xml:space="preserve">Amendement du projet de RI du GTR : </w:t>
      </w:r>
    </w:p>
    <w:p w:rsidR="00DA1901" w:rsidRPr="004213BC" w:rsidRDefault="00DA1901" w:rsidP="00BE473F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4213BC">
        <w:rPr>
          <w:rFonts w:ascii="Arial" w:eastAsia="Calibri" w:hAnsi="Arial" w:cs="Arial"/>
          <w:sz w:val="24"/>
          <w:szCs w:val="24"/>
        </w:rPr>
        <w:t xml:space="preserve">Au niveau des missions : Revoir les missions. Mettre en place un directoire du GTR, </w:t>
      </w:r>
    </w:p>
    <w:p w:rsidR="00291892" w:rsidRPr="001C52EE" w:rsidRDefault="007A5FA6" w:rsidP="001C52EE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4213BC">
        <w:rPr>
          <w:rFonts w:ascii="Arial" w:eastAsia="Calibri" w:hAnsi="Arial" w:cs="Arial"/>
          <w:sz w:val="24"/>
          <w:szCs w:val="24"/>
        </w:rPr>
        <w:t xml:space="preserve">Les missions du GTR : formuler les missions telles que précisées dans l’arrêté portant création du GTN et adjoindre les </w:t>
      </w:r>
      <w:r w:rsidR="000A17A5" w:rsidRPr="004213BC">
        <w:rPr>
          <w:rFonts w:ascii="Arial" w:eastAsia="Calibri" w:hAnsi="Arial" w:cs="Arial"/>
          <w:sz w:val="24"/>
          <w:szCs w:val="24"/>
        </w:rPr>
        <w:t>autres missions</w:t>
      </w:r>
      <w:r w:rsidR="00911944" w:rsidRPr="004213BC">
        <w:rPr>
          <w:rFonts w:ascii="Arial" w:eastAsia="Calibri" w:hAnsi="Arial" w:cs="Arial"/>
          <w:sz w:val="24"/>
          <w:szCs w:val="24"/>
        </w:rPr>
        <w:t>.</w:t>
      </w:r>
    </w:p>
    <w:p w:rsidR="009A37D2" w:rsidRPr="00DC3698" w:rsidRDefault="00291892" w:rsidP="00DC3698">
      <w:pPr>
        <w:spacing w:line="36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lastRenderedPageBreak/>
        <w:t xml:space="preserve">L’ordre du jour étant épuisé, le Président a levé la </w:t>
      </w:r>
      <w:r w:rsidR="00BE473F">
        <w:rPr>
          <w:rFonts w:ascii="Arial" w:eastAsia="Calibri" w:hAnsi="Arial" w:cs="Arial"/>
          <w:sz w:val="24"/>
          <w:szCs w:val="24"/>
        </w:rPr>
        <w:t xml:space="preserve">séance. Rendez-vous est pris </w:t>
      </w:r>
      <w:r w:rsidR="000A17A5" w:rsidRPr="00291892">
        <w:rPr>
          <w:rFonts w:ascii="Arial" w:eastAsia="Calibri" w:hAnsi="Arial" w:cs="Arial"/>
          <w:sz w:val="24"/>
          <w:szCs w:val="24"/>
        </w:rPr>
        <w:t>le Mercre</w:t>
      </w:r>
      <w:r w:rsidR="009C0097">
        <w:rPr>
          <w:rFonts w:ascii="Arial" w:eastAsia="Calibri" w:hAnsi="Arial" w:cs="Arial"/>
          <w:sz w:val="24"/>
          <w:szCs w:val="24"/>
        </w:rPr>
        <w:t xml:space="preserve">di 14 Août 2019 à la salle de  réunion du </w:t>
      </w:r>
      <w:proofErr w:type="spellStart"/>
      <w:r w:rsidR="009C0097">
        <w:rPr>
          <w:rFonts w:ascii="Arial" w:eastAsia="Calibri" w:hAnsi="Arial" w:cs="Arial"/>
          <w:sz w:val="24"/>
          <w:szCs w:val="24"/>
        </w:rPr>
        <w:t>rez</w:t>
      </w:r>
      <w:proofErr w:type="spellEnd"/>
      <w:r w:rsidR="009C0097">
        <w:rPr>
          <w:rFonts w:ascii="Arial" w:eastAsia="Calibri" w:hAnsi="Arial" w:cs="Arial"/>
          <w:sz w:val="24"/>
          <w:szCs w:val="24"/>
        </w:rPr>
        <w:t xml:space="preserve"> de chaussée au Ministère de la Santé Publique</w:t>
      </w:r>
      <w:r w:rsidR="00BE473F">
        <w:rPr>
          <w:rFonts w:ascii="Arial" w:eastAsia="Calibri" w:hAnsi="Arial" w:cs="Arial"/>
          <w:sz w:val="24"/>
          <w:szCs w:val="24"/>
        </w:rPr>
        <w:t>, pour la p</w:t>
      </w:r>
      <w:r w:rsidR="00BE473F" w:rsidRPr="00291892">
        <w:rPr>
          <w:rFonts w:ascii="Arial" w:eastAsia="Calibri" w:hAnsi="Arial" w:cs="Arial"/>
          <w:sz w:val="24"/>
          <w:szCs w:val="24"/>
        </w:rPr>
        <w:t>rochaine réunion</w:t>
      </w:r>
      <w:r w:rsidR="009F6560">
        <w:rPr>
          <w:rFonts w:ascii="Arial" w:eastAsia="Calibri" w:hAnsi="Arial" w:cs="Arial"/>
          <w:sz w:val="24"/>
          <w:szCs w:val="24"/>
        </w:rPr>
        <w:t>.</w:t>
      </w:r>
    </w:p>
    <w:p w:rsidR="00DC3698" w:rsidRPr="00985E61" w:rsidRDefault="00DC3698" w:rsidP="00DC3698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985E61">
        <w:rPr>
          <w:rFonts w:ascii="Arial" w:hAnsi="Arial" w:cs="Arial"/>
          <w:b/>
          <w:sz w:val="24"/>
          <w:szCs w:val="24"/>
        </w:rPr>
        <w:t>Président</w:t>
      </w:r>
      <w:r w:rsidRPr="00985E61"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 xml:space="preserve">  </w:t>
      </w:r>
      <w:r w:rsidRPr="00985E61">
        <w:rPr>
          <w:rFonts w:ascii="Arial" w:hAnsi="Arial" w:cs="Arial"/>
          <w:b/>
          <w:sz w:val="24"/>
          <w:szCs w:val="24"/>
        </w:rPr>
        <w:t>Rapporteur</w:t>
      </w:r>
      <w:r>
        <w:rPr>
          <w:rFonts w:ascii="Arial" w:hAnsi="Arial" w:cs="Arial"/>
          <w:b/>
          <w:sz w:val="24"/>
          <w:szCs w:val="24"/>
        </w:rPr>
        <w:t>s</w:t>
      </w:r>
      <w:r w:rsidRPr="00985E61">
        <w:rPr>
          <w:rFonts w:ascii="Arial" w:hAnsi="Arial" w:cs="Arial"/>
          <w:sz w:val="24"/>
          <w:szCs w:val="24"/>
        </w:rPr>
        <w:tab/>
      </w:r>
    </w:p>
    <w:p w:rsidR="00DC3698" w:rsidRDefault="00DC3698" w:rsidP="00DC3698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M. ABDOU </w:t>
      </w:r>
      <w:proofErr w:type="spellStart"/>
      <w:r>
        <w:rPr>
          <w:rFonts w:ascii="Arial" w:hAnsi="Arial" w:cs="Arial"/>
          <w:sz w:val="24"/>
          <w:szCs w:val="24"/>
        </w:rPr>
        <w:t>Galo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Karimou</w:t>
      </w:r>
      <w:proofErr w:type="spellEnd"/>
      <w:r>
        <w:rPr>
          <w:rFonts w:ascii="Arial" w:hAnsi="Arial" w:cs="Arial"/>
          <w:sz w:val="24"/>
          <w:szCs w:val="24"/>
        </w:rPr>
        <w:t xml:space="preserve"> :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                MM. MIDOU </w:t>
      </w:r>
      <w:proofErr w:type="spellStart"/>
      <w:r>
        <w:rPr>
          <w:rFonts w:ascii="Arial" w:hAnsi="Arial" w:cs="Arial"/>
          <w:sz w:val="24"/>
          <w:szCs w:val="24"/>
        </w:rPr>
        <w:t>Kailou</w:t>
      </w:r>
      <w:proofErr w:type="spellEnd"/>
      <w:r>
        <w:rPr>
          <w:rFonts w:ascii="Arial" w:hAnsi="Arial" w:cs="Arial"/>
          <w:sz w:val="24"/>
          <w:szCs w:val="24"/>
        </w:rPr>
        <w:t> :</w:t>
      </w:r>
      <w:r>
        <w:rPr>
          <w:rFonts w:ascii="Arial" w:hAnsi="Arial" w:cs="Arial"/>
          <w:sz w:val="24"/>
          <w:szCs w:val="24"/>
        </w:rPr>
        <w:tab/>
      </w:r>
      <w:r w:rsidR="00286905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IBRAHIM Moussa</w:t>
      </w:r>
    </w:p>
    <w:p w:rsidR="004A2198" w:rsidRDefault="00DC3698" w:rsidP="00DC3698">
      <w:pPr>
        <w:pStyle w:val="Paragraphedeliste"/>
      </w:pPr>
      <w:r w:rsidRPr="00985E61"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ab/>
      </w:r>
      <w:r w:rsidRPr="00985E61">
        <w:rPr>
          <w:rFonts w:ascii="Arial" w:hAnsi="Arial" w:cs="Arial"/>
          <w:sz w:val="24"/>
          <w:szCs w:val="24"/>
        </w:rPr>
        <w:tab/>
      </w:r>
    </w:p>
    <w:sectPr w:rsidR="004A2198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371C" w:rsidRDefault="007B371C" w:rsidP="00D01C19">
      <w:pPr>
        <w:spacing w:after="0" w:line="240" w:lineRule="auto"/>
      </w:pPr>
      <w:r>
        <w:separator/>
      </w:r>
    </w:p>
  </w:endnote>
  <w:endnote w:type="continuationSeparator" w:id="0">
    <w:p w:rsidR="007B371C" w:rsidRDefault="007B371C" w:rsidP="00D01C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83471509"/>
      <w:docPartObj>
        <w:docPartGallery w:val="Page Numbers (Bottom of Page)"/>
        <w:docPartUnique/>
      </w:docPartObj>
    </w:sdtPr>
    <w:sdtContent>
      <w:p w:rsidR="00D01C19" w:rsidRDefault="00D01C19">
        <w:pPr>
          <w:pStyle w:val="Pieddepage"/>
        </w:pPr>
        <w:r>
          <w:rPr>
            <w:noProof/>
            <w:lang w:eastAsia="fr-FR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>
                  <wp:simplePos x="0" y="0"/>
                  <wp:positionH relativeFrom="rightMargin">
                    <wp:align>left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9855200</wp:posOffset>
                      </wp:positionV>
                    </mc:Fallback>
                  </mc:AlternateContent>
                  <wp:extent cx="368300" cy="274320"/>
                  <wp:effectExtent l="9525" t="9525" r="12700" b="11430"/>
                  <wp:wrapNone/>
                  <wp:docPr id="1" name="Carré corné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01C19" w:rsidRDefault="00D01C19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Pr="00D01C19">
                                <w:rPr>
                                  <w:noProof/>
                                  <w:sz w:val="16"/>
                                  <w:szCs w:val="16"/>
                                </w:rPr>
                                <w:t>1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Carré corné 1" o:spid="_x0000_s1026" type="#_x0000_t65" style="position:absolute;margin-left:0;margin-top:0;width:29pt;height:21.6pt;z-index:251659264;visibility:visible;mso-wrap-style:square;mso-width-percent:0;mso-height-percent:0;mso-top-percent:70;mso-wrap-distance-left:9pt;mso-wrap-distance-top:0;mso-wrap-distance-right:9pt;mso-wrap-distance-bottom:0;mso-position-horizontal:left;mso-position-horizontal-relative:righ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" o:allowincell="f" adj="14135" strokecolor="gray" strokeweight=".25pt">
                  <v:textbox>
                    <w:txbxContent>
                      <w:p w:rsidR="00D01C19" w:rsidRDefault="00D01C19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Pr="00D01C19">
                          <w:rPr>
                            <w:noProof/>
                            <w:sz w:val="16"/>
                            <w:szCs w:val="16"/>
                          </w:rPr>
                          <w:t>1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371C" w:rsidRDefault="007B371C" w:rsidP="00D01C19">
      <w:pPr>
        <w:spacing w:after="0" w:line="240" w:lineRule="auto"/>
      </w:pPr>
      <w:r>
        <w:separator/>
      </w:r>
    </w:p>
  </w:footnote>
  <w:footnote w:type="continuationSeparator" w:id="0">
    <w:p w:rsidR="007B371C" w:rsidRDefault="007B371C" w:rsidP="00D01C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4955C9"/>
    <w:multiLevelType w:val="hybridMultilevel"/>
    <w:tmpl w:val="DD3CF154"/>
    <w:lvl w:ilvl="0" w:tplc="A64C2124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716546"/>
    <w:multiLevelType w:val="hybridMultilevel"/>
    <w:tmpl w:val="B800798E"/>
    <w:lvl w:ilvl="0" w:tplc="5FB4F8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0D4DCF"/>
    <w:multiLevelType w:val="hybridMultilevel"/>
    <w:tmpl w:val="80302FB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AA01111"/>
    <w:multiLevelType w:val="hybridMultilevel"/>
    <w:tmpl w:val="6B24B44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9F0204"/>
    <w:multiLevelType w:val="hybridMultilevel"/>
    <w:tmpl w:val="49362EC2"/>
    <w:lvl w:ilvl="0" w:tplc="040C0001">
      <w:start w:val="1"/>
      <w:numFmt w:val="bullet"/>
      <w:lvlText w:val=""/>
      <w:lvlJc w:val="left"/>
      <w:pPr>
        <w:ind w:left="223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9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1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8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5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95" w:hanging="360"/>
      </w:pPr>
      <w:rPr>
        <w:rFonts w:ascii="Wingdings" w:hAnsi="Wingdings" w:hint="default"/>
      </w:rPr>
    </w:lvl>
  </w:abstractNum>
  <w:abstractNum w:abstractNumId="5" w15:restartNumberingAfterBreak="0">
    <w:nsid w:val="6BDA48F8"/>
    <w:multiLevelType w:val="hybridMultilevel"/>
    <w:tmpl w:val="23827AA6"/>
    <w:lvl w:ilvl="0" w:tplc="040C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E23"/>
    <w:rsid w:val="00053FA5"/>
    <w:rsid w:val="000A17A5"/>
    <w:rsid w:val="001C52EE"/>
    <w:rsid w:val="00286905"/>
    <w:rsid w:val="00291892"/>
    <w:rsid w:val="00345367"/>
    <w:rsid w:val="00357E1F"/>
    <w:rsid w:val="003B7E23"/>
    <w:rsid w:val="00405547"/>
    <w:rsid w:val="004213BC"/>
    <w:rsid w:val="004A2198"/>
    <w:rsid w:val="00674709"/>
    <w:rsid w:val="006B1266"/>
    <w:rsid w:val="007A5FA6"/>
    <w:rsid w:val="007B371C"/>
    <w:rsid w:val="00911944"/>
    <w:rsid w:val="00944C72"/>
    <w:rsid w:val="009A37D2"/>
    <w:rsid w:val="009C0097"/>
    <w:rsid w:val="009E6904"/>
    <w:rsid w:val="009F6560"/>
    <w:rsid w:val="00A55164"/>
    <w:rsid w:val="00AB5D00"/>
    <w:rsid w:val="00BE473F"/>
    <w:rsid w:val="00C63138"/>
    <w:rsid w:val="00CF68DD"/>
    <w:rsid w:val="00D01C19"/>
    <w:rsid w:val="00D35D23"/>
    <w:rsid w:val="00D81792"/>
    <w:rsid w:val="00DA1901"/>
    <w:rsid w:val="00DA466F"/>
    <w:rsid w:val="00DC3698"/>
    <w:rsid w:val="00F8110C"/>
    <w:rsid w:val="00FB5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86462F2-15B9-4B86-8326-108D3DC8D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E6904"/>
    <w:pPr>
      <w:ind w:left="720"/>
      <w:contextualSpacing/>
    </w:pPr>
  </w:style>
  <w:style w:type="table" w:styleId="Grilledutableau">
    <w:name w:val="Table Grid"/>
    <w:basedOn w:val="TableauNormal"/>
    <w:uiPriority w:val="39"/>
    <w:rsid w:val="00DC3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D01C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01C19"/>
  </w:style>
  <w:style w:type="paragraph" w:styleId="Pieddepage">
    <w:name w:val="footer"/>
    <w:basedOn w:val="Normal"/>
    <w:link w:val="PieddepageCar"/>
    <w:uiPriority w:val="99"/>
    <w:unhideWhenUsed/>
    <w:rsid w:val="00D01C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01C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572</Words>
  <Characters>3151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UTILISATEUR</cp:lastModifiedBy>
  <cp:revision>8</cp:revision>
  <dcterms:created xsi:type="dcterms:W3CDTF">2019-08-13T10:40:00Z</dcterms:created>
  <dcterms:modified xsi:type="dcterms:W3CDTF">2019-08-13T12:02:00Z</dcterms:modified>
</cp:coreProperties>
</file>