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AE1A22" w14:textId="58FBE954" w:rsidR="001C0094" w:rsidRDefault="00C72A5B" w:rsidP="0030085A">
      <w:pPr>
        <w:jc w:val="center"/>
        <w:outlineLvl w:val="0"/>
        <w:rPr>
          <w:b/>
          <w:sz w:val="28"/>
          <w:szCs w:val="28"/>
        </w:rPr>
      </w:pPr>
      <w:bookmarkStart w:id="0" w:name="_top"/>
      <w:bookmarkEnd w:id="0"/>
      <w:r>
        <w:rPr>
          <w:b/>
          <w:sz w:val="28"/>
          <w:szCs w:val="28"/>
        </w:rPr>
        <w:t xml:space="preserve">Rapid Assessment Guide </w:t>
      </w:r>
    </w:p>
    <w:p w14:paraId="1D2D707B" w14:textId="16E7236F" w:rsidR="001C0094" w:rsidRDefault="00E948AA" w:rsidP="0030085A">
      <w:pPr>
        <w:jc w:val="center"/>
        <w:outlineLvl w:val="0"/>
        <w:rPr>
          <w:b/>
          <w:sz w:val="28"/>
          <w:szCs w:val="28"/>
        </w:rPr>
      </w:pPr>
      <w:r w:rsidRPr="001C0094">
        <w:rPr>
          <w:b/>
          <w:sz w:val="28"/>
          <w:szCs w:val="28"/>
        </w:rPr>
        <w:t>to assess</w:t>
      </w:r>
    </w:p>
    <w:p w14:paraId="7340E843" w14:textId="77777777" w:rsidR="00F42AE8" w:rsidRPr="001C0094" w:rsidRDefault="00E948AA" w:rsidP="0030085A">
      <w:pPr>
        <w:jc w:val="center"/>
        <w:outlineLvl w:val="0"/>
        <w:rPr>
          <w:b/>
          <w:sz w:val="28"/>
          <w:szCs w:val="28"/>
        </w:rPr>
      </w:pPr>
      <w:r w:rsidRPr="001C0094">
        <w:rPr>
          <w:b/>
          <w:sz w:val="28"/>
          <w:szCs w:val="28"/>
        </w:rPr>
        <w:t>the purchasing function in a country</w:t>
      </w:r>
    </w:p>
    <w:p w14:paraId="1C1B3A6B" w14:textId="77777777" w:rsidR="00E948AA" w:rsidRDefault="00E948AA"/>
    <w:p w14:paraId="5B9CD9E2" w14:textId="77777777" w:rsidR="00E948AA" w:rsidRPr="008B24AF" w:rsidRDefault="008B24AF" w:rsidP="0030085A">
      <w:pPr>
        <w:outlineLvl w:val="0"/>
        <w:rPr>
          <w:u w:val="single"/>
        </w:rPr>
      </w:pPr>
      <w:r w:rsidRPr="008B24AF">
        <w:rPr>
          <w:u w:val="single"/>
        </w:rPr>
        <w:t xml:space="preserve">Outline: </w:t>
      </w:r>
    </w:p>
    <w:p w14:paraId="2B5FAA17" w14:textId="77777777" w:rsidR="001C0094" w:rsidRDefault="001C0094"/>
    <w:p w14:paraId="100CF8EB" w14:textId="6ABA427C" w:rsidR="001C0094" w:rsidRDefault="00490F18" w:rsidP="0030085A">
      <w:pPr>
        <w:ind w:left="0" w:firstLine="0"/>
        <w:outlineLvl w:val="0"/>
      </w:pPr>
      <w:r>
        <w:rPr>
          <w:b/>
        </w:rPr>
        <w:t xml:space="preserve">Section </w:t>
      </w:r>
      <w:r w:rsidR="008B24AF" w:rsidRPr="00520456">
        <w:rPr>
          <w:b/>
        </w:rPr>
        <w:t xml:space="preserve">1: </w:t>
      </w:r>
      <w:r w:rsidR="001C0094" w:rsidRPr="00520456">
        <w:rPr>
          <w:b/>
        </w:rPr>
        <w:t>Introduction</w:t>
      </w:r>
      <w:r w:rsidR="00505152">
        <w:rPr>
          <w:b/>
        </w:rPr>
        <w:t xml:space="preserve"> and </w:t>
      </w:r>
      <w:r w:rsidR="001C0094" w:rsidRPr="00520456">
        <w:rPr>
          <w:b/>
        </w:rPr>
        <w:t xml:space="preserve">purpose of this </w:t>
      </w:r>
      <w:r w:rsidR="00290F05">
        <w:rPr>
          <w:b/>
        </w:rPr>
        <w:t xml:space="preserve">Guide </w:t>
      </w:r>
      <w:r w:rsidR="002205A7" w:rsidRPr="00520456">
        <w:rPr>
          <w:b/>
        </w:rPr>
        <w:t>and how to apply it</w:t>
      </w:r>
    </w:p>
    <w:p w14:paraId="5CB60A90" w14:textId="77777777" w:rsidR="00790674" w:rsidRDefault="00790674"/>
    <w:p w14:paraId="4EC0232F" w14:textId="06958A62" w:rsidR="00490F18" w:rsidRDefault="00490F18" w:rsidP="0030085A">
      <w:pPr>
        <w:ind w:left="0" w:firstLine="0"/>
        <w:outlineLvl w:val="0"/>
        <w:rPr>
          <w:b/>
        </w:rPr>
      </w:pPr>
      <w:r>
        <w:rPr>
          <w:b/>
        </w:rPr>
        <w:t>Section</w:t>
      </w:r>
      <w:r w:rsidR="008B24AF" w:rsidRPr="00520456">
        <w:rPr>
          <w:b/>
        </w:rPr>
        <w:t xml:space="preserve"> 2: </w:t>
      </w:r>
      <w:r w:rsidR="00505152">
        <w:rPr>
          <w:b/>
        </w:rPr>
        <w:t>Rapid Assessment Guide questions</w:t>
      </w:r>
    </w:p>
    <w:p w14:paraId="3C1298FE" w14:textId="179584B2" w:rsidR="001C0094" w:rsidRPr="00520456" w:rsidRDefault="00490F18" w:rsidP="0030085A">
      <w:pPr>
        <w:ind w:left="0" w:firstLine="0"/>
        <w:outlineLvl w:val="0"/>
        <w:rPr>
          <w:b/>
        </w:rPr>
      </w:pPr>
      <w:r>
        <w:rPr>
          <w:b/>
        </w:rPr>
        <w:t xml:space="preserve">Part 1: </w:t>
      </w:r>
      <w:r w:rsidR="00C72A5B">
        <w:rPr>
          <w:b/>
        </w:rPr>
        <w:t xml:space="preserve">Overview </w:t>
      </w:r>
      <w:r>
        <w:rPr>
          <w:b/>
        </w:rPr>
        <w:t>of a country’s purchasing arrangements</w:t>
      </w:r>
    </w:p>
    <w:p w14:paraId="308416BA" w14:textId="77777777" w:rsidR="00E948AA" w:rsidRDefault="002205A7" w:rsidP="0030085A">
      <w:pPr>
        <w:ind w:firstLine="0"/>
        <w:outlineLvl w:val="0"/>
      </w:pPr>
      <w:r>
        <w:t>Table 1</w:t>
      </w:r>
      <w:r w:rsidR="001C0094">
        <w:t xml:space="preserve">: </w:t>
      </w:r>
      <w:r w:rsidR="00E948AA">
        <w:t>Ov</w:t>
      </w:r>
      <w:r>
        <w:t xml:space="preserve">erview of the </w:t>
      </w:r>
      <w:r w:rsidR="00365BB1">
        <w:t xml:space="preserve">health financing system </w:t>
      </w:r>
      <w:r>
        <w:t>in your country</w:t>
      </w:r>
    </w:p>
    <w:p w14:paraId="566897DD" w14:textId="372A7034" w:rsidR="00892103" w:rsidRDefault="002205A7" w:rsidP="00790674">
      <w:pPr>
        <w:ind w:firstLine="0"/>
      </w:pPr>
      <w:r>
        <w:t>Table 2:</w:t>
      </w:r>
      <w:r w:rsidR="008B24AF">
        <w:t xml:space="preserve"> </w:t>
      </w:r>
      <w:r w:rsidR="00C72A5B">
        <w:t>P</w:t>
      </w:r>
      <w:r w:rsidR="00892103">
        <w:t>rovider payment methods</w:t>
      </w:r>
    </w:p>
    <w:p w14:paraId="0596DF44" w14:textId="34FA1304" w:rsidR="00365BB1" w:rsidRDefault="00365BB1" w:rsidP="00790674">
      <w:pPr>
        <w:ind w:firstLine="0"/>
      </w:pPr>
      <w:r>
        <w:t xml:space="preserve">Table 3: </w:t>
      </w:r>
      <w:r w:rsidR="00C72A5B">
        <w:t>B</w:t>
      </w:r>
      <w:r>
        <w:t>enefit package design</w:t>
      </w:r>
    </w:p>
    <w:p w14:paraId="07FFEF5A" w14:textId="502B266C" w:rsidR="008E2615" w:rsidRDefault="00892103" w:rsidP="00790674">
      <w:pPr>
        <w:ind w:firstLine="0"/>
      </w:pPr>
      <w:r>
        <w:t xml:space="preserve">Table </w:t>
      </w:r>
      <w:r w:rsidR="00365BB1">
        <w:t>4</w:t>
      </w:r>
      <w:r w:rsidR="008B24AF">
        <w:t xml:space="preserve">: </w:t>
      </w:r>
      <w:r w:rsidR="00C72A5B">
        <w:t>I</w:t>
      </w:r>
      <w:r w:rsidR="008E2615">
        <w:t>nformation management system issues</w:t>
      </w:r>
    </w:p>
    <w:p w14:paraId="008DF34A" w14:textId="226DDC78" w:rsidR="00365BB1" w:rsidRDefault="00365BB1" w:rsidP="00365BB1">
      <w:pPr>
        <w:ind w:firstLine="0"/>
      </w:pPr>
      <w:r>
        <w:t xml:space="preserve">Table 5: </w:t>
      </w:r>
      <w:r w:rsidR="00C72A5B">
        <w:t>G</w:t>
      </w:r>
      <w:r>
        <w:t xml:space="preserve">governance arrangements in strategic purchasing </w:t>
      </w:r>
    </w:p>
    <w:p w14:paraId="60BB1C12" w14:textId="77777777" w:rsidR="00490F18" w:rsidRDefault="00490F18" w:rsidP="003433A3">
      <w:pPr>
        <w:rPr>
          <w:b/>
        </w:rPr>
      </w:pPr>
    </w:p>
    <w:p w14:paraId="0530D59B" w14:textId="6BAFBC43" w:rsidR="00790674" w:rsidRDefault="00490F18" w:rsidP="0030085A">
      <w:pPr>
        <w:outlineLvl w:val="0"/>
        <w:rPr>
          <w:b/>
        </w:rPr>
      </w:pPr>
      <w:r>
        <w:rPr>
          <w:b/>
        </w:rPr>
        <w:t>Part  2</w:t>
      </w:r>
      <w:r w:rsidR="00892103" w:rsidRPr="00520456">
        <w:rPr>
          <w:b/>
        </w:rPr>
        <w:t>:</w:t>
      </w:r>
      <w:r w:rsidR="008B24AF" w:rsidRPr="00520456">
        <w:rPr>
          <w:b/>
        </w:rPr>
        <w:t xml:space="preserve">  Overall</w:t>
      </w:r>
      <w:r w:rsidR="00BF446F">
        <w:rPr>
          <w:b/>
        </w:rPr>
        <w:t>Assessment</w:t>
      </w:r>
      <w:r w:rsidR="008B24AF" w:rsidRPr="00520456">
        <w:rPr>
          <w:b/>
        </w:rPr>
        <w:t xml:space="preserve">  -  </w:t>
      </w:r>
      <w:r w:rsidR="00790674" w:rsidRPr="00520456">
        <w:rPr>
          <w:b/>
        </w:rPr>
        <w:t>How strategic is the purchasing function in your country?</w:t>
      </w:r>
    </w:p>
    <w:p w14:paraId="45F3F6A3" w14:textId="5BE0F779" w:rsidR="00FE6610" w:rsidRPr="00FE6610" w:rsidRDefault="00FE6610" w:rsidP="00FE6610">
      <w:pPr>
        <w:ind w:firstLine="0"/>
        <w:outlineLvl w:val="0"/>
      </w:pPr>
      <w:r w:rsidRPr="00FE6610">
        <w:t>Table 6: Summary assessment</w:t>
      </w:r>
      <w:r w:rsidR="00490F18" w:rsidRPr="00FE6610">
        <w:tab/>
      </w:r>
    </w:p>
    <w:p w14:paraId="3D7F4BF0" w14:textId="0D5B7578" w:rsidR="00490F18" w:rsidRDefault="00FE6610" w:rsidP="00FE6610">
      <w:pPr>
        <w:ind w:firstLine="0"/>
        <w:outlineLvl w:val="0"/>
      </w:pPr>
      <w:r>
        <w:t xml:space="preserve">Table 7: </w:t>
      </w:r>
      <w:r w:rsidR="00892FF0">
        <w:t>Options evaluation</w:t>
      </w:r>
    </w:p>
    <w:p w14:paraId="57910B9B" w14:textId="1470C9A2" w:rsidR="00490F18" w:rsidRPr="00490F18" w:rsidRDefault="00490F18" w:rsidP="003433A3">
      <w:r>
        <w:tab/>
      </w:r>
      <w:r w:rsidR="00FE6610">
        <w:t>((</w:t>
      </w:r>
      <w:r>
        <w:t>Later on: Key indicators for strategic purchasing</w:t>
      </w:r>
      <w:r w:rsidR="00FE6610">
        <w:t>))</w:t>
      </w:r>
    </w:p>
    <w:p w14:paraId="5D8DE5D2" w14:textId="77777777" w:rsidR="003433A3" w:rsidRDefault="003433A3" w:rsidP="00E948AA">
      <w:pPr>
        <w:ind w:left="0" w:firstLine="0"/>
      </w:pPr>
    </w:p>
    <w:p w14:paraId="52054794" w14:textId="77777777" w:rsidR="00FE6610" w:rsidRDefault="00FE6610" w:rsidP="0030085A">
      <w:pPr>
        <w:ind w:left="0" w:firstLine="0"/>
        <w:outlineLvl w:val="0"/>
        <w:rPr>
          <w:b/>
        </w:rPr>
      </w:pPr>
    </w:p>
    <w:p w14:paraId="2F97D993" w14:textId="77777777" w:rsidR="00FE6610" w:rsidRDefault="00FE6610" w:rsidP="0030085A">
      <w:pPr>
        <w:ind w:left="0" w:firstLine="0"/>
        <w:outlineLvl w:val="0"/>
        <w:rPr>
          <w:b/>
        </w:rPr>
      </w:pPr>
    </w:p>
    <w:p w14:paraId="27B687ED" w14:textId="77777777" w:rsidR="003433A3" w:rsidRPr="00520456" w:rsidRDefault="003433A3" w:rsidP="0030085A">
      <w:pPr>
        <w:ind w:left="0" w:firstLine="0"/>
        <w:outlineLvl w:val="0"/>
        <w:rPr>
          <w:b/>
        </w:rPr>
      </w:pPr>
      <w:r w:rsidRPr="00520456">
        <w:rPr>
          <w:b/>
        </w:rPr>
        <w:t>Acknowledgement:</w:t>
      </w:r>
    </w:p>
    <w:p w14:paraId="20895263" w14:textId="77777777" w:rsidR="003433A3" w:rsidRDefault="003433A3" w:rsidP="00E948AA">
      <w:pPr>
        <w:ind w:left="0" w:firstLine="0"/>
      </w:pPr>
      <w:r>
        <w:t>These tables are drawn and adapted from the following publications:</w:t>
      </w:r>
    </w:p>
    <w:p w14:paraId="4F2A57C9" w14:textId="77777777" w:rsidR="003433A3" w:rsidRDefault="003433A3" w:rsidP="00E948AA">
      <w:pPr>
        <w:ind w:left="0" w:firstLine="0"/>
      </w:pPr>
      <w:r>
        <w:t>Hawkins L, Mathauer I. 2017. Analytical framework to assess governance for strategic purchasing, HGF Guidance document (draft), Geneva: WHO.</w:t>
      </w:r>
    </w:p>
    <w:p w14:paraId="2676A039" w14:textId="77777777" w:rsidR="003433A3" w:rsidRDefault="003433A3" w:rsidP="00E948AA">
      <w:pPr>
        <w:ind w:left="0" w:firstLine="0"/>
      </w:pPr>
      <w:r>
        <w:t>WHO. 2011. OASIS approach, Geneva: WHO.</w:t>
      </w:r>
    </w:p>
    <w:p w14:paraId="2FED7B42" w14:textId="77777777" w:rsidR="002205A7" w:rsidRDefault="002205A7" w:rsidP="00E948AA">
      <w:pPr>
        <w:ind w:left="0" w:firstLine="0"/>
      </w:pPr>
    </w:p>
    <w:p w14:paraId="449E5091" w14:textId="77777777" w:rsidR="00892103" w:rsidRDefault="00790674" w:rsidP="00E948AA">
      <w:pPr>
        <w:ind w:left="0" w:firstLine="0"/>
      </w:pPr>
      <w:r>
        <w:t xml:space="preserve">For more detailed questions, you may also refer to the </w:t>
      </w:r>
      <w:r w:rsidR="00892103">
        <w:t>OASIS</w:t>
      </w:r>
      <w:r>
        <w:t xml:space="preserve"> Approach.</w:t>
      </w:r>
    </w:p>
    <w:p w14:paraId="0885B05B" w14:textId="77777777" w:rsidR="00E948AA" w:rsidRDefault="00317BEC" w:rsidP="00E948AA">
      <w:pPr>
        <w:ind w:left="0" w:firstLine="0"/>
      </w:pPr>
      <w:hyperlink r:id="rId12" w:history="1">
        <w:r w:rsidR="00790674" w:rsidRPr="007E5AAE">
          <w:rPr>
            <w:rStyle w:val="Lienhypertexte"/>
          </w:rPr>
          <w:t>http://who.int/health_financing/tools/systems_review/en/</w:t>
        </w:r>
      </w:hyperlink>
      <w:r w:rsidR="00790674">
        <w:t xml:space="preserve"> (English)</w:t>
      </w:r>
    </w:p>
    <w:p w14:paraId="0BCB5932" w14:textId="77777777" w:rsidR="00790674" w:rsidRDefault="00317BEC" w:rsidP="00E948AA">
      <w:pPr>
        <w:ind w:left="0" w:firstLine="0"/>
      </w:pPr>
      <w:hyperlink r:id="rId13" w:history="1">
        <w:r w:rsidR="00790674" w:rsidRPr="007E5AAE">
          <w:rPr>
            <w:rStyle w:val="Lienhypertexte"/>
          </w:rPr>
          <w:t>http://who.int/health_financing/tools/systems_review/fr/</w:t>
        </w:r>
      </w:hyperlink>
      <w:r w:rsidR="00790674">
        <w:t xml:space="preserve"> (French)</w:t>
      </w:r>
    </w:p>
    <w:p w14:paraId="1329873E" w14:textId="77777777" w:rsidR="00E948AA" w:rsidRDefault="00E948AA" w:rsidP="00E948AA">
      <w:pPr>
        <w:ind w:left="0" w:firstLine="0"/>
      </w:pPr>
    </w:p>
    <w:p w14:paraId="3B361237" w14:textId="77777777" w:rsidR="00E948AA" w:rsidRDefault="00E948AA" w:rsidP="00E948AA">
      <w:pPr>
        <w:ind w:left="0" w:firstLine="0"/>
      </w:pPr>
    </w:p>
    <w:p w14:paraId="7628FDA0" w14:textId="77777777" w:rsidR="00892FF0" w:rsidRDefault="00892FF0" w:rsidP="0030085A">
      <w:pPr>
        <w:ind w:left="0" w:firstLine="0"/>
        <w:outlineLvl w:val="0"/>
        <w:rPr>
          <w:b/>
          <w:sz w:val="24"/>
          <w:szCs w:val="24"/>
        </w:rPr>
        <w:sectPr w:rsidR="00892FF0">
          <w:footerReference w:type="default" r:id="rId14"/>
          <w:pgSz w:w="11906" w:h="16838"/>
          <w:pgMar w:top="1440" w:right="1440" w:bottom="1440" w:left="1440" w:header="708" w:footer="708" w:gutter="0"/>
          <w:cols w:space="708"/>
          <w:docGrid w:linePitch="360"/>
        </w:sectPr>
      </w:pPr>
    </w:p>
    <w:p w14:paraId="6ABB7E6C" w14:textId="7EA8FCA5" w:rsidR="008B24AF" w:rsidRPr="008B24AF" w:rsidRDefault="00E160AA" w:rsidP="0030085A">
      <w:pPr>
        <w:ind w:left="0" w:firstLine="0"/>
        <w:outlineLvl w:val="0"/>
        <w:rPr>
          <w:b/>
          <w:sz w:val="24"/>
          <w:szCs w:val="24"/>
        </w:rPr>
      </w:pPr>
      <w:r>
        <w:rPr>
          <w:b/>
          <w:sz w:val="24"/>
          <w:szCs w:val="24"/>
        </w:rPr>
        <w:lastRenderedPageBreak/>
        <w:t xml:space="preserve">Section 1: </w:t>
      </w:r>
      <w:r w:rsidR="00BF446F">
        <w:rPr>
          <w:b/>
          <w:sz w:val="24"/>
          <w:szCs w:val="24"/>
        </w:rPr>
        <w:t>Purpose</w:t>
      </w:r>
      <w:r w:rsidR="008B24AF" w:rsidRPr="008B24AF">
        <w:rPr>
          <w:b/>
          <w:sz w:val="24"/>
          <w:szCs w:val="24"/>
        </w:rPr>
        <w:t xml:space="preserve"> of this </w:t>
      </w:r>
      <w:r w:rsidR="00C72A5B">
        <w:rPr>
          <w:b/>
          <w:sz w:val="24"/>
          <w:szCs w:val="24"/>
        </w:rPr>
        <w:t xml:space="preserve">Guide </w:t>
      </w:r>
      <w:r w:rsidR="008B24AF" w:rsidRPr="008B24AF">
        <w:rPr>
          <w:b/>
          <w:sz w:val="24"/>
          <w:szCs w:val="24"/>
        </w:rPr>
        <w:t>and how to apply it</w:t>
      </w:r>
    </w:p>
    <w:p w14:paraId="35EDF18B" w14:textId="77777777" w:rsidR="008B24AF" w:rsidRDefault="008B24AF" w:rsidP="008B24AF"/>
    <w:p w14:paraId="04582217" w14:textId="33F140C0" w:rsidR="008B24AF" w:rsidRDefault="00BF446F" w:rsidP="00C72A5B">
      <w:pPr>
        <w:ind w:left="0" w:firstLine="0"/>
      </w:pPr>
      <w:r>
        <w:t xml:space="preserve">The purpose of this </w:t>
      </w:r>
      <w:r w:rsidR="00C72A5B">
        <w:t xml:space="preserve">Guide </w:t>
      </w:r>
      <w:r>
        <w:t xml:space="preserve">is to provide a </w:t>
      </w:r>
      <w:r w:rsidR="00877684">
        <w:t>framework f</w:t>
      </w:r>
      <w:r>
        <w:t xml:space="preserve">or examining the purchasing landscape in country and make a determination about how strategic the </w:t>
      </w:r>
      <w:r w:rsidR="00C72A5B">
        <w:t xml:space="preserve">purchasing </w:t>
      </w:r>
      <w:r>
        <w:t xml:space="preserve">system </w:t>
      </w:r>
      <w:r w:rsidR="00C72A5B">
        <w:t xml:space="preserve">is </w:t>
      </w:r>
      <w:r>
        <w:t xml:space="preserve">as a whole. </w:t>
      </w:r>
      <w:r w:rsidR="00C72A5B">
        <w:t xml:space="preserve">A quick introduction on what is strategic purchasing and what core components it consists of can be found under this </w:t>
      </w:r>
      <w:hyperlink r:id="rId15" w:history="1">
        <w:r w:rsidR="00C72A5B" w:rsidRPr="00C72A5B">
          <w:rPr>
            <w:rStyle w:val="Lienhypertexte"/>
          </w:rPr>
          <w:t>link</w:t>
        </w:r>
      </w:hyperlink>
      <w:r w:rsidR="00C72A5B">
        <w:t>.</w:t>
      </w:r>
    </w:p>
    <w:p w14:paraId="44206F7F" w14:textId="77777777" w:rsidR="008B24AF" w:rsidRDefault="008B24AF" w:rsidP="00E948AA">
      <w:pPr>
        <w:ind w:left="0" w:firstLine="0"/>
      </w:pPr>
    </w:p>
    <w:p w14:paraId="2B623C3F" w14:textId="77777777" w:rsidR="00833C73" w:rsidRDefault="00833C73" w:rsidP="00E948AA">
      <w:pPr>
        <w:ind w:left="0" w:firstLine="0"/>
      </w:pPr>
      <w:r>
        <w:t xml:space="preserve">Part 1 helps to describe and assess a country’s purchasing arrangement at a given point in time. </w:t>
      </w:r>
    </w:p>
    <w:p w14:paraId="72ADFFF2" w14:textId="77777777" w:rsidR="00833C73" w:rsidRDefault="00833C73" w:rsidP="00E948AA">
      <w:pPr>
        <w:ind w:left="0" w:firstLine="0"/>
      </w:pPr>
      <w:r>
        <w:t>It starts with a summary of the overall health financing system (Table 1).</w:t>
      </w:r>
    </w:p>
    <w:p w14:paraId="1840D68F" w14:textId="77777777" w:rsidR="00833C73" w:rsidRDefault="00833C73" w:rsidP="00E948AA">
      <w:pPr>
        <w:ind w:left="0" w:firstLine="0"/>
      </w:pPr>
      <w:r>
        <w:t>The purchasing function is assessed along the following aspects:</w:t>
      </w:r>
    </w:p>
    <w:p w14:paraId="0A73F84E" w14:textId="77777777" w:rsidR="00833C73" w:rsidRDefault="00833C73" w:rsidP="00833C73">
      <w:pPr>
        <w:pStyle w:val="Paragraphedeliste"/>
        <w:numPr>
          <w:ilvl w:val="0"/>
          <w:numId w:val="7"/>
        </w:numPr>
      </w:pPr>
      <w:r>
        <w:t>Provider payment methods (Table 2)</w:t>
      </w:r>
    </w:p>
    <w:p w14:paraId="1E097F56" w14:textId="77777777" w:rsidR="00833C73" w:rsidRDefault="00833C73" w:rsidP="00833C73">
      <w:pPr>
        <w:pStyle w:val="Paragraphedeliste"/>
        <w:numPr>
          <w:ilvl w:val="0"/>
          <w:numId w:val="7"/>
        </w:numPr>
      </w:pPr>
      <w:r>
        <w:t>Benefit package design (Table 3)</w:t>
      </w:r>
    </w:p>
    <w:p w14:paraId="6D66C627" w14:textId="77777777" w:rsidR="00833C73" w:rsidRDefault="00833C73" w:rsidP="00833C73">
      <w:pPr>
        <w:pStyle w:val="Paragraphedeliste"/>
        <w:numPr>
          <w:ilvl w:val="0"/>
          <w:numId w:val="7"/>
        </w:numPr>
      </w:pPr>
      <w:r>
        <w:t>Information management systems (Table 4)</w:t>
      </w:r>
    </w:p>
    <w:p w14:paraId="1ACCC40D" w14:textId="77777777" w:rsidR="00833C73" w:rsidRDefault="00833C73" w:rsidP="00833C73">
      <w:pPr>
        <w:pStyle w:val="Paragraphedeliste"/>
        <w:numPr>
          <w:ilvl w:val="0"/>
          <w:numId w:val="7"/>
        </w:numPr>
      </w:pPr>
      <w:r>
        <w:t>Governance arrangements in strategic purchasing (Table 5)</w:t>
      </w:r>
    </w:p>
    <w:p w14:paraId="3C89E031" w14:textId="3A5C11A9" w:rsidR="00833C73" w:rsidRDefault="00AE29E4" w:rsidP="00E948AA">
      <w:pPr>
        <w:ind w:left="0" w:firstLine="0"/>
      </w:pPr>
      <w:r>
        <w:t xml:space="preserve">A set of </w:t>
      </w:r>
      <w:r w:rsidR="00833C73">
        <w:t xml:space="preserve">key questions after each table serve to </w:t>
      </w:r>
      <w:r w:rsidR="00C72A5B">
        <w:t xml:space="preserve">assess </w:t>
      </w:r>
      <w:r>
        <w:t>the situation</w:t>
      </w:r>
      <w:r w:rsidR="00833C73">
        <w:t>.</w:t>
      </w:r>
    </w:p>
    <w:p w14:paraId="65369D2B" w14:textId="77777777" w:rsidR="00E160AA" w:rsidRDefault="00E160AA" w:rsidP="00E948AA">
      <w:pPr>
        <w:ind w:left="0" w:firstLine="0"/>
      </w:pPr>
      <w:r>
        <w:t>Some questions are more easily to be answered (through yes/no, or clear fact answers), as a reflection of the legal provisions. Other questions require some judgement based on the available information, and there may be no right or wrong answer. The key point here is to identify whether there is an issue or challenge that would need to be addressed for a country to move more towards strategic purchasing as a contribution to progress towards UHC.</w:t>
      </w:r>
    </w:p>
    <w:p w14:paraId="48B5E6D3" w14:textId="77777777" w:rsidR="00505152" w:rsidRDefault="00505152" w:rsidP="00E948AA">
      <w:pPr>
        <w:ind w:left="0" w:firstLine="0"/>
      </w:pPr>
    </w:p>
    <w:p w14:paraId="32F80324" w14:textId="494DD480" w:rsidR="00E71490" w:rsidRDefault="00833C73" w:rsidP="00E948AA">
      <w:pPr>
        <w:ind w:left="0" w:firstLine="0"/>
      </w:pPr>
      <w:r>
        <w:t>Part 2 provides key questions to identify the critical issues and provide an overall assessment to what extent a country undertakes purchasing in a strategic way</w:t>
      </w:r>
      <w:r w:rsidR="00290F05">
        <w:t xml:space="preserve"> and what potential next steps could involve.</w:t>
      </w:r>
    </w:p>
    <w:p w14:paraId="056518ED" w14:textId="77777777" w:rsidR="00505152" w:rsidRDefault="00505152" w:rsidP="00505152">
      <w:pPr>
        <w:ind w:left="0" w:firstLine="0"/>
        <w:jc w:val="both"/>
      </w:pPr>
    </w:p>
    <w:p w14:paraId="63FF6F69" w14:textId="77777777" w:rsidR="00505152" w:rsidRDefault="00505152" w:rsidP="00505152">
      <w:pPr>
        <w:ind w:left="0" w:firstLine="0"/>
        <w:jc w:val="both"/>
      </w:pPr>
      <w:r>
        <w:t xml:space="preserve">The aims of strategic purchasing, broadly, are to </w:t>
      </w:r>
      <w:r>
        <w:rPr>
          <w:lang w:val="en-US"/>
        </w:rPr>
        <w:t xml:space="preserve">guide allocation of resources in order to contribute to improving intermediate and final UHC objectives, as outlined in Graph 1 below. </w:t>
      </w:r>
      <w:r>
        <w:t>An important part of the assessment is to explore how the weaknesses in the purchasing set up affect UHC intermediate and final objectives and which other health system effects happen. These include:</w:t>
      </w:r>
    </w:p>
    <w:p w14:paraId="5961FEA3" w14:textId="77777777" w:rsidR="00505152" w:rsidRPr="008708BA" w:rsidRDefault="00505152" w:rsidP="00505152">
      <w:pPr>
        <w:pStyle w:val="Paragraphedeliste"/>
        <w:numPr>
          <w:ilvl w:val="0"/>
          <w:numId w:val="10"/>
        </w:numPr>
        <w:snapToGrid w:val="0"/>
        <w:outlineLvl w:val="0"/>
        <w:rPr>
          <w:rFonts w:eastAsia="Times New Roman" w:cstheme="minorHAnsi"/>
          <w:lang w:eastAsia="en-GB"/>
        </w:rPr>
      </w:pPr>
      <w:r w:rsidRPr="008708BA">
        <w:rPr>
          <w:rFonts w:eastAsia="Times New Roman" w:cstheme="minorHAnsi"/>
          <w:lang w:eastAsia="en-GB"/>
        </w:rPr>
        <w:t>Reduced out of pocket expenditure and financial protection</w:t>
      </w:r>
    </w:p>
    <w:p w14:paraId="1F7297D9" w14:textId="77777777" w:rsidR="00505152" w:rsidRPr="008708BA" w:rsidRDefault="00505152" w:rsidP="00505152">
      <w:pPr>
        <w:pStyle w:val="Paragraphedeliste"/>
        <w:numPr>
          <w:ilvl w:val="0"/>
          <w:numId w:val="10"/>
        </w:numPr>
        <w:snapToGrid w:val="0"/>
        <w:outlineLvl w:val="0"/>
        <w:rPr>
          <w:rFonts w:eastAsia="Times New Roman" w:cstheme="minorHAnsi"/>
          <w:lang w:eastAsia="en-GB"/>
        </w:rPr>
      </w:pPr>
      <w:r w:rsidRPr="008708BA">
        <w:rPr>
          <w:rFonts w:eastAsia="Times New Roman" w:cstheme="minorHAnsi"/>
          <w:lang w:eastAsia="en-GB"/>
        </w:rPr>
        <w:t xml:space="preserve">Equity in the uses of the health services,  </w:t>
      </w:r>
    </w:p>
    <w:p w14:paraId="0A381123" w14:textId="77777777" w:rsidR="00505152" w:rsidRPr="008708BA" w:rsidRDefault="00505152" w:rsidP="00505152">
      <w:pPr>
        <w:pStyle w:val="Paragraphedeliste"/>
        <w:numPr>
          <w:ilvl w:val="0"/>
          <w:numId w:val="10"/>
        </w:numPr>
        <w:snapToGrid w:val="0"/>
        <w:outlineLvl w:val="0"/>
        <w:rPr>
          <w:rFonts w:eastAsia="Times New Roman" w:cstheme="minorHAnsi"/>
          <w:lang w:eastAsia="en-GB"/>
        </w:rPr>
      </w:pPr>
      <w:r w:rsidRPr="008708BA">
        <w:rPr>
          <w:rFonts w:eastAsia="Times New Roman" w:cstheme="minorHAnsi"/>
          <w:lang w:eastAsia="en-GB"/>
        </w:rPr>
        <w:t xml:space="preserve">Quality </w:t>
      </w:r>
      <w:r>
        <w:rPr>
          <w:rFonts w:eastAsia="Times New Roman" w:cstheme="minorHAnsi"/>
          <w:lang w:eastAsia="en-GB"/>
        </w:rPr>
        <w:t>in health services</w:t>
      </w:r>
    </w:p>
    <w:p w14:paraId="23F63320" w14:textId="77777777" w:rsidR="00505152" w:rsidRPr="008708BA" w:rsidRDefault="00505152" w:rsidP="00505152">
      <w:pPr>
        <w:pStyle w:val="Paragraphedeliste"/>
        <w:numPr>
          <w:ilvl w:val="0"/>
          <w:numId w:val="10"/>
        </w:numPr>
        <w:snapToGrid w:val="0"/>
        <w:outlineLvl w:val="0"/>
        <w:rPr>
          <w:rFonts w:eastAsia="Times New Roman" w:cstheme="minorHAnsi"/>
          <w:lang w:eastAsia="en-GB"/>
        </w:rPr>
      </w:pPr>
      <w:r w:rsidRPr="008708BA">
        <w:rPr>
          <w:rFonts w:eastAsia="Times New Roman" w:cstheme="minorHAnsi"/>
          <w:lang w:eastAsia="en-GB"/>
        </w:rPr>
        <w:t>E</w:t>
      </w:r>
      <w:r>
        <w:rPr>
          <w:rFonts w:eastAsia="Times New Roman" w:cstheme="minorHAnsi"/>
          <w:lang w:eastAsia="en-GB"/>
        </w:rPr>
        <w:t>fficiency</w:t>
      </w:r>
    </w:p>
    <w:p w14:paraId="37140A13" w14:textId="77777777" w:rsidR="00505152" w:rsidRPr="00571B95" w:rsidRDefault="00505152" w:rsidP="00505152">
      <w:pPr>
        <w:pStyle w:val="Paragraphedeliste"/>
        <w:numPr>
          <w:ilvl w:val="0"/>
          <w:numId w:val="10"/>
        </w:numPr>
        <w:snapToGrid w:val="0"/>
      </w:pPr>
      <w:r w:rsidRPr="00571B95">
        <w:rPr>
          <w:rFonts w:eastAsia="Times New Roman" w:cstheme="minorHAnsi"/>
          <w:lang w:eastAsia="en-GB"/>
        </w:rPr>
        <w:t>Distribution of financial resources between the public and private sector, and between the primary health care and secondary/tertiary care?</w:t>
      </w:r>
    </w:p>
    <w:p w14:paraId="16D33E44" w14:textId="77777777" w:rsidR="00505152" w:rsidRDefault="00505152" w:rsidP="00505152">
      <w:pPr>
        <w:pStyle w:val="Paragraphedeliste"/>
        <w:numPr>
          <w:ilvl w:val="0"/>
          <w:numId w:val="10"/>
        </w:numPr>
        <w:snapToGrid w:val="0"/>
      </w:pPr>
      <w:r w:rsidRPr="00571B95">
        <w:rPr>
          <w:rFonts w:eastAsia="Times New Roman" w:cstheme="minorHAnsi"/>
          <w:lang w:eastAsia="en-GB"/>
        </w:rPr>
        <w:t>Distribution of health workers between the public and the private sector, and between the primary health care and secondary/tertiary care?-</w:t>
      </w:r>
    </w:p>
    <w:p w14:paraId="4CF5E43B" w14:textId="77777777" w:rsidR="00944E41" w:rsidRDefault="00944E41" w:rsidP="00505152">
      <w:pPr>
        <w:rPr>
          <w:rFonts w:asciiTheme="majorBidi" w:hAnsiTheme="majorBidi" w:cstheme="majorBidi"/>
        </w:rPr>
      </w:pPr>
    </w:p>
    <w:p w14:paraId="10419B01" w14:textId="77777777" w:rsidR="00944E41" w:rsidRDefault="00944E41" w:rsidP="00505152">
      <w:pPr>
        <w:rPr>
          <w:rFonts w:asciiTheme="majorBidi" w:hAnsiTheme="majorBidi" w:cstheme="majorBidi"/>
        </w:rPr>
      </w:pPr>
    </w:p>
    <w:p w14:paraId="3FE43A99" w14:textId="77777777" w:rsidR="00944E41" w:rsidRDefault="00944E41" w:rsidP="00505152">
      <w:pPr>
        <w:rPr>
          <w:rFonts w:asciiTheme="majorBidi" w:hAnsiTheme="majorBidi" w:cstheme="majorBidi"/>
        </w:rPr>
      </w:pPr>
    </w:p>
    <w:p w14:paraId="31A8D321" w14:textId="77777777" w:rsidR="00944E41" w:rsidRDefault="00944E41" w:rsidP="00505152">
      <w:pPr>
        <w:rPr>
          <w:rFonts w:asciiTheme="majorBidi" w:hAnsiTheme="majorBidi" w:cstheme="majorBidi"/>
        </w:rPr>
      </w:pPr>
    </w:p>
    <w:p w14:paraId="34B860C5" w14:textId="77777777" w:rsidR="00944E41" w:rsidRDefault="00944E41" w:rsidP="00505152">
      <w:pPr>
        <w:rPr>
          <w:rFonts w:asciiTheme="majorBidi" w:hAnsiTheme="majorBidi" w:cstheme="majorBidi"/>
        </w:rPr>
      </w:pPr>
    </w:p>
    <w:p w14:paraId="4108757E" w14:textId="77777777" w:rsidR="00505152" w:rsidRDefault="00505152" w:rsidP="00505152">
      <w:pPr>
        <w:rPr>
          <w:rFonts w:asciiTheme="majorBidi" w:hAnsiTheme="majorBidi" w:cstheme="majorBidi"/>
        </w:rPr>
      </w:pPr>
      <w:r>
        <w:rPr>
          <w:rFonts w:asciiTheme="majorBidi" w:hAnsiTheme="majorBidi" w:cstheme="majorBidi"/>
        </w:rPr>
        <w:lastRenderedPageBreak/>
        <w:t xml:space="preserve">Graph 1: </w:t>
      </w:r>
    </w:p>
    <w:p w14:paraId="7C9044DA" w14:textId="77777777" w:rsidR="00505152" w:rsidRDefault="00505152" w:rsidP="00505152">
      <w:pPr>
        <w:rPr>
          <w:rFonts w:asciiTheme="majorBidi" w:hAnsiTheme="majorBidi" w:cstheme="majorBidi"/>
        </w:rPr>
      </w:pPr>
      <w:r>
        <w:rPr>
          <w:noProof/>
          <w:lang w:val="fr-FR" w:eastAsia="fr-FR"/>
        </w:rPr>
        <w:drawing>
          <wp:inline distT="0" distB="0" distL="0" distR="0" wp14:anchorId="470E1E10" wp14:editId="03A41492">
            <wp:extent cx="4699000" cy="3596557"/>
            <wp:effectExtent l="0" t="0" r="635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01646" cy="3598582"/>
                    </a:xfrm>
                    <a:prstGeom prst="rect">
                      <a:avLst/>
                    </a:prstGeom>
                    <a:noFill/>
                    <a:ln>
                      <a:noFill/>
                    </a:ln>
                  </pic:spPr>
                </pic:pic>
              </a:graphicData>
            </a:graphic>
          </wp:inline>
        </w:drawing>
      </w:r>
    </w:p>
    <w:p w14:paraId="45AE567B" w14:textId="77777777" w:rsidR="00505152" w:rsidRDefault="00505152" w:rsidP="00505152">
      <w:pPr>
        <w:rPr>
          <w:rFonts w:asciiTheme="majorBidi" w:hAnsiTheme="majorBidi" w:cstheme="majorBidi"/>
        </w:rPr>
      </w:pPr>
      <w:r>
        <w:rPr>
          <w:rFonts w:asciiTheme="majorBidi" w:hAnsiTheme="majorBidi" w:cstheme="majorBidi"/>
        </w:rPr>
        <w:t>Source. Kutzin (2012)</w:t>
      </w:r>
    </w:p>
    <w:p w14:paraId="4C388D1E" w14:textId="77777777" w:rsidR="00505152" w:rsidRDefault="00505152" w:rsidP="00505152">
      <w:pPr>
        <w:ind w:left="0" w:firstLine="0"/>
      </w:pPr>
    </w:p>
    <w:p w14:paraId="308A88F9" w14:textId="77777777" w:rsidR="00505152" w:rsidRDefault="00505152" w:rsidP="00505152">
      <w:pPr>
        <w:ind w:left="0" w:firstLine="0"/>
      </w:pPr>
    </w:p>
    <w:p w14:paraId="3DCD44DB" w14:textId="6D9D6CE7" w:rsidR="00833C73" w:rsidRDefault="00505152" w:rsidP="0030085A">
      <w:pPr>
        <w:ind w:left="0" w:firstLine="0"/>
        <w:outlineLvl w:val="0"/>
      </w:pPr>
      <w:r>
        <w:t>P</w:t>
      </w:r>
      <w:r w:rsidR="00E71490">
        <w:t>roposed methodology:</w:t>
      </w:r>
      <w:r w:rsidR="00833C73">
        <w:t xml:space="preserve"> </w:t>
      </w:r>
    </w:p>
    <w:p w14:paraId="47D504AA" w14:textId="151FC508" w:rsidR="00290F05" w:rsidRDefault="00290F05" w:rsidP="0030085A">
      <w:pPr>
        <w:ind w:left="0" w:firstLine="0"/>
        <w:outlineLvl w:val="0"/>
      </w:pPr>
      <w:r w:rsidRPr="00C94C84">
        <w:rPr>
          <w:rFonts w:ascii="Times New Roman" w:hAnsi="Times New Roman" w:cs="Times New Roman"/>
        </w:rPr>
        <w:t>The methodology could be based on a combination of desk review and interviews, it could be und</w:t>
      </w:r>
      <w:r>
        <w:rPr>
          <w:rFonts w:ascii="Times New Roman" w:hAnsi="Times New Roman" w:cs="Times New Roman"/>
        </w:rPr>
        <w:t xml:space="preserve">ertaken by one person or a team. NEEDS TO BE FURTHER ELABORATED </w:t>
      </w:r>
    </w:p>
    <w:p w14:paraId="022A3065" w14:textId="7B8892B5" w:rsidR="00505152" w:rsidRDefault="00290F05" w:rsidP="0030085A">
      <w:pPr>
        <w:ind w:left="0" w:firstLine="0"/>
        <w:outlineLvl w:val="0"/>
      </w:pPr>
      <w:r>
        <w:t>Ideally, this work is linked to an existing policy effort or process or working group or alike so that it does not remain a stand-alone exercise.</w:t>
      </w:r>
      <w:r w:rsidR="00FE6610">
        <w:t xml:space="preserve"> The overall assessment of the problems and potential options should be discussed with key policy stakeholders.</w:t>
      </w:r>
    </w:p>
    <w:p w14:paraId="388D2C20" w14:textId="77777777" w:rsidR="00505152" w:rsidRDefault="00505152" w:rsidP="0030085A">
      <w:pPr>
        <w:ind w:left="0" w:firstLine="0"/>
        <w:outlineLvl w:val="0"/>
        <w:rPr>
          <w:b/>
          <w:sz w:val="24"/>
          <w:szCs w:val="24"/>
        </w:rPr>
      </w:pPr>
    </w:p>
    <w:p w14:paraId="661315F0" w14:textId="77777777" w:rsidR="0082122D" w:rsidRDefault="0082122D" w:rsidP="0030085A">
      <w:pPr>
        <w:ind w:left="0" w:firstLine="0"/>
        <w:outlineLvl w:val="0"/>
        <w:rPr>
          <w:b/>
          <w:sz w:val="24"/>
          <w:szCs w:val="24"/>
        </w:rPr>
      </w:pPr>
    </w:p>
    <w:p w14:paraId="269ECAEB" w14:textId="77777777" w:rsidR="0082122D" w:rsidRDefault="0082122D" w:rsidP="0030085A">
      <w:pPr>
        <w:ind w:left="0" w:firstLine="0"/>
        <w:outlineLvl w:val="0"/>
        <w:rPr>
          <w:b/>
          <w:sz w:val="24"/>
          <w:szCs w:val="24"/>
        </w:rPr>
      </w:pPr>
    </w:p>
    <w:p w14:paraId="68419909" w14:textId="77777777" w:rsidR="0082122D" w:rsidRDefault="0082122D" w:rsidP="0030085A">
      <w:pPr>
        <w:ind w:left="0" w:firstLine="0"/>
        <w:outlineLvl w:val="0"/>
        <w:rPr>
          <w:b/>
          <w:sz w:val="24"/>
          <w:szCs w:val="24"/>
        </w:rPr>
      </w:pPr>
      <w:r>
        <w:rPr>
          <w:b/>
          <w:sz w:val="24"/>
          <w:szCs w:val="24"/>
        </w:rPr>
        <w:t xml:space="preserve">Note: </w:t>
      </w:r>
    </w:p>
    <w:p w14:paraId="34DB4F8C" w14:textId="5BEE6E0E" w:rsidR="0082122D" w:rsidRPr="0082122D" w:rsidRDefault="0082122D" w:rsidP="0030085A">
      <w:pPr>
        <w:ind w:left="0" w:firstLine="0"/>
        <w:outlineLvl w:val="0"/>
        <w:rPr>
          <w:sz w:val="24"/>
          <w:szCs w:val="24"/>
        </w:rPr>
      </w:pPr>
      <w:r w:rsidRPr="0082122D">
        <w:rPr>
          <w:sz w:val="24"/>
          <w:szCs w:val="24"/>
        </w:rPr>
        <w:t>This assessment can be undertaken for the national level, or for a specific province/state, sub-national territory.</w:t>
      </w:r>
    </w:p>
    <w:p w14:paraId="2BB16135" w14:textId="5B7D12A8" w:rsidR="0082122D" w:rsidRDefault="0082122D" w:rsidP="0030085A">
      <w:pPr>
        <w:ind w:left="0" w:firstLine="0"/>
        <w:outlineLvl w:val="0"/>
        <w:rPr>
          <w:sz w:val="24"/>
          <w:szCs w:val="24"/>
        </w:rPr>
      </w:pPr>
      <w:r w:rsidRPr="0082122D">
        <w:rPr>
          <w:sz w:val="24"/>
          <w:szCs w:val="24"/>
        </w:rPr>
        <w:t>Likewise, all modules (subject areas) may be explored, or specifically selected ones depending on the needs and interests of a country or a country team.</w:t>
      </w:r>
    </w:p>
    <w:p w14:paraId="4B974A41" w14:textId="08A41749" w:rsidR="00F07A90" w:rsidRPr="0082122D" w:rsidRDefault="00F07A90" w:rsidP="0030085A">
      <w:pPr>
        <w:ind w:left="0" w:firstLine="0"/>
        <w:outlineLvl w:val="0"/>
        <w:rPr>
          <w:sz w:val="24"/>
          <w:szCs w:val="24"/>
        </w:rPr>
        <w:sectPr w:rsidR="00F07A90" w:rsidRPr="0082122D">
          <w:pgSz w:w="11906" w:h="16838"/>
          <w:pgMar w:top="1440" w:right="1440" w:bottom="1440" w:left="1440" w:header="708" w:footer="708" w:gutter="0"/>
          <w:cols w:space="708"/>
          <w:docGrid w:linePitch="360"/>
        </w:sectPr>
      </w:pPr>
      <w:r>
        <w:rPr>
          <w:sz w:val="24"/>
          <w:szCs w:val="24"/>
        </w:rPr>
        <w:t>The guide serves to provide guidance and to ensure comprehensiveness of the assessment. This does not mean that each and every column or each and every row needs to be worked on. Likewise, cells can remain empty. The tables are to be used in a flexible manner according to need and interest.</w:t>
      </w:r>
    </w:p>
    <w:p w14:paraId="06D752D0" w14:textId="4BC0A52A" w:rsidR="00E160AA" w:rsidRDefault="00E160AA" w:rsidP="0030085A">
      <w:pPr>
        <w:ind w:left="0" w:firstLine="0"/>
        <w:outlineLvl w:val="0"/>
        <w:rPr>
          <w:b/>
          <w:sz w:val="24"/>
          <w:szCs w:val="24"/>
        </w:rPr>
      </w:pPr>
      <w:r>
        <w:rPr>
          <w:b/>
          <w:sz w:val="24"/>
          <w:szCs w:val="24"/>
        </w:rPr>
        <w:lastRenderedPageBreak/>
        <w:t>Section 2: Assessment</w:t>
      </w:r>
    </w:p>
    <w:p w14:paraId="03414455" w14:textId="169361C1" w:rsidR="008B24AF" w:rsidRPr="00E87F95" w:rsidRDefault="008B24AF" w:rsidP="0030085A">
      <w:pPr>
        <w:ind w:left="0" w:firstLine="0"/>
        <w:outlineLvl w:val="0"/>
        <w:rPr>
          <w:b/>
          <w:sz w:val="24"/>
          <w:szCs w:val="24"/>
        </w:rPr>
      </w:pPr>
      <w:r w:rsidRPr="00E87F95">
        <w:rPr>
          <w:b/>
          <w:sz w:val="24"/>
          <w:szCs w:val="24"/>
        </w:rPr>
        <w:t xml:space="preserve">Part </w:t>
      </w:r>
      <w:r w:rsidR="00290F05">
        <w:rPr>
          <w:b/>
          <w:sz w:val="24"/>
          <w:szCs w:val="24"/>
        </w:rPr>
        <w:t>1</w:t>
      </w:r>
      <w:r w:rsidRPr="00E87F95">
        <w:rPr>
          <w:b/>
          <w:sz w:val="24"/>
          <w:szCs w:val="24"/>
        </w:rPr>
        <w:t xml:space="preserve">: </w:t>
      </w:r>
      <w:r w:rsidR="00520456">
        <w:rPr>
          <w:b/>
          <w:sz w:val="24"/>
          <w:szCs w:val="24"/>
        </w:rPr>
        <w:t>Data collection and a</w:t>
      </w:r>
      <w:r w:rsidRPr="00E87F95">
        <w:rPr>
          <w:b/>
          <w:sz w:val="24"/>
          <w:szCs w:val="24"/>
        </w:rPr>
        <w:t xml:space="preserve">nalysis of </w:t>
      </w:r>
      <w:r w:rsidR="00B545A8" w:rsidRPr="00E87F95">
        <w:rPr>
          <w:b/>
          <w:sz w:val="24"/>
          <w:szCs w:val="24"/>
        </w:rPr>
        <w:t xml:space="preserve">the purchasing function </w:t>
      </w:r>
    </w:p>
    <w:p w14:paraId="79E72686" w14:textId="77777777" w:rsidR="008B24AF" w:rsidRDefault="008B24AF" w:rsidP="00E948AA">
      <w:pPr>
        <w:ind w:left="0" w:firstLine="0"/>
        <w:rPr>
          <w:b/>
        </w:rPr>
      </w:pPr>
    </w:p>
    <w:p w14:paraId="33BDE4FC" w14:textId="3046D04E" w:rsidR="00E948AA" w:rsidRPr="002205A7" w:rsidRDefault="001C0094" w:rsidP="0030085A">
      <w:pPr>
        <w:ind w:left="0" w:firstLine="0"/>
        <w:outlineLvl w:val="0"/>
        <w:rPr>
          <w:b/>
        </w:rPr>
      </w:pPr>
      <w:r w:rsidRPr="002205A7">
        <w:rPr>
          <w:b/>
        </w:rPr>
        <w:t xml:space="preserve">Table 1: Overview of </w:t>
      </w:r>
      <w:r w:rsidR="00335C1E">
        <w:rPr>
          <w:b/>
        </w:rPr>
        <w:t>the health financing system</w:t>
      </w:r>
    </w:p>
    <w:tbl>
      <w:tblPr>
        <w:tblW w:w="17503" w:type="dxa"/>
        <w:tblInd w:w="-637" w:type="dxa"/>
        <w:tblLayout w:type="fixed"/>
        <w:tblLook w:val="04A0" w:firstRow="1" w:lastRow="0" w:firstColumn="1" w:lastColumn="0" w:noHBand="0" w:noVBand="1"/>
      </w:tblPr>
      <w:tblGrid>
        <w:gridCol w:w="2132"/>
        <w:gridCol w:w="1984"/>
        <w:gridCol w:w="1559"/>
        <w:gridCol w:w="2103"/>
        <w:gridCol w:w="1945"/>
        <w:gridCol w:w="1945"/>
        <w:gridCol w:w="1945"/>
        <w:gridCol w:w="1945"/>
        <w:gridCol w:w="1945"/>
      </w:tblGrid>
      <w:tr w:rsidR="00890CE9" w:rsidRPr="00916DFE" w14:paraId="38F8DC27" w14:textId="77777777" w:rsidTr="00717E49">
        <w:trPr>
          <w:trHeight w:val="952"/>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17065D28" w14:textId="77777777" w:rsidR="00890CE9" w:rsidRPr="007C52B5" w:rsidRDefault="00890CE9" w:rsidP="00F42AE8">
            <w:pPr>
              <w:rPr>
                <w:rFonts w:eastAsia="Times New Roman"/>
                <w:lang w:eastAsia="en-GB"/>
              </w:rPr>
            </w:pPr>
          </w:p>
        </w:tc>
        <w:tc>
          <w:tcPr>
            <w:tcW w:w="1984" w:type="dxa"/>
            <w:tcBorders>
              <w:top w:val="single" w:sz="4" w:space="0" w:color="auto"/>
              <w:left w:val="single" w:sz="4" w:space="0" w:color="auto"/>
              <w:bottom w:val="single" w:sz="4" w:space="0" w:color="auto"/>
              <w:right w:val="single" w:sz="4" w:space="0" w:color="auto"/>
            </w:tcBorders>
            <w:shd w:val="clear" w:color="000000" w:fill="FFFFFF"/>
            <w:hideMark/>
          </w:tcPr>
          <w:p w14:paraId="6A30978D" w14:textId="77777777" w:rsidR="00890CE9" w:rsidRPr="00916DFE" w:rsidRDefault="00890CE9" w:rsidP="00E948AA">
            <w:pPr>
              <w:ind w:left="0" w:firstLine="0"/>
              <w:rPr>
                <w:rFonts w:eastAsia="Times New Roman" w:cstheme="minorHAnsi"/>
                <w:b/>
                <w:lang w:eastAsia="en-GB"/>
              </w:rPr>
            </w:pPr>
            <w:r w:rsidRPr="00916DFE">
              <w:rPr>
                <w:rFonts w:eastAsia="Times New Roman" w:cstheme="minorHAnsi"/>
                <w:b/>
                <w:lang w:eastAsia="en-GB"/>
              </w:rPr>
              <w:t xml:space="preserve">Ministry of Health &amp; attached agencies </w:t>
            </w:r>
            <w:r w:rsidRPr="00916DFE">
              <w:rPr>
                <w:rFonts w:eastAsia="Times New Roman" w:cstheme="minorHAnsi"/>
                <w:lang w:eastAsia="en-GB"/>
              </w:rPr>
              <w:t>(specify)</w:t>
            </w:r>
          </w:p>
        </w:tc>
        <w:tc>
          <w:tcPr>
            <w:tcW w:w="1559" w:type="dxa"/>
            <w:tcBorders>
              <w:top w:val="single" w:sz="4" w:space="0" w:color="auto"/>
              <w:left w:val="nil"/>
              <w:bottom w:val="single" w:sz="4" w:space="0" w:color="auto"/>
              <w:right w:val="single" w:sz="4" w:space="0" w:color="auto"/>
            </w:tcBorders>
            <w:shd w:val="clear" w:color="000000" w:fill="FFFFFF"/>
            <w:hideMark/>
          </w:tcPr>
          <w:p w14:paraId="6532FC20" w14:textId="77777777" w:rsidR="00890CE9" w:rsidRPr="00916DFE" w:rsidRDefault="00890CE9" w:rsidP="00E948AA">
            <w:pPr>
              <w:ind w:left="0" w:firstLine="0"/>
              <w:rPr>
                <w:rFonts w:eastAsia="Times New Roman" w:cstheme="minorHAnsi"/>
                <w:b/>
                <w:lang w:eastAsia="en-GB"/>
              </w:rPr>
            </w:pPr>
            <w:r w:rsidRPr="00916DFE">
              <w:rPr>
                <w:rFonts w:eastAsia="Times New Roman" w:cstheme="minorHAnsi"/>
                <w:b/>
                <w:lang w:eastAsia="en-GB"/>
              </w:rPr>
              <w:t xml:space="preserve">Other central ministries </w:t>
            </w:r>
            <w:r w:rsidRPr="00916DFE">
              <w:rPr>
                <w:rFonts w:eastAsia="Times New Roman" w:cstheme="minorHAnsi"/>
                <w:lang w:eastAsia="en-GB"/>
              </w:rPr>
              <w:t>(specify)</w:t>
            </w:r>
          </w:p>
        </w:tc>
        <w:tc>
          <w:tcPr>
            <w:tcW w:w="2103" w:type="dxa"/>
            <w:tcBorders>
              <w:top w:val="single" w:sz="4" w:space="0" w:color="auto"/>
              <w:left w:val="nil"/>
              <w:bottom w:val="single" w:sz="4" w:space="0" w:color="auto"/>
              <w:right w:val="single" w:sz="4" w:space="0" w:color="auto"/>
            </w:tcBorders>
            <w:shd w:val="clear" w:color="000000" w:fill="FFFFFF"/>
            <w:hideMark/>
          </w:tcPr>
          <w:p w14:paraId="6FFF33C9" w14:textId="77777777" w:rsidR="00890CE9" w:rsidRPr="00916DFE" w:rsidRDefault="00890CE9" w:rsidP="00E948AA">
            <w:pPr>
              <w:ind w:left="0" w:firstLine="0"/>
              <w:rPr>
                <w:rFonts w:eastAsia="Times New Roman" w:cstheme="minorHAnsi"/>
                <w:b/>
                <w:lang w:eastAsia="en-GB"/>
              </w:rPr>
            </w:pPr>
            <w:r w:rsidRPr="00916DFE">
              <w:rPr>
                <w:rFonts w:eastAsia="Times New Roman" w:cstheme="minorHAnsi"/>
                <w:b/>
                <w:lang w:eastAsia="en-GB"/>
              </w:rPr>
              <w:t>Sub-national government</w:t>
            </w:r>
          </w:p>
          <w:p w14:paraId="2C728FE5" w14:textId="549A6432" w:rsidR="00890CE9" w:rsidRPr="00916DFE" w:rsidRDefault="00890CE9" w:rsidP="00E948AA">
            <w:pPr>
              <w:ind w:left="0" w:firstLine="0"/>
              <w:rPr>
                <w:rFonts w:eastAsia="Times New Roman" w:cstheme="minorHAnsi"/>
                <w:lang w:eastAsia="en-GB"/>
              </w:rPr>
            </w:pPr>
            <w:r w:rsidRPr="00916DFE">
              <w:rPr>
                <w:rFonts w:eastAsia="Times New Roman" w:cstheme="minorHAnsi"/>
                <w:lang w:eastAsia="en-GB"/>
              </w:rPr>
              <w:t>(disaggregate</w:t>
            </w:r>
            <w:r w:rsidR="009E45C6">
              <w:rPr>
                <w:rFonts w:eastAsia="Times New Roman" w:cstheme="minorHAnsi"/>
                <w:lang w:eastAsia="en-GB"/>
              </w:rPr>
              <w:t>d</w:t>
            </w:r>
            <w:r w:rsidRPr="00916DFE">
              <w:rPr>
                <w:rFonts w:eastAsia="Times New Roman" w:cstheme="minorHAnsi"/>
                <w:lang w:eastAsia="en-GB"/>
              </w:rPr>
              <w:t xml:space="preserve"> by level if relevant)</w:t>
            </w:r>
          </w:p>
        </w:tc>
        <w:tc>
          <w:tcPr>
            <w:tcW w:w="1945" w:type="dxa"/>
            <w:tcBorders>
              <w:top w:val="single" w:sz="4" w:space="0" w:color="auto"/>
              <w:left w:val="nil"/>
              <w:bottom w:val="single" w:sz="4" w:space="0" w:color="auto"/>
              <w:right w:val="single" w:sz="4" w:space="0" w:color="auto"/>
            </w:tcBorders>
            <w:shd w:val="clear" w:color="000000" w:fill="FFFFFF"/>
            <w:hideMark/>
          </w:tcPr>
          <w:p w14:paraId="420710FE" w14:textId="77777777" w:rsidR="00890CE9" w:rsidRPr="00916DFE" w:rsidRDefault="00890CE9" w:rsidP="00E948AA">
            <w:pPr>
              <w:ind w:left="0" w:firstLine="0"/>
              <w:rPr>
                <w:rFonts w:eastAsia="Times New Roman" w:cstheme="minorHAnsi"/>
                <w:lang w:eastAsia="en-GB"/>
              </w:rPr>
            </w:pPr>
            <w:r>
              <w:rPr>
                <w:rFonts w:eastAsia="Times New Roman" w:cstheme="minorHAnsi"/>
                <w:b/>
                <w:lang w:eastAsia="en-GB"/>
              </w:rPr>
              <w:t xml:space="preserve">National </w:t>
            </w:r>
            <w:r w:rsidRPr="00916DFE">
              <w:rPr>
                <w:rFonts w:eastAsia="Times New Roman" w:cstheme="minorHAnsi"/>
                <w:b/>
                <w:lang w:eastAsia="en-GB"/>
              </w:rPr>
              <w:t>health insurance</w:t>
            </w:r>
            <w:r>
              <w:rPr>
                <w:rFonts w:eastAsia="Times New Roman" w:cstheme="minorHAnsi"/>
                <w:b/>
                <w:lang w:eastAsia="en-GB"/>
              </w:rPr>
              <w:t xml:space="preserve"> (mandatory health insurance)</w:t>
            </w:r>
          </w:p>
        </w:tc>
        <w:tc>
          <w:tcPr>
            <w:tcW w:w="1945" w:type="dxa"/>
            <w:tcBorders>
              <w:top w:val="single" w:sz="4" w:space="0" w:color="auto"/>
              <w:left w:val="nil"/>
              <w:bottom w:val="single" w:sz="4" w:space="0" w:color="auto"/>
              <w:right w:val="single" w:sz="4" w:space="0" w:color="auto"/>
            </w:tcBorders>
            <w:shd w:val="clear" w:color="000000" w:fill="FFFFFF"/>
            <w:hideMark/>
          </w:tcPr>
          <w:p w14:paraId="2423C115" w14:textId="77777777" w:rsidR="00890CE9" w:rsidRPr="00916DFE" w:rsidRDefault="00890CE9" w:rsidP="00E948AA">
            <w:pPr>
              <w:ind w:left="0" w:firstLine="0"/>
              <w:rPr>
                <w:rFonts w:eastAsia="Times New Roman" w:cstheme="minorHAnsi"/>
                <w:lang w:eastAsia="en-GB"/>
              </w:rPr>
            </w:pPr>
            <w:r>
              <w:rPr>
                <w:rFonts w:eastAsia="Times New Roman" w:cstheme="minorHAnsi"/>
                <w:b/>
                <w:lang w:eastAsia="en-GB"/>
              </w:rPr>
              <w:t>Voluntary health insurance (complementary and/or supplementary)</w:t>
            </w:r>
          </w:p>
        </w:tc>
        <w:tc>
          <w:tcPr>
            <w:tcW w:w="1945" w:type="dxa"/>
            <w:tcBorders>
              <w:top w:val="single" w:sz="4" w:space="0" w:color="auto"/>
              <w:left w:val="nil"/>
              <w:bottom w:val="single" w:sz="4" w:space="0" w:color="auto"/>
              <w:right w:val="single" w:sz="4" w:space="0" w:color="auto"/>
            </w:tcBorders>
            <w:shd w:val="clear" w:color="000000" w:fill="FFFFFF"/>
            <w:hideMark/>
          </w:tcPr>
          <w:p w14:paraId="0AB3102F" w14:textId="77777777" w:rsidR="00890CE9" w:rsidRPr="00916DFE" w:rsidRDefault="00890CE9" w:rsidP="00E948AA">
            <w:pPr>
              <w:ind w:left="0" w:firstLine="0"/>
              <w:rPr>
                <w:rFonts w:eastAsia="Times New Roman" w:cstheme="minorHAnsi"/>
                <w:lang w:eastAsia="en-GB"/>
              </w:rPr>
            </w:pPr>
            <w:r w:rsidRPr="00916DFE">
              <w:rPr>
                <w:rFonts w:eastAsia="Times New Roman" w:cstheme="minorHAnsi"/>
                <w:b/>
                <w:lang w:eastAsia="en-GB"/>
              </w:rPr>
              <w:t xml:space="preserve">Community-based health insurance </w:t>
            </w:r>
          </w:p>
        </w:tc>
        <w:tc>
          <w:tcPr>
            <w:tcW w:w="1945" w:type="dxa"/>
            <w:tcBorders>
              <w:top w:val="single" w:sz="4" w:space="0" w:color="auto"/>
              <w:left w:val="nil"/>
              <w:bottom w:val="single" w:sz="4" w:space="0" w:color="auto"/>
              <w:right w:val="single" w:sz="4" w:space="0" w:color="auto"/>
            </w:tcBorders>
            <w:shd w:val="clear" w:color="000000" w:fill="FFFFFF"/>
          </w:tcPr>
          <w:p w14:paraId="12808E7A" w14:textId="77777777" w:rsidR="00890CE9" w:rsidRPr="00916DFE" w:rsidRDefault="00890CE9" w:rsidP="00E948AA">
            <w:pPr>
              <w:ind w:left="0" w:firstLine="0"/>
              <w:rPr>
                <w:rFonts w:eastAsia="Times New Roman" w:cstheme="minorHAnsi"/>
                <w:b/>
                <w:lang w:eastAsia="en-GB"/>
              </w:rPr>
            </w:pPr>
            <w:r>
              <w:rPr>
                <w:rFonts w:eastAsia="Times New Roman" w:cstheme="minorHAnsi"/>
                <w:b/>
                <w:lang w:eastAsia="en-GB"/>
              </w:rPr>
              <w:t>Health coverage scheme for specific population groups</w:t>
            </w:r>
          </w:p>
        </w:tc>
        <w:tc>
          <w:tcPr>
            <w:tcW w:w="1945" w:type="dxa"/>
            <w:tcBorders>
              <w:top w:val="single" w:sz="4" w:space="0" w:color="auto"/>
              <w:left w:val="nil"/>
              <w:bottom w:val="single" w:sz="4" w:space="0" w:color="auto"/>
              <w:right w:val="single" w:sz="4" w:space="0" w:color="auto"/>
            </w:tcBorders>
            <w:shd w:val="clear" w:color="000000" w:fill="FFFFFF"/>
          </w:tcPr>
          <w:p w14:paraId="68E6A906" w14:textId="77777777" w:rsidR="00890CE9" w:rsidRDefault="00890CE9" w:rsidP="00E948AA">
            <w:pPr>
              <w:ind w:left="0" w:firstLine="0"/>
              <w:rPr>
                <w:rFonts w:eastAsia="Times New Roman" w:cstheme="minorHAnsi"/>
                <w:b/>
                <w:lang w:eastAsia="en-GB"/>
              </w:rPr>
            </w:pPr>
            <w:r>
              <w:rPr>
                <w:rFonts w:eastAsia="Times New Roman" w:cstheme="minorHAnsi"/>
                <w:b/>
                <w:lang w:eastAsia="en-GB"/>
              </w:rPr>
              <w:t xml:space="preserve">Other </w:t>
            </w:r>
          </w:p>
          <w:p w14:paraId="73EF28B0" w14:textId="77777777" w:rsidR="00890CE9" w:rsidRDefault="00890CE9" w:rsidP="00E948AA">
            <w:pPr>
              <w:ind w:left="0" w:firstLine="0"/>
              <w:rPr>
                <w:rFonts w:eastAsia="Times New Roman" w:cstheme="minorHAnsi"/>
                <w:b/>
                <w:lang w:eastAsia="en-GB"/>
              </w:rPr>
            </w:pPr>
            <w:r>
              <w:rPr>
                <w:rFonts w:eastAsia="Times New Roman" w:cstheme="minorHAnsi"/>
                <w:b/>
                <w:lang w:eastAsia="en-GB"/>
              </w:rPr>
              <w:t>(NGOs, foundation)</w:t>
            </w:r>
          </w:p>
        </w:tc>
      </w:tr>
      <w:tr w:rsidR="00890CE9" w:rsidRPr="00916DFE" w14:paraId="3438D919" w14:textId="77777777" w:rsidTr="00717E49">
        <w:trPr>
          <w:trHeight w:val="343"/>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3E229384" w14:textId="77777777" w:rsidR="00890CE9" w:rsidRPr="00F62B3C" w:rsidRDefault="00890CE9" w:rsidP="00F42AE8">
            <w:pPr>
              <w:rPr>
                <w:rFonts w:eastAsia="Times New Roman"/>
                <w:b/>
                <w:u w:val="single"/>
                <w:lang w:eastAsia="en-GB"/>
              </w:rPr>
            </w:pPr>
            <w:r>
              <w:rPr>
                <w:rFonts w:eastAsia="Times New Roman"/>
                <w:b/>
                <w:u w:val="single"/>
                <w:lang w:eastAsia="en-GB"/>
              </w:rPr>
              <w:t>Background</w:t>
            </w:r>
          </w:p>
        </w:tc>
        <w:tc>
          <w:tcPr>
            <w:tcW w:w="1984" w:type="dxa"/>
            <w:tcBorders>
              <w:top w:val="single" w:sz="4" w:space="0" w:color="auto"/>
              <w:left w:val="single" w:sz="4" w:space="0" w:color="auto"/>
              <w:bottom w:val="single" w:sz="4" w:space="0" w:color="auto"/>
              <w:right w:val="single" w:sz="4" w:space="0" w:color="auto"/>
            </w:tcBorders>
            <w:shd w:val="clear" w:color="000000" w:fill="FFFFFF"/>
          </w:tcPr>
          <w:p w14:paraId="4F821681" w14:textId="77777777" w:rsidR="00890CE9" w:rsidRPr="00916DFE" w:rsidRDefault="00890CE9" w:rsidP="00F42AE8">
            <w:pPr>
              <w:jc w:val="center"/>
              <w:rPr>
                <w:rFonts w:eastAsia="Times New Roman" w:cstheme="minorHAnsi"/>
                <w:b/>
                <w:lang w:eastAsia="en-GB"/>
              </w:rPr>
            </w:pPr>
          </w:p>
        </w:tc>
        <w:tc>
          <w:tcPr>
            <w:tcW w:w="1559" w:type="dxa"/>
            <w:tcBorders>
              <w:top w:val="single" w:sz="4" w:space="0" w:color="auto"/>
              <w:left w:val="nil"/>
              <w:bottom w:val="single" w:sz="4" w:space="0" w:color="auto"/>
              <w:right w:val="single" w:sz="4" w:space="0" w:color="auto"/>
            </w:tcBorders>
            <w:shd w:val="clear" w:color="000000" w:fill="FFFFFF"/>
          </w:tcPr>
          <w:p w14:paraId="4CA62DC0" w14:textId="77777777" w:rsidR="00890CE9" w:rsidRPr="00916DFE" w:rsidRDefault="00890CE9" w:rsidP="00F42AE8">
            <w:pPr>
              <w:jc w:val="center"/>
              <w:rPr>
                <w:rFonts w:eastAsia="Times New Roman" w:cstheme="minorHAnsi"/>
                <w:b/>
                <w:lang w:eastAsia="en-GB"/>
              </w:rPr>
            </w:pPr>
          </w:p>
        </w:tc>
        <w:tc>
          <w:tcPr>
            <w:tcW w:w="2103" w:type="dxa"/>
            <w:tcBorders>
              <w:top w:val="single" w:sz="4" w:space="0" w:color="auto"/>
              <w:left w:val="nil"/>
              <w:bottom w:val="single" w:sz="4" w:space="0" w:color="auto"/>
              <w:right w:val="single" w:sz="4" w:space="0" w:color="auto"/>
            </w:tcBorders>
            <w:shd w:val="clear" w:color="000000" w:fill="FFFFFF"/>
          </w:tcPr>
          <w:p w14:paraId="1E360541" w14:textId="77777777" w:rsidR="00890CE9" w:rsidRPr="00916DFE" w:rsidRDefault="00890CE9" w:rsidP="00F42AE8">
            <w:pPr>
              <w:jc w:val="center"/>
              <w:rPr>
                <w:rFonts w:eastAsia="Times New Roman" w:cstheme="minorHAnsi"/>
                <w:b/>
                <w:lang w:eastAsia="en-GB"/>
              </w:rPr>
            </w:pPr>
          </w:p>
        </w:tc>
        <w:tc>
          <w:tcPr>
            <w:tcW w:w="1945" w:type="dxa"/>
            <w:tcBorders>
              <w:top w:val="single" w:sz="4" w:space="0" w:color="auto"/>
              <w:left w:val="nil"/>
              <w:bottom w:val="single" w:sz="4" w:space="0" w:color="auto"/>
              <w:right w:val="single" w:sz="4" w:space="0" w:color="auto"/>
            </w:tcBorders>
            <w:shd w:val="clear" w:color="000000" w:fill="FFFFFF"/>
          </w:tcPr>
          <w:p w14:paraId="197454AD" w14:textId="77777777" w:rsidR="00890CE9" w:rsidRPr="00916DFE" w:rsidRDefault="00890CE9" w:rsidP="00F42AE8">
            <w:pPr>
              <w:jc w:val="center"/>
              <w:rPr>
                <w:rFonts w:eastAsia="Times New Roman" w:cstheme="minorHAnsi"/>
                <w:b/>
                <w:lang w:eastAsia="en-GB"/>
              </w:rPr>
            </w:pPr>
          </w:p>
        </w:tc>
        <w:tc>
          <w:tcPr>
            <w:tcW w:w="1945" w:type="dxa"/>
            <w:tcBorders>
              <w:top w:val="single" w:sz="4" w:space="0" w:color="auto"/>
              <w:left w:val="nil"/>
              <w:bottom w:val="single" w:sz="4" w:space="0" w:color="auto"/>
              <w:right w:val="single" w:sz="4" w:space="0" w:color="auto"/>
            </w:tcBorders>
            <w:shd w:val="clear" w:color="000000" w:fill="FFFFFF"/>
          </w:tcPr>
          <w:p w14:paraId="1EE11DF5" w14:textId="77777777" w:rsidR="00890CE9" w:rsidRPr="00916DFE" w:rsidRDefault="00890CE9" w:rsidP="00F42AE8">
            <w:pPr>
              <w:jc w:val="center"/>
              <w:rPr>
                <w:rFonts w:eastAsia="Times New Roman" w:cstheme="minorHAnsi"/>
                <w:b/>
                <w:lang w:eastAsia="en-GB"/>
              </w:rPr>
            </w:pPr>
          </w:p>
        </w:tc>
        <w:tc>
          <w:tcPr>
            <w:tcW w:w="1945" w:type="dxa"/>
            <w:tcBorders>
              <w:top w:val="single" w:sz="4" w:space="0" w:color="auto"/>
              <w:left w:val="nil"/>
              <w:bottom w:val="single" w:sz="4" w:space="0" w:color="auto"/>
              <w:right w:val="single" w:sz="4" w:space="0" w:color="auto"/>
            </w:tcBorders>
            <w:shd w:val="clear" w:color="000000" w:fill="FFFFFF"/>
          </w:tcPr>
          <w:p w14:paraId="3D4700D1" w14:textId="77777777" w:rsidR="00890CE9" w:rsidRPr="00916DFE" w:rsidRDefault="00890CE9" w:rsidP="00F42AE8">
            <w:pPr>
              <w:jc w:val="center"/>
              <w:rPr>
                <w:rFonts w:eastAsia="Times New Roman" w:cstheme="minorHAnsi"/>
                <w:b/>
                <w:lang w:eastAsia="en-GB"/>
              </w:rPr>
            </w:pPr>
          </w:p>
        </w:tc>
        <w:tc>
          <w:tcPr>
            <w:tcW w:w="1945" w:type="dxa"/>
            <w:tcBorders>
              <w:top w:val="single" w:sz="4" w:space="0" w:color="auto"/>
              <w:left w:val="nil"/>
              <w:bottom w:val="single" w:sz="4" w:space="0" w:color="auto"/>
              <w:right w:val="single" w:sz="4" w:space="0" w:color="auto"/>
            </w:tcBorders>
            <w:shd w:val="clear" w:color="000000" w:fill="FFFFFF"/>
          </w:tcPr>
          <w:p w14:paraId="67F73055" w14:textId="77777777" w:rsidR="00890CE9" w:rsidRPr="00916DFE" w:rsidRDefault="00890CE9" w:rsidP="00F42AE8">
            <w:pPr>
              <w:jc w:val="center"/>
              <w:rPr>
                <w:rFonts w:eastAsia="Times New Roman" w:cstheme="minorHAnsi"/>
                <w:b/>
                <w:lang w:eastAsia="en-GB"/>
              </w:rPr>
            </w:pPr>
          </w:p>
        </w:tc>
        <w:tc>
          <w:tcPr>
            <w:tcW w:w="1945" w:type="dxa"/>
            <w:tcBorders>
              <w:top w:val="single" w:sz="4" w:space="0" w:color="auto"/>
              <w:left w:val="nil"/>
              <w:bottom w:val="single" w:sz="4" w:space="0" w:color="auto"/>
              <w:right w:val="single" w:sz="4" w:space="0" w:color="auto"/>
            </w:tcBorders>
            <w:shd w:val="clear" w:color="000000" w:fill="FFFFFF"/>
          </w:tcPr>
          <w:p w14:paraId="110627FD" w14:textId="77777777" w:rsidR="00890CE9" w:rsidRPr="00916DFE" w:rsidRDefault="00890CE9" w:rsidP="00F42AE8">
            <w:pPr>
              <w:jc w:val="center"/>
              <w:rPr>
                <w:rFonts w:eastAsia="Times New Roman" w:cstheme="minorHAnsi"/>
                <w:b/>
                <w:lang w:eastAsia="en-GB"/>
              </w:rPr>
            </w:pPr>
          </w:p>
        </w:tc>
      </w:tr>
      <w:tr w:rsidR="00890CE9" w:rsidRPr="007C52B5" w14:paraId="13A5FCD1" w14:textId="77777777" w:rsidTr="00717E49">
        <w:trPr>
          <w:trHeight w:val="74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03ED52CD" w14:textId="75677D05" w:rsidR="00890CE9" w:rsidRPr="00916DFE" w:rsidRDefault="00890CE9" w:rsidP="00B40DF6">
            <w:pPr>
              <w:ind w:left="0" w:firstLine="0"/>
              <w:rPr>
                <w:rFonts w:eastAsia="Times New Roman" w:cstheme="minorHAnsi"/>
                <w:lang w:eastAsia="en-GB"/>
              </w:rPr>
            </w:pPr>
            <w:r w:rsidRPr="00916DFE">
              <w:rPr>
                <w:rFonts w:eastAsia="Times New Roman" w:cstheme="minorHAnsi"/>
                <w:b/>
                <w:lang w:eastAsia="en-GB"/>
              </w:rPr>
              <w:t xml:space="preserve">Sources of finance – </w:t>
            </w:r>
            <w:r w:rsidR="00B40DF6">
              <w:rPr>
                <w:rFonts w:eastAsia="Times New Roman" w:cstheme="minorHAnsi"/>
                <w:b/>
                <w:lang w:eastAsia="en-GB"/>
              </w:rPr>
              <w:t xml:space="preserve">(e.g. </w:t>
            </w:r>
            <w:r w:rsidRPr="00916DFE">
              <w:rPr>
                <w:rFonts w:eastAsia="Times New Roman" w:cstheme="minorHAnsi"/>
                <w:lang w:eastAsia="en-GB"/>
              </w:rPr>
              <w:t xml:space="preserve">general taxation, earmarked taxes, local taxes,  compulsory </w:t>
            </w:r>
            <w:r w:rsidR="00B40DF6">
              <w:rPr>
                <w:rFonts w:eastAsia="Times New Roman" w:cstheme="minorHAnsi"/>
                <w:lang w:eastAsia="en-GB"/>
              </w:rPr>
              <w:t>contributions, r</w:t>
            </w:r>
            <w:r w:rsidRPr="00916DFE">
              <w:rPr>
                <w:rFonts w:eastAsia="Times New Roman" w:cstheme="minorHAnsi"/>
                <w:lang w:eastAsia="en-GB"/>
              </w:rPr>
              <w:t xml:space="preserve">est of </w:t>
            </w:r>
            <w:r w:rsidR="00B40DF6">
              <w:rPr>
                <w:rFonts w:eastAsia="Times New Roman" w:cstheme="minorHAnsi"/>
                <w:lang w:eastAsia="en-GB"/>
              </w:rPr>
              <w:t>w</w:t>
            </w:r>
            <w:r w:rsidRPr="00916DFE">
              <w:rPr>
                <w:rFonts w:eastAsia="Times New Roman" w:cstheme="minorHAnsi"/>
                <w:lang w:eastAsia="en-GB"/>
              </w:rPr>
              <w:t>orld financing</w:t>
            </w:r>
            <w:r w:rsidR="00B40DF6">
              <w:rPr>
                <w:rFonts w:eastAsia="Times New Roman" w:cstheme="minorHAnsi"/>
                <w:lang w:eastAsia="en-GB"/>
              </w:rPr>
              <w:t>)</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28E3739" w14:textId="77777777" w:rsidR="00890CE9" w:rsidRPr="00336C33" w:rsidRDefault="00890CE9" w:rsidP="00F42AE8">
            <w:pPr>
              <w:jc w:val="center"/>
              <w:rPr>
                <w:rFonts w:eastAsia="Times New Roman"/>
                <w:highlight w:val="darkGray"/>
                <w:lang w:eastAsia="en-GB"/>
              </w:rPr>
            </w:pPr>
          </w:p>
        </w:tc>
        <w:tc>
          <w:tcPr>
            <w:tcW w:w="1559" w:type="dxa"/>
            <w:tcBorders>
              <w:top w:val="single" w:sz="4" w:space="0" w:color="auto"/>
              <w:left w:val="nil"/>
              <w:bottom w:val="single" w:sz="4" w:space="0" w:color="auto"/>
              <w:right w:val="single" w:sz="4" w:space="0" w:color="auto"/>
            </w:tcBorders>
            <w:shd w:val="clear" w:color="auto" w:fill="BFBFBF" w:themeFill="background1" w:themeFillShade="BF"/>
          </w:tcPr>
          <w:p w14:paraId="64E95AC0" w14:textId="77777777" w:rsidR="00890CE9" w:rsidRPr="00336C33" w:rsidRDefault="00890CE9" w:rsidP="00F42AE8">
            <w:pPr>
              <w:jc w:val="center"/>
              <w:rPr>
                <w:rFonts w:eastAsia="Times New Roman"/>
                <w:highlight w:val="darkGray"/>
                <w:lang w:eastAsia="en-GB"/>
              </w:rPr>
            </w:pPr>
          </w:p>
        </w:tc>
        <w:tc>
          <w:tcPr>
            <w:tcW w:w="2103" w:type="dxa"/>
            <w:tcBorders>
              <w:top w:val="single" w:sz="4" w:space="0" w:color="auto"/>
              <w:left w:val="nil"/>
              <w:bottom w:val="single" w:sz="4" w:space="0" w:color="auto"/>
              <w:right w:val="single" w:sz="4" w:space="0" w:color="auto"/>
            </w:tcBorders>
            <w:shd w:val="clear" w:color="auto" w:fill="BFBFBF" w:themeFill="background1" w:themeFillShade="BF"/>
          </w:tcPr>
          <w:p w14:paraId="674B57CE"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07474CB"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1EB16C5C"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1796CC62"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0F2B7F9B"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12CB1309" w14:textId="77777777" w:rsidR="00890CE9" w:rsidRPr="00336C33" w:rsidRDefault="00890CE9" w:rsidP="00F42AE8">
            <w:pPr>
              <w:jc w:val="center"/>
              <w:rPr>
                <w:rFonts w:eastAsia="Times New Roman"/>
                <w:highlight w:val="darkGray"/>
                <w:lang w:eastAsia="en-GB"/>
              </w:rPr>
            </w:pPr>
          </w:p>
        </w:tc>
      </w:tr>
      <w:tr w:rsidR="00890CE9" w:rsidRPr="007C52B5" w14:paraId="36D46313" w14:textId="77777777" w:rsidTr="00717E49">
        <w:trPr>
          <w:trHeight w:val="434"/>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61E08869" w14:textId="1E341265" w:rsidR="00890CE9" w:rsidRPr="00916DFE" w:rsidRDefault="00890CE9" w:rsidP="00E948AA">
            <w:pPr>
              <w:ind w:left="0" w:firstLine="0"/>
              <w:rPr>
                <w:rFonts w:eastAsia="Times New Roman" w:cstheme="minorHAnsi"/>
                <w:lang w:eastAsia="en-GB"/>
              </w:rPr>
            </w:pPr>
            <w:r w:rsidRPr="00916DFE">
              <w:rPr>
                <w:rFonts w:eastAsia="Times New Roman" w:cstheme="minorHAnsi"/>
                <w:b/>
                <w:lang w:eastAsia="en-GB"/>
              </w:rPr>
              <w:t xml:space="preserve">Population covered </w:t>
            </w:r>
            <w:r w:rsidRPr="00916DFE">
              <w:rPr>
                <w:rFonts w:eastAsia="Times New Roman" w:cstheme="minorHAnsi"/>
                <w:lang w:eastAsia="en-GB"/>
              </w:rPr>
              <w:t xml:space="preserve">(e.g. specify if each purchaser covers particular population sectors, groups, local populations…) </w:t>
            </w:r>
            <w:r w:rsidR="00B40DF6">
              <w:rPr>
                <w:rFonts w:eastAsia="Times New Roman" w:cstheme="minorHAnsi"/>
                <w:lang w:eastAsia="en-GB"/>
              </w:rPr>
              <w:t>and the share of this population group as of total population</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DDDFD9B" w14:textId="77777777" w:rsidR="00890CE9" w:rsidRPr="00336C33" w:rsidRDefault="00890CE9" w:rsidP="00F42AE8">
            <w:pPr>
              <w:jc w:val="center"/>
              <w:rPr>
                <w:rFonts w:eastAsia="Times New Roman"/>
                <w:highlight w:val="darkGray"/>
                <w:lang w:eastAsia="en-GB"/>
              </w:rPr>
            </w:pPr>
          </w:p>
        </w:tc>
        <w:tc>
          <w:tcPr>
            <w:tcW w:w="1559" w:type="dxa"/>
            <w:tcBorders>
              <w:top w:val="single" w:sz="4" w:space="0" w:color="auto"/>
              <w:left w:val="nil"/>
              <w:bottom w:val="single" w:sz="4" w:space="0" w:color="auto"/>
              <w:right w:val="single" w:sz="4" w:space="0" w:color="auto"/>
            </w:tcBorders>
            <w:shd w:val="clear" w:color="auto" w:fill="BFBFBF" w:themeFill="background1" w:themeFillShade="BF"/>
          </w:tcPr>
          <w:p w14:paraId="48571EDD" w14:textId="77777777" w:rsidR="00890CE9" w:rsidRPr="00336C33" w:rsidRDefault="00890CE9" w:rsidP="00F42AE8">
            <w:pPr>
              <w:jc w:val="center"/>
              <w:rPr>
                <w:rFonts w:eastAsia="Times New Roman"/>
                <w:highlight w:val="darkGray"/>
                <w:lang w:eastAsia="en-GB"/>
              </w:rPr>
            </w:pPr>
          </w:p>
        </w:tc>
        <w:tc>
          <w:tcPr>
            <w:tcW w:w="2103" w:type="dxa"/>
            <w:tcBorders>
              <w:top w:val="single" w:sz="4" w:space="0" w:color="auto"/>
              <w:left w:val="nil"/>
              <w:bottom w:val="single" w:sz="4" w:space="0" w:color="auto"/>
              <w:right w:val="single" w:sz="4" w:space="0" w:color="auto"/>
            </w:tcBorders>
            <w:shd w:val="clear" w:color="auto" w:fill="BFBFBF" w:themeFill="background1" w:themeFillShade="BF"/>
          </w:tcPr>
          <w:p w14:paraId="5147F25B"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0296061"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E63427A"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20FA28F9"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3802AC74"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99EA95E" w14:textId="77777777" w:rsidR="00890CE9" w:rsidRPr="00336C33" w:rsidRDefault="00890CE9" w:rsidP="00F42AE8">
            <w:pPr>
              <w:jc w:val="center"/>
              <w:rPr>
                <w:rFonts w:eastAsia="Times New Roman"/>
                <w:highlight w:val="darkGray"/>
                <w:lang w:eastAsia="en-GB"/>
              </w:rPr>
            </w:pPr>
          </w:p>
        </w:tc>
      </w:tr>
      <w:tr w:rsidR="00890CE9" w:rsidRPr="007C52B5" w14:paraId="0153C1C5" w14:textId="77777777" w:rsidTr="00717E49">
        <w:trPr>
          <w:trHeight w:val="115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0CE9A746" w14:textId="77777777" w:rsidR="00890CE9" w:rsidRPr="00916DFE" w:rsidRDefault="00890CE9" w:rsidP="00E948AA">
            <w:pPr>
              <w:ind w:left="0" w:firstLine="0"/>
              <w:rPr>
                <w:rFonts w:eastAsia="Times New Roman" w:cstheme="minorHAnsi"/>
                <w:b/>
                <w:lang w:eastAsia="en-GB"/>
              </w:rPr>
            </w:pPr>
            <w:r w:rsidRPr="00916DFE">
              <w:rPr>
                <w:rFonts w:eastAsia="Times New Roman" w:cstheme="minorHAnsi"/>
                <w:b/>
                <w:lang w:eastAsia="en-GB"/>
              </w:rPr>
              <w:lastRenderedPageBreak/>
              <w:t xml:space="preserve">Services covered - </w:t>
            </w:r>
            <w:r w:rsidRPr="00916DFE">
              <w:rPr>
                <w:rFonts w:eastAsia="Times New Roman" w:cstheme="minorHAnsi"/>
                <w:lang w:eastAsia="en-GB"/>
              </w:rPr>
              <w:t>hospital inpatient, outpatient, primary care, prescription drugs, public health, other major categories</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AC2D3F6" w14:textId="77777777" w:rsidR="00890CE9" w:rsidRPr="00336C33" w:rsidRDefault="00890CE9" w:rsidP="00F42AE8">
            <w:pPr>
              <w:jc w:val="center"/>
              <w:rPr>
                <w:rFonts w:eastAsia="Times New Roman"/>
                <w:highlight w:val="darkGray"/>
                <w:lang w:eastAsia="en-GB"/>
              </w:rPr>
            </w:pPr>
          </w:p>
        </w:tc>
        <w:tc>
          <w:tcPr>
            <w:tcW w:w="1559" w:type="dxa"/>
            <w:tcBorders>
              <w:top w:val="single" w:sz="4" w:space="0" w:color="auto"/>
              <w:left w:val="nil"/>
              <w:bottom w:val="single" w:sz="4" w:space="0" w:color="auto"/>
              <w:right w:val="single" w:sz="4" w:space="0" w:color="auto"/>
            </w:tcBorders>
            <w:shd w:val="clear" w:color="auto" w:fill="BFBFBF" w:themeFill="background1" w:themeFillShade="BF"/>
          </w:tcPr>
          <w:p w14:paraId="1F4A72AA" w14:textId="77777777" w:rsidR="00890CE9" w:rsidRPr="00336C33" w:rsidRDefault="00890CE9" w:rsidP="00F42AE8">
            <w:pPr>
              <w:jc w:val="center"/>
              <w:rPr>
                <w:rFonts w:eastAsia="Times New Roman"/>
                <w:highlight w:val="darkGray"/>
                <w:lang w:eastAsia="en-GB"/>
              </w:rPr>
            </w:pPr>
          </w:p>
        </w:tc>
        <w:tc>
          <w:tcPr>
            <w:tcW w:w="2103" w:type="dxa"/>
            <w:tcBorders>
              <w:top w:val="single" w:sz="4" w:space="0" w:color="auto"/>
              <w:left w:val="nil"/>
              <w:bottom w:val="single" w:sz="4" w:space="0" w:color="auto"/>
              <w:right w:val="single" w:sz="4" w:space="0" w:color="auto"/>
            </w:tcBorders>
            <w:shd w:val="clear" w:color="auto" w:fill="BFBFBF" w:themeFill="background1" w:themeFillShade="BF"/>
          </w:tcPr>
          <w:p w14:paraId="061DA5A0"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3A6791A4"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324B01FE"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029836B5"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24777188" w14:textId="77777777" w:rsidR="00890CE9" w:rsidRPr="00336C33" w:rsidRDefault="00890CE9"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154B3598" w14:textId="77777777" w:rsidR="00890CE9" w:rsidRPr="00336C33" w:rsidRDefault="00890CE9" w:rsidP="00F42AE8">
            <w:pPr>
              <w:jc w:val="center"/>
              <w:rPr>
                <w:rFonts w:eastAsia="Times New Roman"/>
                <w:highlight w:val="darkGray"/>
                <w:lang w:eastAsia="en-GB"/>
              </w:rPr>
            </w:pPr>
          </w:p>
        </w:tc>
      </w:tr>
      <w:tr w:rsidR="00335C1E" w:rsidRPr="007C52B5" w14:paraId="2DE250A7" w14:textId="77777777" w:rsidTr="00717E49">
        <w:trPr>
          <w:trHeight w:val="115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053D42DD" w14:textId="16CBBB44" w:rsidR="00335C1E" w:rsidRPr="00916DFE" w:rsidRDefault="00B40DF6" w:rsidP="00B40DF6">
            <w:pPr>
              <w:ind w:left="0" w:firstLine="0"/>
              <w:rPr>
                <w:rFonts w:eastAsia="Times New Roman" w:cstheme="minorHAnsi"/>
                <w:b/>
                <w:lang w:eastAsia="en-GB"/>
              </w:rPr>
            </w:pPr>
            <w:r>
              <w:rPr>
                <w:rFonts w:eastAsia="Times New Roman" w:cstheme="minorHAnsi"/>
                <w:lang w:eastAsia="en-GB"/>
              </w:rPr>
              <w:t xml:space="preserve">With respect to each column: </w:t>
            </w:r>
            <w:r w:rsidR="00335C1E" w:rsidRPr="00916DFE">
              <w:rPr>
                <w:rFonts w:eastAsia="Times New Roman" w:cstheme="minorHAnsi"/>
                <w:lang w:eastAsia="en-GB"/>
              </w:rPr>
              <w:t xml:space="preserve">Are there single or multiple purchasers? </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A3AD6C7" w14:textId="77777777" w:rsidR="00335C1E" w:rsidRPr="00336C33" w:rsidRDefault="00335C1E" w:rsidP="00F42AE8">
            <w:pPr>
              <w:jc w:val="center"/>
              <w:rPr>
                <w:rFonts w:eastAsia="Times New Roman"/>
                <w:highlight w:val="darkGray"/>
                <w:lang w:eastAsia="en-GB"/>
              </w:rPr>
            </w:pPr>
            <w:r>
              <w:rPr>
                <w:rFonts w:eastAsia="Times New Roman"/>
                <w:highlight w:val="darkGray"/>
                <w:lang w:eastAsia="en-GB"/>
              </w:rPr>
              <w:t>NA</w:t>
            </w:r>
          </w:p>
        </w:tc>
        <w:tc>
          <w:tcPr>
            <w:tcW w:w="1559" w:type="dxa"/>
            <w:tcBorders>
              <w:top w:val="single" w:sz="4" w:space="0" w:color="auto"/>
              <w:left w:val="nil"/>
              <w:bottom w:val="single" w:sz="4" w:space="0" w:color="auto"/>
              <w:right w:val="single" w:sz="4" w:space="0" w:color="auto"/>
            </w:tcBorders>
            <w:shd w:val="clear" w:color="auto" w:fill="BFBFBF" w:themeFill="background1" w:themeFillShade="BF"/>
          </w:tcPr>
          <w:p w14:paraId="5E4E61FF" w14:textId="77777777" w:rsidR="00335C1E" w:rsidRPr="00336C33" w:rsidRDefault="00335C1E" w:rsidP="00F42AE8">
            <w:pPr>
              <w:jc w:val="center"/>
              <w:rPr>
                <w:rFonts w:eastAsia="Times New Roman"/>
                <w:highlight w:val="darkGray"/>
                <w:lang w:eastAsia="en-GB"/>
              </w:rPr>
            </w:pPr>
          </w:p>
        </w:tc>
        <w:tc>
          <w:tcPr>
            <w:tcW w:w="2103" w:type="dxa"/>
            <w:tcBorders>
              <w:top w:val="single" w:sz="4" w:space="0" w:color="auto"/>
              <w:left w:val="nil"/>
              <w:bottom w:val="single" w:sz="4" w:space="0" w:color="auto"/>
              <w:right w:val="single" w:sz="4" w:space="0" w:color="auto"/>
            </w:tcBorders>
            <w:shd w:val="clear" w:color="auto" w:fill="BFBFBF" w:themeFill="background1" w:themeFillShade="BF"/>
          </w:tcPr>
          <w:p w14:paraId="00125C12"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B62E1D3"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7B7E39D6"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347DBA95"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66BB913"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7DA7EAA9" w14:textId="77777777" w:rsidR="00335C1E" w:rsidRPr="00336C33" w:rsidRDefault="00335C1E" w:rsidP="00F42AE8">
            <w:pPr>
              <w:jc w:val="center"/>
              <w:rPr>
                <w:rFonts w:eastAsia="Times New Roman"/>
                <w:highlight w:val="darkGray"/>
                <w:lang w:eastAsia="en-GB"/>
              </w:rPr>
            </w:pPr>
          </w:p>
        </w:tc>
      </w:tr>
      <w:tr w:rsidR="00335C1E" w:rsidRPr="007C52B5" w14:paraId="2E75E58D" w14:textId="77777777" w:rsidTr="00717E49">
        <w:trPr>
          <w:trHeight w:val="115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5E3CE8DD" w14:textId="77777777" w:rsidR="00335C1E" w:rsidRPr="00916DFE" w:rsidRDefault="00335C1E" w:rsidP="00E948AA">
            <w:pPr>
              <w:ind w:left="0" w:firstLine="0"/>
              <w:rPr>
                <w:rFonts w:eastAsia="Times New Roman" w:cstheme="minorHAnsi"/>
                <w:b/>
                <w:lang w:eastAsia="en-GB"/>
              </w:rPr>
            </w:pPr>
            <w:r w:rsidRPr="00916DFE">
              <w:rPr>
                <w:rFonts w:eastAsia="Times New Roman" w:cstheme="minorHAnsi"/>
                <w:lang w:eastAsia="en-GB"/>
              </w:rPr>
              <w:t>If there are multiple purchasers, are they competing</w:t>
            </w:r>
            <w:r>
              <w:rPr>
                <w:rFonts w:eastAsia="Times New Roman" w:cstheme="minorHAnsi"/>
                <w:lang w:eastAsia="en-GB"/>
              </w:rPr>
              <w:t>? (versus non-</w:t>
            </w:r>
            <w:r w:rsidRPr="00916DFE">
              <w:rPr>
                <w:rFonts w:eastAsia="Times New Roman" w:cstheme="minorHAnsi"/>
                <w:lang w:eastAsia="en-GB"/>
              </w:rPr>
              <w:t>competing</w:t>
            </w:r>
            <w:r>
              <w:rPr>
                <w:rFonts w:eastAsia="Times New Roman" w:cstheme="minorHAnsi"/>
                <w:lang w:eastAsia="en-GB"/>
              </w:rPr>
              <w:t>)</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1BE4A17" w14:textId="77777777" w:rsidR="00335C1E" w:rsidRPr="00336C33" w:rsidRDefault="00335C1E" w:rsidP="00F42AE8">
            <w:pPr>
              <w:jc w:val="center"/>
              <w:rPr>
                <w:rFonts w:eastAsia="Times New Roman"/>
                <w:highlight w:val="darkGray"/>
                <w:lang w:eastAsia="en-GB"/>
              </w:rPr>
            </w:pPr>
            <w:r>
              <w:rPr>
                <w:rFonts w:eastAsia="Times New Roman"/>
                <w:highlight w:val="darkGray"/>
                <w:lang w:eastAsia="en-GB"/>
              </w:rPr>
              <w:t>NA</w:t>
            </w:r>
          </w:p>
        </w:tc>
        <w:tc>
          <w:tcPr>
            <w:tcW w:w="1559" w:type="dxa"/>
            <w:tcBorders>
              <w:top w:val="single" w:sz="4" w:space="0" w:color="auto"/>
              <w:left w:val="nil"/>
              <w:bottom w:val="single" w:sz="4" w:space="0" w:color="auto"/>
              <w:right w:val="single" w:sz="4" w:space="0" w:color="auto"/>
            </w:tcBorders>
            <w:shd w:val="clear" w:color="auto" w:fill="BFBFBF" w:themeFill="background1" w:themeFillShade="BF"/>
          </w:tcPr>
          <w:p w14:paraId="5C2D2C18" w14:textId="77777777" w:rsidR="00335C1E" w:rsidRPr="00336C33" w:rsidRDefault="00335C1E" w:rsidP="00F42AE8">
            <w:pPr>
              <w:jc w:val="center"/>
              <w:rPr>
                <w:rFonts w:eastAsia="Times New Roman"/>
                <w:highlight w:val="darkGray"/>
                <w:lang w:eastAsia="en-GB"/>
              </w:rPr>
            </w:pPr>
          </w:p>
        </w:tc>
        <w:tc>
          <w:tcPr>
            <w:tcW w:w="2103" w:type="dxa"/>
            <w:tcBorders>
              <w:top w:val="single" w:sz="4" w:space="0" w:color="auto"/>
              <w:left w:val="nil"/>
              <w:bottom w:val="single" w:sz="4" w:space="0" w:color="auto"/>
              <w:right w:val="single" w:sz="4" w:space="0" w:color="auto"/>
            </w:tcBorders>
            <w:shd w:val="clear" w:color="auto" w:fill="BFBFBF" w:themeFill="background1" w:themeFillShade="BF"/>
          </w:tcPr>
          <w:p w14:paraId="4C018975"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72032731"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7E036CE5"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6475952F"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0DE91FFE"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437D06AD" w14:textId="77777777" w:rsidR="00335C1E" w:rsidRPr="00336C33" w:rsidRDefault="00335C1E" w:rsidP="00F42AE8">
            <w:pPr>
              <w:jc w:val="center"/>
              <w:rPr>
                <w:rFonts w:eastAsia="Times New Roman"/>
                <w:highlight w:val="darkGray"/>
                <w:lang w:eastAsia="en-GB"/>
              </w:rPr>
            </w:pPr>
          </w:p>
        </w:tc>
      </w:tr>
      <w:tr w:rsidR="00335C1E" w:rsidRPr="007C52B5" w14:paraId="092FC924" w14:textId="77777777" w:rsidTr="00B40DF6">
        <w:trPr>
          <w:trHeight w:val="115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584EC480" w14:textId="2F19E1AF" w:rsidR="00335C1E" w:rsidRPr="00916DFE" w:rsidRDefault="00335C1E" w:rsidP="00B40DF6">
            <w:pPr>
              <w:ind w:left="0" w:firstLine="0"/>
              <w:rPr>
                <w:rFonts w:eastAsia="Times New Roman" w:cstheme="minorHAnsi"/>
                <w:b/>
                <w:lang w:eastAsia="en-GB"/>
              </w:rPr>
            </w:pPr>
            <w:r w:rsidRPr="00E06529">
              <w:rPr>
                <w:rFonts w:eastAsia="Times New Roman" w:cstheme="minorHAnsi"/>
                <w:bCs/>
                <w:lang w:eastAsia="en-GB"/>
              </w:rPr>
              <w:t xml:space="preserve">Share of </w:t>
            </w:r>
            <w:r w:rsidR="00B40DF6">
              <w:rPr>
                <w:rFonts w:eastAsia="Times New Roman" w:cstheme="minorHAnsi"/>
                <w:bCs/>
                <w:lang w:eastAsia="en-GB"/>
              </w:rPr>
              <w:t>C</w:t>
            </w:r>
            <w:r w:rsidRPr="00E06529">
              <w:rPr>
                <w:rFonts w:eastAsia="Times New Roman" w:cstheme="minorHAnsi"/>
                <w:bCs/>
                <w:lang w:eastAsia="en-GB"/>
              </w:rPr>
              <w:t>HE for this p</w:t>
            </w:r>
            <w:r w:rsidR="00B40DF6">
              <w:rPr>
                <w:rFonts w:eastAsia="Times New Roman" w:cstheme="minorHAnsi"/>
                <w:bCs/>
                <w:lang w:eastAsia="en-GB"/>
              </w:rPr>
              <w:t>urchaser</w:t>
            </w:r>
            <w:r w:rsidRPr="00E06529">
              <w:rPr>
                <w:rFonts w:eastAsia="Times New Roman" w:cstheme="minorHAnsi"/>
                <w:bCs/>
                <w:lang w:eastAsia="en-GB"/>
              </w:rPr>
              <w:t xml:space="preserve"> type/level</w:t>
            </w:r>
            <w:r w:rsidR="00B40DF6">
              <w:rPr>
                <w:rFonts w:eastAsia="Times New Roman" w:cstheme="minorHAnsi"/>
                <w:bCs/>
                <w:lang w:eastAsia="en-GB"/>
              </w:rPr>
              <w:t xml:space="preserve">: </w:t>
            </w:r>
            <w:r w:rsidR="00B40DF6">
              <w:rPr>
                <w:rFonts w:eastAsia="Times New Roman" w:cstheme="minorHAnsi"/>
                <w:b/>
                <w:lang w:eastAsia="en-GB"/>
              </w:rPr>
              <w:t xml:space="preserve"> </w:t>
            </w:r>
            <w:r w:rsidR="00B40DF6" w:rsidRPr="00B40DF6">
              <w:rPr>
                <w:rFonts w:eastAsia="Times New Roman" w:cstheme="minorHAnsi"/>
                <w:lang w:eastAsia="en-GB"/>
              </w:rPr>
              <w:t>provide data for the last 5 years</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0D542A2" w14:textId="77777777" w:rsidR="00335C1E" w:rsidRPr="00336C33" w:rsidRDefault="00335C1E" w:rsidP="00F42AE8">
            <w:pPr>
              <w:jc w:val="center"/>
              <w:rPr>
                <w:rFonts w:eastAsia="Times New Roman"/>
                <w:highlight w:val="darkGray"/>
                <w:lang w:eastAsia="en-GB"/>
              </w:rPr>
            </w:pPr>
          </w:p>
        </w:tc>
        <w:tc>
          <w:tcPr>
            <w:tcW w:w="1559" w:type="dxa"/>
            <w:tcBorders>
              <w:top w:val="single" w:sz="4" w:space="0" w:color="auto"/>
              <w:left w:val="nil"/>
              <w:bottom w:val="single" w:sz="4" w:space="0" w:color="auto"/>
              <w:right w:val="single" w:sz="4" w:space="0" w:color="auto"/>
            </w:tcBorders>
            <w:shd w:val="clear" w:color="auto" w:fill="BFBFBF" w:themeFill="background1" w:themeFillShade="BF"/>
          </w:tcPr>
          <w:p w14:paraId="706A1C69" w14:textId="77777777" w:rsidR="00335C1E" w:rsidRPr="00336C33" w:rsidRDefault="00335C1E" w:rsidP="00F42AE8">
            <w:pPr>
              <w:jc w:val="center"/>
              <w:rPr>
                <w:rFonts w:eastAsia="Times New Roman"/>
                <w:highlight w:val="darkGray"/>
                <w:lang w:eastAsia="en-GB"/>
              </w:rPr>
            </w:pPr>
          </w:p>
        </w:tc>
        <w:tc>
          <w:tcPr>
            <w:tcW w:w="2103" w:type="dxa"/>
            <w:tcBorders>
              <w:top w:val="single" w:sz="4" w:space="0" w:color="auto"/>
              <w:left w:val="nil"/>
              <w:bottom w:val="single" w:sz="4" w:space="0" w:color="auto"/>
              <w:right w:val="single" w:sz="4" w:space="0" w:color="auto"/>
            </w:tcBorders>
            <w:shd w:val="clear" w:color="auto" w:fill="BFBFBF" w:themeFill="background1" w:themeFillShade="BF"/>
          </w:tcPr>
          <w:p w14:paraId="31D0E700"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363AB268"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04DB1D98"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650B1394"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74FAF9EA"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B528E73" w14:textId="77777777" w:rsidR="00335C1E" w:rsidRPr="00336C33" w:rsidRDefault="00335C1E" w:rsidP="00F42AE8">
            <w:pPr>
              <w:jc w:val="center"/>
              <w:rPr>
                <w:rFonts w:eastAsia="Times New Roman"/>
                <w:highlight w:val="darkGray"/>
                <w:lang w:eastAsia="en-GB"/>
              </w:rPr>
            </w:pPr>
          </w:p>
        </w:tc>
      </w:tr>
      <w:tr w:rsidR="00335C1E" w:rsidRPr="007C52B5" w14:paraId="0DF184EF" w14:textId="77777777" w:rsidTr="00717E49">
        <w:trPr>
          <w:trHeight w:val="115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09442B1F" w14:textId="77777777" w:rsidR="00335C1E" w:rsidRPr="00916DFE" w:rsidRDefault="00335C1E" w:rsidP="00E948AA">
            <w:pPr>
              <w:ind w:left="0" w:firstLine="0"/>
              <w:rPr>
                <w:rFonts w:eastAsia="Times New Roman" w:cstheme="minorHAnsi"/>
                <w:b/>
                <w:lang w:eastAsia="en-GB"/>
              </w:rPr>
            </w:pPr>
            <w:r>
              <w:rPr>
                <w:rFonts w:eastAsia="Times New Roman" w:cstheme="minorHAnsi"/>
                <w:b/>
                <w:lang w:eastAsia="en-GB"/>
              </w:rPr>
              <w:t>Types of providers from whom services are purchased</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1736EADA" w14:textId="77777777" w:rsidR="00335C1E" w:rsidRPr="00336C33" w:rsidRDefault="00335C1E" w:rsidP="00F42AE8">
            <w:pPr>
              <w:jc w:val="center"/>
              <w:rPr>
                <w:rFonts w:eastAsia="Times New Roman"/>
                <w:highlight w:val="darkGray"/>
                <w:lang w:eastAsia="en-GB"/>
              </w:rPr>
            </w:pPr>
          </w:p>
        </w:tc>
        <w:tc>
          <w:tcPr>
            <w:tcW w:w="1559" w:type="dxa"/>
            <w:tcBorders>
              <w:top w:val="single" w:sz="4" w:space="0" w:color="auto"/>
              <w:left w:val="nil"/>
              <w:bottom w:val="single" w:sz="4" w:space="0" w:color="auto"/>
              <w:right w:val="single" w:sz="4" w:space="0" w:color="auto"/>
            </w:tcBorders>
            <w:shd w:val="clear" w:color="auto" w:fill="BFBFBF" w:themeFill="background1" w:themeFillShade="BF"/>
          </w:tcPr>
          <w:p w14:paraId="30DC7594" w14:textId="77777777" w:rsidR="00335C1E" w:rsidRPr="00336C33" w:rsidRDefault="00335C1E" w:rsidP="00F42AE8">
            <w:pPr>
              <w:jc w:val="center"/>
              <w:rPr>
                <w:rFonts w:eastAsia="Times New Roman"/>
                <w:highlight w:val="darkGray"/>
                <w:lang w:eastAsia="en-GB"/>
              </w:rPr>
            </w:pPr>
          </w:p>
        </w:tc>
        <w:tc>
          <w:tcPr>
            <w:tcW w:w="2103" w:type="dxa"/>
            <w:tcBorders>
              <w:top w:val="single" w:sz="4" w:space="0" w:color="auto"/>
              <w:left w:val="nil"/>
              <w:bottom w:val="single" w:sz="4" w:space="0" w:color="auto"/>
              <w:right w:val="single" w:sz="4" w:space="0" w:color="auto"/>
            </w:tcBorders>
            <w:shd w:val="clear" w:color="auto" w:fill="BFBFBF" w:themeFill="background1" w:themeFillShade="BF"/>
          </w:tcPr>
          <w:p w14:paraId="14977414"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114CD76B"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4BF0E788"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73EF2711"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38BAAF23"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6CDDA435" w14:textId="77777777" w:rsidR="00335C1E" w:rsidRPr="00336C33" w:rsidRDefault="00335C1E" w:rsidP="00F42AE8">
            <w:pPr>
              <w:jc w:val="center"/>
              <w:rPr>
                <w:rFonts w:eastAsia="Times New Roman"/>
                <w:highlight w:val="darkGray"/>
                <w:lang w:eastAsia="en-GB"/>
              </w:rPr>
            </w:pPr>
          </w:p>
        </w:tc>
      </w:tr>
      <w:tr w:rsidR="00335C1E" w:rsidRPr="007C52B5" w14:paraId="111BC038" w14:textId="77777777" w:rsidTr="00717E49">
        <w:trPr>
          <w:trHeight w:val="115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709499DA" w14:textId="77777777" w:rsidR="00335C1E" w:rsidRDefault="00335C1E" w:rsidP="00335C1E">
            <w:pPr>
              <w:ind w:left="0" w:firstLine="0"/>
              <w:rPr>
                <w:rFonts w:eastAsia="Times New Roman" w:cstheme="minorHAnsi"/>
                <w:b/>
                <w:lang w:eastAsia="en-GB"/>
              </w:rPr>
            </w:pPr>
            <w:r>
              <w:rPr>
                <w:rFonts w:eastAsia="Times New Roman" w:cstheme="minorHAnsi"/>
                <w:b/>
                <w:lang w:eastAsia="en-GB"/>
              </w:rPr>
              <w:t>Share of expenditure going to the hospital level, differentiated for public and private</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FDF2F3E" w14:textId="77777777" w:rsidR="00335C1E" w:rsidRPr="00336C33" w:rsidRDefault="00335C1E" w:rsidP="00F42AE8">
            <w:pPr>
              <w:jc w:val="center"/>
              <w:rPr>
                <w:rFonts w:eastAsia="Times New Roman"/>
                <w:highlight w:val="darkGray"/>
                <w:lang w:eastAsia="en-GB"/>
              </w:rPr>
            </w:pPr>
          </w:p>
        </w:tc>
        <w:tc>
          <w:tcPr>
            <w:tcW w:w="1559" w:type="dxa"/>
            <w:tcBorders>
              <w:top w:val="single" w:sz="4" w:space="0" w:color="auto"/>
              <w:left w:val="nil"/>
              <w:bottom w:val="single" w:sz="4" w:space="0" w:color="auto"/>
              <w:right w:val="single" w:sz="4" w:space="0" w:color="auto"/>
            </w:tcBorders>
            <w:shd w:val="clear" w:color="auto" w:fill="BFBFBF" w:themeFill="background1" w:themeFillShade="BF"/>
          </w:tcPr>
          <w:p w14:paraId="0024187F" w14:textId="77777777" w:rsidR="00335C1E" w:rsidRPr="00336C33" w:rsidRDefault="00335C1E" w:rsidP="00F42AE8">
            <w:pPr>
              <w:jc w:val="center"/>
              <w:rPr>
                <w:rFonts w:eastAsia="Times New Roman"/>
                <w:highlight w:val="darkGray"/>
                <w:lang w:eastAsia="en-GB"/>
              </w:rPr>
            </w:pPr>
          </w:p>
        </w:tc>
        <w:tc>
          <w:tcPr>
            <w:tcW w:w="2103" w:type="dxa"/>
            <w:tcBorders>
              <w:top w:val="single" w:sz="4" w:space="0" w:color="auto"/>
              <w:left w:val="nil"/>
              <w:bottom w:val="single" w:sz="4" w:space="0" w:color="auto"/>
              <w:right w:val="single" w:sz="4" w:space="0" w:color="auto"/>
            </w:tcBorders>
            <w:shd w:val="clear" w:color="auto" w:fill="BFBFBF" w:themeFill="background1" w:themeFillShade="BF"/>
          </w:tcPr>
          <w:p w14:paraId="03CC71BE"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53442F1"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0F8F340"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7998ADD2"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71514DBE"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72066FC" w14:textId="77777777" w:rsidR="00335C1E" w:rsidRPr="00336C33" w:rsidRDefault="00335C1E" w:rsidP="00F42AE8">
            <w:pPr>
              <w:jc w:val="center"/>
              <w:rPr>
                <w:rFonts w:eastAsia="Times New Roman"/>
                <w:highlight w:val="darkGray"/>
                <w:lang w:eastAsia="en-GB"/>
              </w:rPr>
            </w:pPr>
          </w:p>
        </w:tc>
      </w:tr>
      <w:tr w:rsidR="00335C1E" w:rsidRPr="007C52B5" w14:paraId="778C4DF6" w14:textId="77777777" w:rsidTr="00717E49">
        <w:trPr>
          <w:trHeight w:val="115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70A9E2AE" w14:textId="0F6D2F0A" w:rsidR="00335C1E" w:rsidRDefault="00335C1E" w:rsidP="00B40DF6">
            <w:pPr>
              <w:ind w:left="0" w:firstLine="0"/>
              <w:rPr>
                <w:rFonts w:eastAsia="Times New Roman" w:cstheme="minorHAnsi"/>
                <w:b/>
                <w:lang w:eastAsia="en-GB"/>
              </w:rPr>
            </w:pPr>
            <w:r>
              <w:rPr>
                <w:rFonts w:eastAsia="Times New Roman" w:cstheme="minorHAnsi"/>
                <w:b/>
                <w:lang w:eastAsia="en-GB"/>
              </w:rPr>
              <w:lastRenderedPageBreak/>
              <w:t xml:space="preserve">Share of expenditure going to </w:t>
            </w:r>
            <w:r w:rsidR="00B40DF6">
              <w:rPr>
                <w:rFonts w:eastAsia="Times New Roman" w:cstheme="minorHAnsi"/>
                <w:b/>
                <w:lang w:eastAsia="en-GB"/>
              </w:rPr>
              <w:t>primary health care providers</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06A3235" w14:textId="77777777" w:rsidR="00335C1E" w:rsidRPr="00336C33" w:rsidRDefault="00335C1E" w:rsidP="00F42AE8">
            <w:pPr>
              <w:jc w:val="center"/>
              <w:rPr>
                <w:rFonts w:eastAsia="Times New Roman"/>
                <w:highlight w:val="darkGray"/>
                <w:lang w:eastAsia="en-GB"/>
              </w:rPr>
            </w:pPr>
          </w:p>
        </w:tc>
        <w:tc>
          <w:tcPr>
            <w:tcW w:w="1559" w:type="dxa"/>
            <w:tcBorders>
              <w:top w:val="single" w:sz="4" w:space="0" w:color="auto"/>
              <w:left w:val="nil"/>
              <w:bottom w:val="single" w:sz="4" w:space="0" w:color="auto"/>
              <w:right w:val="single" w:sz="4" w:space="0" w:color="auto"/>
            </w:tcBorders>
            <w:shd w:val="clear" w:color="auto" w:fill="BFBFBF" w:themeFill="background1" w:themeFillShade="BF"/>
          </w:tcPr>
          <w:p w14:paraId="451504FA" w14:textId="77777777" w:rsidR="00335C1E" w:rsidRPr="00336C33" w:rsidRDefault="00335C1E" w:rsidP="00F42AE8">
            <w:pPr>
              <w:jc w:val="center"/>
              <w:rPr>
                <w:rFonts w:eastAsia="Times New Roman"/>
                <w:highlight w:val="darkGray"/>
                <w:lang w:eastAsia="en-GB"/>
              </w:rPr>
            </w:pPr>
          </w:p>
        </w:tc>
        <w:tc>
          <w:tcPr>
            <w:tcW w:w="2103" w:type="dxa"/>
            <w:tcBorders>
              <w:top w:val="single" w:sz="4" w:space="0" w:color="auto"/>
              <w:left w:val="nil"/>
              <w:bottom w:val="single" w:sz="4" w:space="0" w:color="auto"/>
              <w:right w:val="single" w:sz="4" w:space="0" w:color="auto"/>
            </w:tcBorders>
            <w:shd w:val="clear" w:color="auto" w:fill="BFBFBF" w:themeFill="background1" w:themeFillShade="BF"/>
          </w:tcPr>
          <w:p w14:paraId="526CCFF9"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3373658A"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6D0B300E"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613F6984"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8BFE476"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4AC7834" w14:textId="77777777" w:rsidR="00335C1E" w:rsidRPr="00336C33" w:rsidRDefault="00335C1E" w:rsidP="00F42AE8">
            <w:pPr>
              <w:jc w:val="center"/>
              <w:rPr>
                <w:rFonts w:eastAsia="Times New Roman"/>
                <w:highlight w:val="darkGray"/>
                <w:lang w:eastAsia="en-GB"/>
              </w:rPr>
            </w:pPr>
          </w:p>
        </w:tc>
      </w:tr>
      <w:tr w:rsidR="00335C1E" w:rsidRPr="007C52B5" w14:paraId="53847FBB" w14:textId="77777777" w:rsidTr="00717E49">
        <w:trPr>
          <w:trHeight w:val="115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5C97C5DC" w14:textId="6AB2449C" w:rsidR="00335C1E" w:rsidRDefault="00335C1E" w:rsidP="00E948AA">
            <w:pPr>
              <w:ind w:left="0" w:firstLine="0"/>
              <w:rPr>
                <w:rFonts w:eastAsia="Times New Roman" w:cstheme="minorHAnsi"/>
                <w:b/>
                <w:lang w:eastAsia="en-GB"/>
              </w:rPr>
            </w:pPr>
            <w:r>
              <w:rPr>
                <w:rFonts w:eastAsia="Times New Roman" w:cstheme="minorHAnsi"/>
                <w:b/>
                <w:lang w:eastAsia="en-GB"/>
              </w:rPr>
              <w:t xml:space="preserve">Share of expenditure going to </w:t>
            </w:r>
            <w:r w:rsidR="00B40DF6">
              <w:rPr>
                <w:rFonts w:eastAsia="Times New Roman" w:cstheme="minorHAnsi"/>
                <w:b/>
                <w:lang w:eastAsia="en-GB"/>
              </w:rPr>
              <w:t xml:space="preserve">the </w:t>
            </w:r>
            <w:r>
              <w:rPr>
                <w:rFonts w:eastAsia="Times New Roman" w:cstheme="minorHAnsi"/>
                <w:b/>
                <w:lang w:eastAsia="en-GB"/>
              </w:rPr>
              <w:t>public sector</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58E6D8D" w14:textId="77777777" w:rsidR="00335C1E" w:rsidRPr="00336C33" w:rsidRDefault="00335C1E" w:rsidP="00F42AE8">
            <w:pPr>
              <w:jc w:val="center"/>
              <w:rPr>
                <w:rFonts w:eastAsia="Times New Roman"/>
                <w:highlight w:val="darkGray"/>
                <w:lang w:eastAsia="en-GB"/>
              </w:rPr>
            </w:pPr>
          </w:p>
        </w:tc>
        <w:tc>
          <w:tcPr>
            <w:tcW w:w="1559" w:type="dxa"/>
            <w:tcBorders>
              <w:top w:val="single" w:sz="4" w:space="0" w:color="auto"/>
              <w:left w:val="nil"/>
              <w:bottom w:val="single" w:sz="4" w:space="0" w:color="auto"/>
              <w:right w:val="single" w:sz="4" w:space="0" w:color="auto"/>
            </w:tcBorders>
            <w:shd w:val="clear" w:color="auto" w:fill="BFBFBF" w:themeFill="background1" w:themeFillShade="BF"/>
          </w:tcPr>
          <w:p w14:paraId="040D91E5" w14:textId="77777777" w:rsidR="00335C1E" w:rsidRPr="00336C33" w:rsidRDefault="00335C1E" w:rsidP="00F42AE8">
            <w:pPr>
              <w:jc w:val="center"/>
              <w:rPr>
                <w:rFonts w:eastAsia="Times New Roman"/>
                <w:highlight w:val="darkGray"/>
                <w:lang w:eastAsia="en-GB"/>
              </w:rPr>
            </w:pPr>
          </w:p>
        </w:tc>
        <w:tc>
          <w:tcPr>
            <w:tcW w:w="2103" w:type="dxa"/>
            <w:tcBorders>
              <w:top w:val="single" w:sz="4" w:space="0" w:color="auto"/>
              <w:left w:val="nil"/>
              <w:bottom w:val="single" w:sz="4" w:space="0" w:color="auto"/>
              <w:right w:val="single" w:sz="4" w:space="0" w:color="auto"/>
            </w:tcBorders>
            <w:shd w:val="clear" w:color="auto" w:fill="BFBFBF" w:themeFill="background1" w:themeFillShade="BF"/>
          </w:tcPr>
          <w:p w14:paraId="17A29F3D"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4C39E9B"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6FA88A08"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2FC43A10"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15F433AF"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46F7912" w14:textId="77777777" w:rsidR="00335C1E" w:rsidRPr="00336C33" w:rsidRDefault="00335C1E" w:rsidP="00F42AE8">
            <w:pPr>
              <w:jc w:val="center"/>
              <w:rPr>
                <w:rFonts w:eastAsia="Times New Roman"/>
                <w:highlight w:val="darkGray"/>
                <w:lang w:eastAsia="en-GB"/>
              </w:rPr>
            </w:pPr>
          </w:p>
        </w:tc>
      </w:tr>
      <w:tr w:rsidR="00335C1E" w:rsidRPr="007C52B5" w14:paraId="11C460A1" w14:textId="77777777" w:rsidTr="00717E49">
        <w:trPr>
          <w:trHeight w:val="115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1D24FAC2" w14:textId="081E6CA1" w:rsidR="00335C1E" w:rsidRDefault="00335C1E" w:rsidP="00E948AA">
            <w:pPr>
              <w:ind w:left="0" w:firstLine="0"/>
              <w:rPr>
                <w:rFonts w:eastAsia="Times New Roman" w:cstheme="minorHAnsi"/>
                <w:b/>
                <w:lang w:eastAsia="en-GB"/>
              </w:rPr>
            </w:pPr>
            <w:r>
              <w:rPr>
                <w:rFonts w:eastAsia="Times New Roman" w:cstheme="minorHAnsi"/>
                <w:b/>
                <w:lang w:eastAsia="en-GB"/>
              </w:rPr>
              <w:t>Share of expenditure going to the</w:t>
            </w:r>
            <w:r w:rsidR="00B40DF6">
              <w:rPr>
                <w:rFonts w:eastAsia="Times New Roman" w:cstheme="minorHAnsi"/>
                <w:b/>
                <w:lang w:eastAsia="en-GB"/>
              </w:rPr>
              <w:t xml:space="preserve"> </w:t>
            </w:r>
            <w:r>
              <w:rPr>
                <w:rFonts w:eastAsia="Times New Roman" w:cstheme="minorHAnsi"/>
                <w:b/>
                <w:lang w:eastAsia="en-GB"/>
              </w:rPr>
              <w:t xml:space="preserve">private </w:t>
            </w:r>
            <w:r w:rsidR="00290F05">
              <w:rPr>
                <w:rFonts w:eastAsia="Times New Roman" w:cstheme="minorHAnsi"/>
                <w:b/>
                <w:lang w:eastAsia="en-GB"/>
              </w:rPr>
              <w:t xml:space="preserve">(for profit) </w:t>
            </w:r>
            <w:r>
              <w:rPr>
                <w:rFonts w:eastAsia="Times New Roman" w:cstheme="minorHAnsi"/>
                <w:b/>
                <w:lang w:eastAsia="en-GB"/>
              </w:rPr>
              <w:t>sector</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2EB4A571" w14:textId="77777777" w:rsidR="00335C1E" w:rsidRPr="00336C33" w:rsidRDefault="00335C1E" w:rsidP="00F42AE8">
            <w:pPr>
              <w:jc w:val="center"/>
              <w:rPr>
                <w:rFonts w:eastAsia="Times New Roman"/>
                <w:highlight w:val="darkGray"/>
                <w:lang w:eastAsia="en-GB"/>
              </w:rPr>
            </w:pPr>
          </w:p>
        </w:tc>
        <w:tc>
          <w:tcPr>
            <w:tcW w:w="1559" w:type="dxa"/>
            <w:tcBorders>
              <w:top w:val="single" w:sz="4" w:space="0" w:color="auto"/>
              <w:left w:val="nil"/>
              <w:bottom w:val="single" w:sz="4" w:space="0" w:color="auto"/>
              <w:right w:val="single" w:sz="4" w:space="0" w:color="auto"/>
            </w:tcBorders>
            <w:shd w:val="clear" w:color="auto" w:fill="BFBFBF" w:themeFill="background1" w:themeFillShade="BF"/>
          </w:tcPr>
          <w:p w14:paraId="633BA608" w14:textId="77777777" w:rsidR="00335C1E" w:rsidRPr="00336C33" w:rsidRDefault="00335C1E" w:rsidP="00F42AE8">
            <w:pPr>
              <w:jc w:val="center"/>
              <w:rPr>
                <w:rFonts w:eastAsia="Times New Roman"/>
                <w:highlight w:val="darkGray"/>
                <w:lang w:eastAsia="en-GB"/>
              </w:rPr>
            </w:pPr>
          </w:p>
        </w:tc>
        <w:tc>
          <w:tcPr>
            <w:tcW w:w="2103" w:type="dxa"/>
            <w:tcBorders>
              <w:top w:val="single" w:sz="4" w:space="0" w:color="auto"/>
              <w:left w:val="nil"/>
              <w:bottom w:val="single" w:sz="4" w:space="0" w:color="auto"/>
              <w:right w:val="single" w:sz="4" w:space="0" w:color="auto"/>
            </w:tcBorders>
            <w:shd w:val="clear" w:color="auto" w:fill="BFBFBF" w:themeFill="background1" w:themeFillShade="BF"/>
          </w:tcPr>
          <w:p w14:paraId="025D73C7"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62F37DD"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6C7EF752"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DE2F40E"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66B9B33F" w14:textId="77777777" w:rsidR="00335C1E" w:rsidRPr="00336C33" w:rsidRDefault="00335C1E"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7D1E62E2" w14:textId="77777777" w:rsidR="00335C1E" w:rsidRPr="00336C33" w:rsidRDefault="00335C1E" w:rsidP="00F42AE8">
            <w:pPr>
              <w:jc w:val="center"/>
              <w:rPr>
                <w:rFonts w:eastAsia="Times New Roman"/>
                <w:highlight w:val="darkGray"/>
                <w:lang w:eastAsia="en-GB"/>
              </w:rPr>
            </w:pPr>
          </w:p>
        </w:tc>
      </w:tr>
      <w:tr w:rsidR="0082122D" w:rsidRPr="007C52B5" w14:paraId="181334AE" w14:textId="77777777" w:rsidTr="00717E49">
        <w:trPr>
          <w:trHeight w:val="115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245874BC" w14:textId="33D8B853" w:rsidR="0082122D" w:rsidRDefault="0082122D" w:rsidP="00E948AA">
            <w:pPr>
              <w:ind w:left="0" w:firstLine="0"/>
              <w:rPr>
                <w:rFonts w:eastAsia="Times New Roman" w:cstheme="minorHAnsi"/>
                <w:b/>
                <w:lang w:eastAsia="en-GB"/>
              </w:rPr>
            </w:pPr>
            <w:r>
              <w:rPr>
                <w:rFonts w:eastAsia="Times New Roman" w:cstheme="minorHAnsi"/>
                <w:b/>
                <w:lang w:eastAsia="en-GB"/>
              </w:rPr>
              <w:t>Per capita expenditure by this purchaser</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0832257" w14:textId="77777777" w:rsidR="0082122D" w:rsidRPr="00336C33" w:rsidRDefault="0082122D" w:rsidP="00F42AE8">
            <w:pPr>
              <w:jc w:val="center"/>
              <w:rPr>
                <w:rFonts w:eastAsia="Times New Roman"/>
                <w:highlight w:val="darkGray"/>
                <w:lang w:eastAsia="en-GB"/>
              </w:rPr>
            </w:pPr>
          </w:p>
        </w:tc>
        <w:tc>
          <w:tcPr>
            <w:tcW w:w="1559" w:type="dxa"/>
            <w:tcBorders>
              <w:top w:val="single" w:sz="4" w:space="0" w:color="auto"/>
              <w:left w:val="nil"/>
              <w:bottom w:val="single" w:sz="4" w:space="0" w:color="auto"/>
              <w:right w:val="single" w:sz="4" w:space="0" w:color="auto"/>
            </w:tcBorders>
            <w:shd w:val="clear" w:color="auto" w:fill="BFBFBF" w:themeFill="background1" w:themeFillShade="BF"/>
          </w:tcPr>
          <w:p w14:paraId="71C95FD5" w14:textId="77777777" w:rsidR="0082122D" w:rsidRPr="00336C33" w:rsidRDefault="0082122D" w:rsidP="00F42AE8">
            <w:pPr>
              <w:jc w:val="center"/>
              <w:rPr>
                <w:rFonts w:eastAsia="Times New Roman"/>
                <w:highlight w:val="darkGray"/>
                <w:lang w:eastAsia="en-GB"/>
              </w:rPr>
            </w:pPr>
          </w:p>
        </w:tc>
        <w:tc>
          <w:tcPr>
            <w:tcW w:w="2103" w:type="dxa"/>
            <w:tcBorders>
              <w:top w:val="single" w:sz="4" w:space="0" w:color="auto"/>
              <w:left w:val="nil"/>
              <w:bottom w:val="single" w:sz="4" w:space="0" w:color="auto"/>
              <w:right w:val="single" w:sz="4" w:space="0" w:color="auto"/>
            </w:tcBorders>
            <w:shd w:val="clear" w:color="auto" w:fill="BFBFBF" w:themeFill="background1" w:themeFillShade="BF"/>
          </w:tcPr>
          <w:p w14:paraId="556E74E0" w14:textId="77777777" w:rsidR="0082122D" w:rsidRPr="00336C33" w:rsidRDefault="0082122D"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09869104" w14:textId="77777777" w:rsidR="0082122D" w:rsidRPr="00336C33" w:rsidRDefault="0082122D"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0A75FF8D" w14:textId="77777777" w:rsidR="0082122D" w:rsidRPr="00336C33" w:rsidRDefault="0082122D"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6BD9876E" w14:textId="77777777" w:rsidR="0082122D" w:rsidRPr="00336C33" w:rsidRDefault="0082122D"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132D848B" w14:textId="77777777" w:rsidR="0082122D" w:rsidRPr="00336C33" w:rsidRDefault="0082122D"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4428C75" w14:textId="77777777" w:rsidR="0082122D" w:rsidRPr="00336C33" w:rsidRDefault="0082122D" w:rsidP="00F42AE8">
            <w:pPr>
              <w:jc w:val="center"/>
              <w:rPr>
                <w:rFonts w:eastAsia="Times New Roman"/>
                <w:highlight w:val="darkGray"/>
                <w:lang w:eastAsia="en-GB"/>
              </w:rPr>
            </w:pPr>
          </w:p>
        </w:tc>
      </w:tr>
    </w:tbl>
    <w:p w14:paraId="35BBC2F3" w14:textId="77777777" w:rsidR="00306D1A" w:rsidRDefault="00C138C5">
      <w:r>
        <w:t>Source: adapted from OASIS Excel Aid</w:t>
      </w:r>
    </w:p>
    <w:p w14:paraId="7F32C289" w14:textId="77777777" w:rsidR="00833C73" w:rsidRDefault="00833C73" w:rsidP="00833C73">
      <w:pPr>
        <w:rPr>
          <w:b/>
        </w:rPr>
      </w:pPr>
    </w:p>
    <w:p w14:paraId="17715AA6" w14:textId="4BB85CF0" w:rsidR="00FE6610" w:rsidRDefault="00FE6610" w:rsidP="00833C73">
      <w:pPr>
        <w:rPr>
          <w:b/>
        </w:rPr>
      </w:pPr>
      <w:r>
        <w:rPr>
          <w:b/>
        </w:rPr>
        <w:t>Overall assessment:</w:t>
      </w:r>
    </w:p>
    <w:p w14:paraId="72AF5763" w14:textId="6F705F1D" w:rsidR="00FE6610" w:rsidRPr="00FE6610" w:rsidRDefault="00FE6610" w:rsidP="00833C73">
      <w:pPr>
        <w:rPr>
          <w:i/>
          <w:color w:val="1F497D" w:themeColor="text2"/>
        </w:rPr>
      </w:pPr>
      <w:r w:rsidRPr="00FE6610">
        <w:rPr>
          <w:i/>
          <w:color w:val="1F497D" w:themeColor="text2"/>
        </w:rPr>
        <w:t>Note: You can enter the answers in Table 6 (see Part 2):</w:t>
      </w:r>
    </w:p>
    <w:p w14:paraId="595DEEF0" w14:textId="77777777" w:rsidR="00833C73" w:rsidRDefault="00833C73" w:rsidP="00FE6610">
      <w:pPr>
        <w:pStyle w:val="Paragraphedeliste"/>
        <w:numPr>
          <w:ilvl w:val="0"/>
          <w:numId w:val="11"/>
        </w:numPr>
        <w:outlineLvl w:val="0"/>
        <w:rPr>
          <w:b/>
        </w:rPr>
      </w:pPr>
      <w:r w:rsidRPr="00FE6610">
        <w:rPr>
          <w:b/>
        </w:rPr>
        <w:t>What are the key issues and challenges with respect to the overall health financing system?</w:t>
      </w:r>
    </w:p>
    <w:p w14:paraId="20A182D2" w14:textId="6F24677C" w:rsidR="00505152" w:rsidRPr="00505152" w:rsidRDefault="00505152" w:rsidP="00FE6610">
      <w:pPr>
        <w:pStyle w:val="Paragraphedeliste"/>
        <w:numPr>
          <w:ilvl w:val="0"/>
          <w:numId w:val="11"/>
        </w:numPr>
        <w:outlineLvl w:val="0"/>
        <w:rPr>
          <w:b/>
        </w:rPr>
      </w:pPr>
      <w:r w:rsidRPr="00505152">
        <w:rPr>
          <w:b/>
        </w:rPr>
        <w:t>How do the existing weaknesses in purchasing affect UHC goals (intermediate and final); are there other effects on the health system?</w:t>
      </w:r>
    </w:p>
    <w:p w14:paraId="2276A787" w14:textId="77777777" w:rsidR="00610812" w:rsidRPr="00FE6610" w:rsidRDefault="00610812" w:rsidP="00FE6610">
      <w:pPr>
        <w:pStyle w:val="Paragraphedeliste"/>
        <w:numPr>
          <w:ilvl w:val="0"/>
          <w:numId w:val="11"/>
        </w:numPr>
        <w:outlineLvl w:val="0"/>
        <w:rPr>
          <w:b/>
        </w:rPr>
      </w:pPr>
      <w:r w:rsidRPr="00FE6610">
        <w:rPr>
          <w:b/>
        </w:rPr>
        <w:t>What plans are there to address these issues?</w:t>
      </w:r>
    </w:p>
    <w:p w14:paraId="03A4600E" w14:textId="123A0E65" w:rsidR="00833C73" w:rsidRPr="00FE6610" w:rsidRDefault="00833C73" w:rsidP="00FE6610">
      <w:pPr>
        <w:pStyle w:val="Paragraphedeliste"/>
        <w:numPr>
          <w:ilvl w:val="0"/>
          <w:numId w:val="11"/>
        </w:numPr>
        <w:outlineLvl w:val="0"/>
        <w:rPr>
          <w:b/>
        </w:rPr>
      </w:pPr>
      <w:r w:rsidRPr="00FE6610">
        <w:rPr>
          <w:b/>
        </w:rPr>
        <w:t xml:space="preserve">What reforms in revenue raising and pooling have been undertaken in the </w:t>
      </w:r>
      <w:r w:rsidR="00B40DF6" w:rsidRPr="00FE6610">
        <w:rPr>
          <w:b/>
        </w:rPr>
        <w:t xml:space="preserve">past 5 </w:t>
      </w:r>
      <w:r w:rsidRPr="00FE6610">
        <w:rPr>
          <w:b/>
        </w:rPr>
        <w:t xml:space="preserve"> years?</w:t>
      </w:r>
    </w:p>
    <w:p w14:paraId="4AF90F3E" w14:textId="49DE08AB" w:rsidR="00B40DF6" w:rsidRPr="00FE6610" w:rsidRDefault="00610812" w:rsidP="00FE6610">
      <w:pPr>
        <w:pStyle w:val="Paragraphedeliste"/>
        <w:numPr>
          <w:ilvl w:val="0"/>
          <w:numId w:val="11"/>
        </w:numPr>
        <w:outlineLvl w:val="0"/>
        <w:rPr>
          <w:b/>
        </w:rPr>
      </w:pPr>
      <w:r w:rsidRPr="00FE6610">
        <w:rPr>
          <w:b/>
        </w:rPr>
        <w:t>What have been the key difficulties in implementing these reforms?</w:t>
      </w:r>
    </w:p>
    <w:p w14:paraId="5405BE05" w14:textId="4FCA8814" w:rsidR="00833C73" w:rsidRPr="00FE6610" w:rsidRDefault="00833C73" w:rsidP="00FE6610">
      <w:pPr>
        <w:pStyle w:val="Paragraphedeliste"/>
        <w:numPr>
          <w:ilvl w:val="0"/>
          <w:numId w:val="11"/>
        </w:numPr>
        <w:outlineLvl w:val="0"/>
        <w:rPr>
          <w:b/>
        </w:rPr>
      </w:pPr>
      <w:r w:rsidRPr="00FE6610">
        <w:rPr>
          <w:b/>
        </w:rPr>
        <w:t>What have been the key impacts of these reforms?</w:t>
      </w:r>
    </w:p>
    <w:p w14:paraId="7B57A3D9" w14:textId="77777777" w:rsidR="00306D1A" w:rsidRDefault="00833C73" w:rsidP="00FE6610">
      <w:pPr>
        <w:pStyle w:val="Paragraphedeliste"/>
        <w:numPr>
          <w:ilvl w:val="0"/>
          <w:numId w:val="11"/>
        </w:numPr>
        <w:outlineLvl w:val="0"/>
      </w:pPr>
      <w:r w:rsidRPr="00FE6610">
        <w:rPr>
          <w:b/>
        </w:rPr>
        <w:t>What needs to be done?</w:t>
      </w:r>
    </w:p>
    <w:p w14:paraId="6C35BA75" w14:textId="77777777" w:rsidR="00520456" w:rsidRDefault="00520456">
      <w:pPr>
        <w:rPr>
          <w:b/>
        </w:rPr>
      </w:pPr>
      <w:r>
        <w:rPr>
          <w:b/>
        </w:rPr>
        <w:br w:type="page"/>
      </w:r>
    </w:p>
    <w:p w14:paraId="643F19CE" w14:textId="77777777" w:rsidR="00A65276" w:rsidRPr="00833C73" w:rsidRDefault="00A65276" w:rsidP="0030085A">
      <w:pPr>
        <w:outlineLvl w:val="0"/>
        <w:rPr>
          <w:b/>
        </w:rPr>
      </w:pPr>
      <w:r w:rsidRPr="00833C73">
        <w:rPr>
          <w:b/>
        </w:rPr>
        <w:lastRenderedPageBreak/>
        <w:t xml:space="preserve">Table </w:t>
      </w:r>
      <w:r w:rsidR="00833C73" w:rsidRPr="00833C73">
        <w:rPr>
          <w:b/>
        </w:rPr>
        <w:t>2</w:t>
      </w:r>
      <w:r w:rsidRPr="00833C73">
        <w:rPr>
          <w:b/>
        </w:rPr>
        <w:t>: Provider payment methods</w:t>
      </w:r>
    </w:p>
    <w:tbl>
      <w:tblPr>
        <w:tblW w:w="16047" w:type="dxa"/>
        <w:tblInd w:w="103" w:type="dxa"/>
        <w:tblLayout w:type="fixed"/>
        <w:tblLook w:val="04A0" w:firstRow="1" w:lastRow="0" w:firstColumn="1" w:lastColumn="0" w:noHBand="0" w:noVBand="1"/>
      </w:tblPr>
      <w:tblGrid>
        <w:gridCol w:w="1990"/>
        <w:gridCol w:w="2008"/>
        <w:gridCol w:w="2008"/>
        <w:gridCol w:w="2008"/>
        <w:gridCol w:w="2008"/>
        <w:gridCol w:w="2008"/>
        <w:gridCol w:w="2008"/>
        <w:gridCol w:w="2009"/>
      </w:tblGrid>
      <w:tr w:rsidR="00A0744B" w:rsidRPr="00916DFE" w14:paraId="67DF6EA1" w14:textId="77777777" w:rsidTr="00F42AE8">
        <w:trPr>
          <w:trHeight w:val="615"/>
        </w:trPr>
        <w:tc>
          <w:tcPr>
            <w:tcW w:w="1990"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63CDE50D" w14:textId="77777777" w:rsidR="00A0744B" w:rsidRPr="00916DFE" w:rsidRDefault="00A0744B" w:rsidP="00F42AE8">
            <w:pPr>
              <w:keepNext/>
              <w:keepLines/>
              <w:spacing w:after="0"/>
              <w:ind w:left="0" w:firstLine="0"/>
              <w:rPr>
                <w:rFonts w:eastAsia="Times New Roman" w:cstheme="minorHAnsi"/>
                <w:b/>
                <w:bCs/>
                <w:lang w:eastAsia="en-GB"/>
              </w:rPr>
            </w:pPr>
          </w:p>
          <w:p w14:paraId="6CD90F2B" w14:textId="77777777" w:rsidR="00A0744B" w:rsidRPr="00916DFE" w:rsidRDefault="00A0744B" w:rsidP="00F42AE8">
            <w:pPr>
              <w:keepNext/>
              <w:keepLines/>
              <w:rPr>
                <w:rFonts w:eastAsia="Times New Roman" w:cstheme="minorHAnsi"/>
                <w:b/>
                <w:bCs/>
                <w:lang w:eastAsia="en-GB"/>
              </w:rPr>
            </w:pPr>
          </w:p>
        </w:tc>
        <w:tc>
          <w:tcPr>
            <w:tcW w:w="2008" w:type="dxa"/>
            <w:tcBorders>
              <w:top w:val="single" w:sz="4" w:space="0" w:color="auto"/>
              <w:left w:val="nil"/>
              <w:bottom w:val="single" w:sz="4" w:space="0" w:color="auto"/>
              <w:right w:val="single" w:sz="4" w:space="0" w:color="auto"/>
            </w:tcBorders>
            <w:shd w:val="clear" w:color="000000" w:fill="FFFFFF"/>
          </w:tcPr>
          <w:p w14:paraId="5E27D097" w14:textId="77777777" w:rsidR="00A0744B" w:rsidRPr="00916DFE" w:rsidRDefault="00A0744B" w:rsidP="00F42AE8">
            <w:pPr>
              <w:keepNext/>
              <w:keepLines/>
              <w:ind w:left="0" w:firstLine="0"/>
              <w:jc w:val="center"/>
              <w:rPr>
                <w:rFonts w:eastAsia="Times New Roman" w:cstheme="minorHAnsi"/>
                <w:b/>
                <w:bCs/>
                <w:lang w:eastAsia="en-GB"/>
              </w:rPr>
            </w:pPr>
            <w:r w:rsidRPr="00916DFE">
              <w:rPr>
                <w:rFonts w:eastAsia="Times New Roman" w:cstheme="minorHAnsi"/>
                <w:b/>
                <w:bCs/>
                <w:lang w:eastAsia="en-GB"/>
              </w:rPr>
              <w:t>Government health centres</w:t>
            </w:r>
          </w:p>
        </w:tc>
        <w:tc>
          <w:tcPr>
            <w:tcW w:w="2008" w:type="dxa"/>
            <w:tcBorders>
              <w:top w:val="single" w:sz="4" w:space="0" w:color="auto"/>
              <w:left w:val="nil"/>
              <w:bottom w:val="single" w:sz="4" w:space="0" w:color="auto"/>
              <w:right w:val="single" w:sz="4" w:space="0" w:color="auto"/>
            </w:tcBorders>
            <w:shd w:val="clear" w:color="000000" w:fill="FFFFFF"/>
          </w:tcPr>
          <w:p w14:paraId="387A2751" w14:textId="77777777" w:rsidR="00A0744B" w:rsidRPr="00916DFE" w:rsidRDefault="00A0744B" w:rsidP="00F42AE8">
            <w:pPr>
              <w:keepNext/>
              <w:keepLines/>
              <w:ind w:left="0" w:firstLine="0"/>
              <w:jc w:val="center"/>
              <w:rPr>
                <w:rFonts w:eastAsia="Times New Roman" w:cstheme="minorHAnsi"/>
                <w:b/>
                <w:bCs/>
                <w:lang w:eastAsia="en-GB"/>
              </w:rPr>
            </w:pPr>
            <w:r w:rsidRPr="00916DFE">
              <w:rPr>
                <w:rFonts w:eastAsia="Times New Roman" w:cstheme="minorHAnsi"/>
                <w:b/>
                <w:bCs/>
                <w:lang w:eastAsia="en-GB"/>
              </w:rPr>
              <w:t>Government hospitals</w:t>
            </w:r>
          </w:p>
        </w:tc>
        <w:tc>
          <w:tcPr>
            <w:tcW w:w="2008" w:type="dxa"/>
            <w:tcBorders>
              <w:top w:val="single" w:sz="4" w:space="0" w:color="auto"/>
              <w:left w:val="nil"/>
              <w:bottom w:val="single" w:sz="4" w:space="0" w:color="auto"/>
              <w:right w:val="single" w:sz="4" w:space="0" w:color="auto"/>
            </w:tcBorders>
            <w:shd w:val="clear" w:color="000000" w:fill="FFFFFF"/>
          </w:tcPr>
          <w:p w14:paraId="41432EEF" w14:textId="77777777" w:rsidR="00A0744B" w:rsidRPr="00916DFE" w:rsidRDefault="00A0744B" w:rsidP="00F42AE8">
            <w:pPr>
              <w:keepNext/>
              <w:keepLines/>
              <w:ind w:left="0" w:firstLine="0"/>
              <w:jc w:val="center"/>
              <w:rPr>
                <w:rFonts w:eastAsia="Times New Roman" w:cstheme="minorHAnsi"/>
                <w:b/>
                <w:bCs/>
                <w:lang w:eastAsia="en-GB"/>
              </w:rPr>
            </w:pPr>
            <w:r>
              <w:rPr>
                <w:rFonts w:eastAsia="Times New Roman" w:cstheme="minorHAnsi"/>
                <w:b/>
                <w:bCs/>
                <w:lang w:eastAsia="en-GB"/>
              </w:rPr>
              <w:t>Government university hospitals</w:t>
            </w:r>
          </w:p>
        </w:tc>
        <w:tc>
          <w:tcPr>
            <w:tcW w:w="2008" w:type="dxa"/>
            <w:tcBorders>
              <w:top w:val="single" w:sz="4" w:space="0" w:color="auto"/>
              <w:left w:val="single" w:sz="4" w:space="0" w:color="auto"/>
              <w:bottom w:val="single" w:sz="4" w:space="0" w:color="auto"/>
              <w:right w:val="single" w:sz="4" w:space="0" w:color="auto"/>
            </w:tcBorders>
            <w:shd w:val="clear" w:color="000000" w:fill="FFFFFF"/>
          </w:tcPr>
          <w:p w14:paraId="496C5EDD" w14:textId="77777777" w:rsidR="00A0744B" w:rsidRPr="00916DFE" w:rsidRDefault="00A0744B" w:rsidP="00F42AE8">
            <w:pPr>
              <w:keepNext/>
              <w:keepLines/>
              <w:ind w:left="0" w:firstLine="0"/>
              <w:jc w:val="center"/>
              <w:rPr>
                <w:rFonts w:eastAsia="Times New Roman" w:cstheme="minorHAnsi"/>
                <w:b/>
                <w:bCs/>
                <w:lang w:eastAsia="en-GB"/>
              </w:rPr>
            </w:pPr>
            <w:r w:rsidRPr="00916DFE">
              <w:rPr>
                <w:rFonts w:eastAsia="Times New Roman" w:cstheme="minorHAnsi"/>
                <w:b/>
                <w:bCs/>
                <w:lang w:eastAsia="en-GB"/>
              </w:rPr>
              <w:t>Private clinics or doctor’s surgeries</w:t>
            </w:r>
          </w:p>
        </w:tc>
        <w:tc>
          <w:tcPr>
            <w:tcW w:w="2008" w:type="dxa"/>
            <w:tcBorders>
              <w:top w:val="single" w:sz="4" w:space="0" w:color="auto"/>
              <w:left w:val="nil"/>
              <w:bottom w:val="single" w:sz="4" w:space="0" w:color="auto"/>
              <w:right w:val="single" w:sz="4" w:space="0" w:color="auto"/>
            </w:tcBorders>
            <w:shd w:val="clear" w:color="000000" w:fill="FFFFFF"/>
          </w:tcPr>
          <w:p w14:paraId="5D802E88" w14:textId="77777777" w:rsidR="00A0744B" w:rsidRPr="00916DFE" w:rsidRDefault="00A0744B" w:rsidP="00F42AE8">
            <w:pPr>
              <w:keepNext/>
              <w:keepLines/>
              <w:ind w:left="0" w:firstLine="0"/>
              <w:jc w:val="center"/>
              <w:rPr>
                <w:rFonts w:eastAsia="Times New Roman" w:cstheme="minorHAnsi"/>
                <w:b/>
                <w:bCs/>
                <w:lang w:eastAsia="en-GB"/>
              </w:rPr>
            </w:pPr>
            <w:r w:rsidRPr="00916DFE">
              <w:rPr>
                <w:rFonts w:eastAsia="Times New Roman" w:cstheme="minorHAnsi"/>
                <w:b/>
                <w:bCs/>
                <w:lang w:eastAsia="en-GB"/>
              </w:rPr>
              <w:t>Private hospitals</w:t>
            </w:r>
          </w:p>
        </w:tc>
        <w:tc>
          <w:tcPr>
            <w:tcW w:w="2008" w:type="dxa"/>
            <w:tcBorders>
              <w:top w:val="single" w:sz="4" w:space="0" w:color="auto"/>
              <w:left w:val="nil"/>
              <w:bottom w:val="single" w:sz="4" w:space="0" w:color="auto"/>
              <w:right w:val="single" w:sz="4" w:space="0" w:color="auto"/>
            </w:tcBorders>
            <w:shd w:val="clear" w:color="000000" w:fill="FFFFFF"/>
          </w:tcPr>
          <w:p w14:paraId="198606FA" w14:textId="77777777" w:rsidR="00A0744B" w:rsidRPr="00916DFE" w:rsidRDefault="00A0744B" w:rsidP="00F42AE8">
            <w:pPr>
              <w:keepNext/>
              <w:keepLines/>
              <w:ind w:left="0" w:firstLine="0"/>
              <w:jc w:val="center"/>
              <w:rPr>
                <w:rFonts w:eastAsia="Times New Roman" w:cstheme="minorHAnsi"/>
                <w:b/>
                <w:bCs/>
                <w:lang w:eastAsia="en-GB"/>
              </w:rPr>
            </w:pPr>
            <w:r w:rsidRPr="00916DFE">
              <w:rPr>
                <w:rFonts w:eastAsia="Times New Roman" w:cstheme="minorHAnsi"/>
                <w:b/>
                <w:bCs/>
                <w:lang w:eastAsia="en-GB"/>
              </w:rPr>
              <w:t>Non-profit clinics</w:t>
            </w:r>
          </w:p>
        </w:tc>
        <w:tc>
          <w:tcPr>
            <w:tcW w:w="2009" w:type="dxa"/>
            <w:tcBorders>
              <w:top w:val="single" w:sz="4" w:space="0" w:color="auto"/>
              <w:left w:val="nil"/>
              <w:bottom w:val="single" w:sz="4" w:space="0" w:color="auto"/>
              <w:right w:val="single" w:sz="4" w:space="0" w:color="auto"/>
            </w:tcBorders>
            <w:shd w:val="clear" w:color="000000" w:fill="FFFFFF"/>
          </w:tcPr>
          <w:p w14:paraId="45C66A0E" w14:textId="77777777" w:rsidR="00A0744B" w:rsidRPr="00916DFE" w:rsidRDefault="00A0744B" w:rsidP="00F42AE8">
            <w:pPr>
              <w:keepNext/>
              <w:keepLines/>
              <w:ind w:left="0" w:firstLine="0"/>
              <w:jc w:val="center"/>
              <w:rPr>
                <w:rFonts w:eastAsia="Times New Roman" w:cstheme="minorHAnsi"/>
                <w:b/>
                <w:bCs/>
                <w:lang w:eastAsia="en-GB"/>
              </w:rPr>
            </w:pPr>
            <w:r w:rsidRPr="00916DFE">
              <w:rPr>
                <w:rFonts w:eastAsia="Times New Roman" w:cstheme="minorHAnsi"/>
                <w:b/>
                <w:bCs/>
                <w:lang w:eastAsia="en-GB"/>
              </w:rPr>
              <w:t>Non-profit hospitals</w:t>
            </w:r>
          </w:p>
        </w:tc>
      </w:tr>
      <w:tr w:rsidR="00A0744B" w:rsidRPr="00916DFE" w14:paraId="3FB136B1" w14:textId="77777777" w:rsidTr="00F42AE8">
        <w:trPr>
          <w:trHeight w:val="615"/>
        </w:trPr>
        <w:tc>
          <w:tcPr>
            <w:tcW w:w="1990" w:type="dxa"/>
            <w:tcBorders>
              <w:top w:val="single" w:sz="4" w:space="0" w:color="auto"/>
              <w:left w:val="single" w:sz="4" w:space="0" w:color="auto"/>
              <w:bottom w:val="single" w:sz="4" w:space="0" w:color="auto"/>
              <w:right w:val="single" w:sz="4" w:space="0" w:color="auto"/>
            </w:tcBorders>
            <w:shd w:val="clear" w:color="000000" w:fill="FFFFFF"/>
            <w:noWrap/>
          </w:tcPr>
          <w:p w14:paraId="01A404A3" w14:textId="77777777" w:rsidR="00A0744B" w:rsidRPr="00E06529" w:rsidRDefault="00A0744B" w:rsidP="00F42AE8">
            <w:pPr>
              <w:keepNext/>
              <w:keepLines/>
              <w:spacing w:after="0"/>
              <w:ind w:left="0" w:firstLine="0"/>
              <w:rPr>
                <w:rFonts w:eastAsia="Times New Roman" w:cstheme="minorHAnsi"/>
                <w:bCs/>
                <w:lang w:eastAsia="en-GB"/>
              </w:rPr>
            </w:pPr>
            <w:r w:rsidRPr="00E06529">
              <w:rPr>
                <w:rFonts w:eastAsia="Times New Roman" w:cstheme="minorHAnsi"/>
                <w:bCs/>
                <w:lang w:eastAsia="en-GB"/>
              </w:rPr>
              <w:t>Number of facilities in the country</w:t>
            </w:r>
          </w:p>
        </w:tc>
        <w:tc>
          <w:tcPr>
            <w:tcW w:w="2008" w:type="dxa"/>
            <w:tcBorders>
              <w:top w:val="single" w:sz="4" w:space="0" w:color="auto"/>
              <w:left w:val="nil"/>
              <w:bottom w:val="single" w:sz="4" w:space="0" w:color="auto"/>
              <w:right w:val="single" w:sz="4" w:space="0" w:color="auto"/>
            </w:tcBorders>
            <w:shd w:val="clear" w:color="auto" w:fill="BFBFBF" w:themeFill="background1" w:themeFillShade="BF"/>
          </w:tcPr>
          <w:p w14:paraId="0C529525" w14:textId="77777777" w:rsidR="00A0744B" w:rsidRPr="00916DFE" w:rsidRDefault="00A0744B" w:rsidP="00F42AE8">
            <w:pPr>
              <w:keepNext/>
              <w:keepLines/>
              <w:ind w:left="0" w:firstLine="0"/>
              <w:jc w:val="center"/>
              <w:rPr>
                <w:rFonts w:eastAsia="Times New Roman" w:cstheme="minorHAnsi"/>
                <w:b/>
                <w:bCs/>
                <w:lang w:eastAsia="en-GB"/>
              </w:rPr>
            </w:pPr>
          </w:p>
        </w:tc>
        <w:tc>
          <w:tcPr>
            <w:tcW w:w="2008" w:type="dxa"/>
            <w:tcBorders>
              <w:top w:val="single" w:sz="4" w:space="0" w:color="auto"/>
              <w:left w:val="nil"/>
              <w:bottom w:val="single" w:sz="4" w:space="0" w:color="auto"/>
              <w:right w:val="single" w:sz="4" w:space="0" w:color="auto"/>
            </w:tcBorders>
            <w:shd w:val="clear" w:color="auto" w:fill="BFBFBF" w:themeFill="background1" w:themeFillShade="BF"/>
          </w:tcPr>
          <w:p w14:paraId="57305B32" w14:textId="77777777" w:rsidR="00A0744B" w:rsidRPr="00916DFE" w:rsidRDefault="00A0744B" w:rsidP="00F42AE8">
            <w:pPr>
              <w:keepNext/>
              <w:keepLines/>
              <w:ind w:left="0" w:firstLine="0"/>
              <w:jc w:val="center"/>
              <w:rPr>
                <w:rFonts w:eastAsia="Times New Roman" w:cstheme="minorHAnsi"/>
                <w:b/>
                <w:bCs/>
                <w:lang w:eastAsia="en-GB"/>
              </w:rPr>
            </w:pPr>
          </w:p>
        </w:tc>
        <w:tc>
          <w:tcPr>
            <w:tcW w:w="2008" w:type="dxa"/>
            <w:tcBorders>
              <w:top w:val="single" w:sz="4" w:space="0" w:color="auto"/>
              <w:left w:val="nil"/>
              <w:bottom w:val="single" w:sz="4" w:space="0" w:color="auto"/>
              <w:right w:val="single" w:sz="4" w:space="0" w:color="auto"/>
            </w:tcBorders>
            <w:shd w:val="clear" w:color="auto" w:fill="BFBFBF" w:themeFill="background1" w:themeFillShade="BF"/>
          </w:tcPr>
          <w:p w14:paraId="75277FB0" w14:textId="77777777" w:rsidR="00A0744B" w:rsidRDefault="00A0744B" w:rsidP="00F42AE8">
            <w:pPr>
              <w:keepNext/>
              <w:keepLines/>
              <w:ind w:left="0" w:firstLine="0"/>
              <w:jc w:val="center"/>
              <w:rPr>
                <w:rFonts w:eastAsia="Times New Roman" w:cstheme="minorHAnsi"/>
                <w:b/>
                <w:bCs/>
                <w:lang w:eastAsia="en-GB"/>
              </w:rPr>
            </w:pP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75A8877" w14:textId="77777777" w:rsidR="00A0744B" w:rsidRPr="00916DFE" w:rsidRDefault="00A0744B" w:rsidP="00F42AE8">
            <w:pPr>
              <w:keepNext/>
              <w:keepLines/>
              <w:ind w:left="0" w:firstLine="0"/>
              <w:jc w:val="center"/>
              <w:rPr>
                <w:rFonts w:eastAsia="Times New Roman" w:cstheme="minorHAnsi"/>
                <w:b/>
                <w:bCs/>
                <w:lang w:eastAsia="en-GB"/>
              </w:rPr>
            </w:pPr>
          </w:p>
        </w:tc>
        <w:tc>
          <w:tcPr>
            <w:tcW w:w="2008" w:type="dxa"/>
            <w:tcBorders>
              <w:top w:val="single" w:sz="4" w:space="0" w:color="auto"/>
              <w:left w:val="nil"/>
              <w:bottom w:val="single" w:sz="4" w:space="0" w:color="auto"/>
              <w:right w:val="single" w:sz="4" w:space="0" w:color="auto"/>
            </w:tcBorders>
            <w:shd w:val="clear" w:color="auto" w:fill="BFBFBF" w:themeFill="background1" w:themeFillShade="BF"/>
          </w:tcPr>
          <w:p w14:paraId="3731E4B8" w14:textId="77777777" w:rsidR="00A0744B" w:rsidRPr="00916DFE" w:rsidRDefault="00A0744B" w:rsidP="00F42AE8">
            <w:pPr>
              <w:keepNext/>
              <w:keepLines/>
              <w:ind w:left="0" w:firstLine="0"/>
              <w:jc w:val="center"/>
              <w:rPr>
                <w:rFonts w:eastAsia="Times New Roman" w:cstheme="minorHAnsi"/>
                <w:b/>
                <w:bCs/>
                <w:lang w:eastAsia="en-GB"/>
              </w:rPr>
            </w:pPr>
          </w:p>
        </w:tc>
        <w:tc>
          <w:tcPr>
            <w:tcW w:w="2008" w:type="dxa"/>
            <w:tcBorders>
              <w:top w:val="single" w:sz="4" w:space="0" w:color="auto"/>
              <w:left w:val="nil"/>
              <w:bottom w:val="single" w:sz="4" w:space="0" w:color="auto"/>
              <w:right w:val="single" w:sz="4" w:space="0" w:color="auto"/>
            </w:tcBorders>
            <w:shd w:val="clear" w:color="auto" w:fill="BFBFBF" w:themeFill="background1" w:themeFillShade="BF"/>
          </w:tcPr>
          <w:p w14:paraId="1020361F" w14:textId="77777777" w:rsidR="00A0744B" w:rsidRPr="00916DFE" w:rsidRDefault="00A0744B" w:rsidP="00F42AE8">
            <w:pPr>
              <w:keepNext/>
              <w:keepLines/>
              <w:ind w:left="0" w:firstLine="0"/>
              <w:jc w:val="center"/>
              <w:rPr>
                <w:rFonts w:eastAsia="Times New Roman" w:cstheme="minorHAnsi"/>
                <w:b/>
                <w:bCs/>
                <w:lang w:eastAsia="en-GB"/>
              </w:rPr>
            </w:pPr>
          </w:p>
        </w:tc>
        <w:tc>
          <w:tcPr>
            <w:tcW w:w="2009" w:type="dxa"/>
            <w:tcBorders>
              <w:top w:val="single" w:sz="4" w:space="0" w:color="auto"/>
              <w:left w:val="nil"/>
              <w:bottom w:val="single" w:sz="4" w:space="0" w:color="auto"/>
              <w:right w:val="single" w:sz="4" w:space="0" w:color="auto"/>
            </w:tcBorders>
            <w:shd w:val="clear" w:color="auto" w:fill="BFBFBF" w:themeFill="background1" w:themeFillShade="BF"/>
          </w:tcPr>
          <w:p w14:paraId="3EC8FD7B" w14:textId="77777777" w:rsidR="00A0744B" w:rsidRPr="00916DFE" w:rsidRDefault="00A0744B" w:rsidP="00F42AE8">
            <w:pPr>
              <w:keepNext/>
              <w:keepLines/>
              <w:ind w:left="0" w:firstLine="0"/>
              <w:jc w:val="center"/>
              <w:rPr>
                <w:rFonts w:eastAsia="Times New Roman" w:cstheme="minorHAnsi"/>
                <w:b/>
                <w:bCs/>
                <w:lang w:eastAsia="en-GB"/>
              </w:rPr>
            </w:pPr>
          </w:p>
        </w:tc>
      </w:tr>
      <w:tr w:rsidR="00A0744B" w:rsidRPr="00916DFE" w14:paraId="46DDCF83" w14:textId="77777777" w:rsidTr="00F42AE8">
        <w:trPr>
          <w:trHeight w:val="615"/>
        </w:trPr>
        <w:tc>
          <w:tcPr>
            <w:tcW w:w="1990"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40FCE501" w14:textId="5846EB1E" w:rsidR="00A0744B" w:rsidRPr="00E06529" w:rsidRDefault="00A0744B" w:rsidP="00F42AE8">
            <w:pPr>
              <w:keepNext/>
              <w:keepLines/>
              <w:spacing w:after="0"/>
              <w:ind w:left="0" w:firstLine="0"/>
              <w:rPr>
                <w:rFonts w:eastAsia="Times New Roman" w:cstheme="minorHAnsi"/>
                <w:bCs/>
                <w:lang w:eastAsia="en-GB"/>
              </w:rPr>
            </w:pPr>
            <w:r w:rsidRPr="00E06529">
              <w:rPr>
                <w:rFonts w:eastAsia="Times New Roman" w:cstheme="minorHAnsi"/>
                <w:bCs/>
                <w:lang w:eastAsia="en-GB"/>
              </w:rPr>
              <w:t xml:space="preserve">Share of </w:t>
            </w:r>
            <w:r w:rsidR="00B40DF6">
              <w:rPr>
                <w:rFonts w:eastAsia="Times New Roman" w:cstheme="minorHAnsi"/>
                <w:bCs/>
                <w:lang w:eastAsia="en-GB"/>
              </w:rPr>
              <w:t>C</w:t>
            </w:r>
            <w:r w:rsidRPr="00E06529">
              <w:rPr>
                <w:rFonts w:eastAsia="Times New Roman" w:cstheme="minorHAnsi"/>
                <w:bCs/>
                <w:lang w:eastAsia="en-GB"/>
              </w:rPr>
              <w:t>HE for this provider type/level</w:t>
            </w:r>
          </w:p>
        </w:tc>
        <w:tc>
          <w:tcPr>
            <w:tcW w:w="2008" w:type="dxa"/>
            <w:tcBorders>
              <w:top w:val="single" w:sz="4" w:space="0" w:color="auto"/>
              <w:left w:val="nil"/>
              <w:bottom w:val="single" w:sz="4" w:space="0" w:color="auto"/>
              <w:right w:val="single" w:sz="4" w:space="0" w:color="auto"/>
            </w:tcBorders>
            <w:shd w:val="clear" w:color="auto" w:fill="BFBFBF" w:themeFill="background1" w:themeFillShade="BF"/>
          </w:tcPr>
          <w:p w14:paraId="40EA33FA" w14:textId="77777777" w:rsidR="00A0744B" w:rsidRPr="00916DFE" w:rsidRDefault="00A0744B" w:rsidP="00F42AE8">
            <w:pPr>
              <w:keepNext/>
              <w:keepLines/>
              <w:ind w:left="0" w:firstLine="0"/>
              <w:jc w:val="center"/>
              <w:rPr>
                <w:rFonts w:eastAsia="Times New Roman" w:cstheme="minorHAnsi"/>
                <w:b/>
                <w:bCs/>
                <w:lang w:eastAsia="en-GB"/>
              </w:rPr>
            </w:pPr>
          </w:p>
        </w:tc>
        <w:tc>
          <w:tcPr>
            <w:tcW w:w="2008" w:type="dxa"/>
            <w:tcBorders>
              <w:top w:val="single" w:sz="4" w:space="0" w:color="auto"/>
              <w:left w:val="nil"/>
              <w:bottom w:val="single" w:sz="4" w:space="0" w:color="auto"/>
              <w:right w:val="single" w:sz="4" w:space="0" w:color="auto"/>
            </w:tcBorders>
            <w:shd w:val="clear" w:color="auto" w:fill="BFBFBF" w:themeFill="background1" w:themeFillShade="BF"/>
          </w:tcPr>
          <w:p w14:paraId="73D8C4C6" w14:textId="77777777" w:rsidR="00A0744B" w:rsidRPr="00916DFE" w:rsidRDefault="00A0744B" w:rsidP="00F42AE8">
            <w:pPr>
              <w:keepNext/>
              <w:keepLines/>
              <w:ind w:left="0" w:firstLine="0"/>
              <w:jc w:val="center"/>
              <w:rPr>
                <w:rFonts w:eastAsia="Times New Roman" w:cstheme="minorHAnsi"/>
                <w:b/>
                <w:bCs/>
                <w:lang w:eastAsia="en-GB"/>
              </w:rPr>
            </w:pPr>
          </w:p>
        </w:tc>
        <w:tc>
          <w:tcPr>
            <w:tcW w:w="2008" w:type="dxa"/>
            <w:tcBorders>
              <w:top w:val="single" w:sz="4" w:space="0" w:color="auto"/>
              <w:left w:val="nil"/>
              <w:bottom w:val="single" w:sz="4" w:space="0" w:color="auto"/>
              <w:right w:val="single" w:sz="4" w:space="0" w:color="auto"/>
            </w:tcBorders>
            <w:shd w:val="clear" w:color="auto" w:fill="BFBFBF" w:themeFill="background1" w:themeFillShade="BF"/>
          </w:tcPr>
          <w:p w14:paraId="5E01E0A8" w14:textId="77777777" w:rsidR="00A0744B" w:rsidRDefault="00A0744B" w:rsidP="00F42AE8">
            <w:pPr>
              <w:keepNext/>
              <w:keepLines/>
              <w:ind w:left="0" w:firstLine="0"/>
              <w:jc w:val="center"/>
              <w:rPr>
                <w:rFonts w:eastAsia="Times New Roman" w:cstheme="minorHAnsi"/>
                <w:b/>
                <w:bCs/>
                <w:lang w:eastAsia="en-GB"/>
              </w:rPr>
            </w:pPr>
          </w:p>
        </w:tc>
        <w:tc>
          <w:tcPr>
            <w:tcW w:w="2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9146946" w14:textId="77777777" w:rsidR="00A0744B" w:rsidRPr="00916DFE" w:rsidRDefault="00A0744B" w:rsidP="00F42AE8">
            <w:pPr>
              <w:keepNext/>
              <w:keepLines/>
              <w:ind w:left="0" w:firstLine="0"/>
              <w:jc w:val="center"/>
              <w:rPr>
                <w:rFonts w:eastAsia="Times New Roman" w:cstheme="minorHAnsi"/>
                <w:b/>
                <w:bCs/>
                <w:lang w:eastAsia="en-GB"/>
              </w:rPr>
            </w:pPr>
          </w:p>
        </w:tc>
        <w:tc>
          <w:tcPr>
            <w:tcW w:w="2008" w:type="dxa"/>
            <w:tcBorders>
              <w:top w:val="single" w:sz="4" w:space="0" w:color="auto"/>
              <w:left w:val="nil"/>
              <w:bottom w:val="single" w:sz="4" w:space="0" w:color="auto"/>
              <w:right w:val="single" w:sz="4" w:space="0" w:color="auto"/>
            </w:tcBorders>
            <w:shd w:val="clear" w:color="auto" w:fill="BFBFBF" w:themeFill="background1" w:themeFillShade="BF"/>
          </w:tcPr>
          <w:p w14:paraId="6F17468B" w14:textId="77777777" w:rsidR="00A0744B" w:rsidRPr="00916DFE" w:rsidRDefault="00A0744B" w:rsidP="00F42AE8">
            <w:pPr>
              <w:keepNext/>
              <w:keepLines/>
              <w:ind w:left="0" w:firstLine="0"/>
              <w:jc w:val="center"/>
              <w:rPr>
                <w:rFonts w:eastAsia="Times New Roman" w:cstheme="minorHAnsi"/>
                <w:b/>
                <w:bCs/>
                <w:lang w:eastAsia="en-GB"/>
              </w:rPr>
            </w:pPr>
          </w:p>
        </w:tc>
        <w:tc>
          <w:tcPr>
            <w:tcW w:w="2008" w:type="dxa"/>
            <w:tcBorders>
              <w:top w:val="single" w:sz="4" w:space="0" w:color="auto"/>
              <w:left w:val="nil"/>
              <w:bottom w:val="single" w:sz="4" w:space="0" w:color="auto"/>
              <w:right w:val="single" w:sz="4" w:space="0" w:color="auto"/>
            </w:tcBorders>
            <w:shd w:val="clear" w:color="auto" w:fill="BFBFBF" w:themeFill="background1" w:themeFillShade="BF"/>
          </w:tcPr>
          <w:p w14:paraId="6AFA3176" w14:textId="77777777" w:rsidR="00A0744B" w:rsidRPr="00916DFE" w:rsidRDefault="00A0744B" w:rsidP="00F42AE8">
            <w:pPr>
              <w:keepNext/>
              <w:keepLines/>
              <w:ind w:left="0" w:firstLine="0"/>
              <w:jc w:val="center"/>
              <w:rPr>
                <w:rFonts w:eastAsia="Times New Roman" w:cstheme="minorHAnsi"/>
                <w:b/>
                <w:bCs/>
                <w:lang w:eastAsia="en-GB"/>
              </w:rPr>
            </w:pPr>
          </w:p>
        </w:tc>
        <w:tc>
          <w:tcPr>
            <w:tcW w:w="2009" w:type="dxa"/>
            <w:tcBorders>
              <w:top w:val="single" w:sz="4" w:space="0" w:color="auto"/>
              <w:left w:val="nil"/>
              <w:bottom w:val="single" w:sz="4" w:space="0" w:color="auto"/>
              <w:right w:val="single" w:sz="4" w:space="0" w:color="auto"/>
            </w:tcBorders>
            <w:shd w:val="clear" w:color="auto" w:fill="BFBFBF" w:themeFill="background1" w:themeFillShade="BF"/>
          </w:tcPr>
          <w:p w14:paraId="1B487C86" w14:textId="77777777" w:rsidR="00A0744B" w:rsidRPr="00916DFE" w:rsidRDefault="00A0744B" w:rsidP="00F42AE8">
            <w:pPr>
              <w:keepNext/>
              <w:keepLines/>
              <w:ind w:left="0" w:firstLine="0"/>
              <w:jc w:val="center"/>
              <w:rPr>
                <w:rFonts w:eastAsia="Times New Roman" w:cstheme="minorHAnsi"/>
                <w:b/>
                <w:bCs/>
                <w:lang w:eastAsia="en-GB"/>
              </w:rPr>
            </w:pPr>
          </w:p>
        </w:tc>
      </w:tr>
      <w:tr w:rsidR="00A0744B" w:rsidRPr="00916DFE" w14:paraId="5FA634D3" w14:textId="77777777" w:rsidTr="00F42AE8">
        <w:trPr>
          <w:trHeight w:val="270"/>
        </w:trPr>
        <w:tc>
          <w:tcPr>
            <w:tcW w:w="1990" w:type="dxa"/>
            <w:vMerge w:val="restart"/>
            <w:tcBorders>
              <w:top w:val="nil"/>
              <w:left w:val="single" w:sz="4" w:space="0" w:color="auto"/>
              <w:right w:val="single" w:sz="4" w:space="0" w:color="auto"/>
            </w:tcBorders>
            <w:shd w:val="clear" w:color="000000" w:fill="FFFFFF"/>
          </w:tcPr>
          <w:p w14:paraId="5E58D323" w14:textId="77777777" w:rsidR="00A0744B" w:rsidRPr="00916DFE" w:rsidRDefault="00A0744B" w:rsidP="00F42AE8">
            <w:pPr>
              <w:ind w:left="0" w:firstLine="0"/>
              <w:rPr>
                <w:rFonts w:eastAsia="Times New Roman" w:cstheme="minorHAnsi"/>
                <w:lang w:eastAsia="en-GB"/>
              </w:rPr>
            </w:pPr>
            <w:r w:rsidRPr="00916DFE">
              <w:rPr>
                <w:rFonts w:eastAsia="Times New Roman" w:cstheme="minorHAnsi"/>
                <w:lang w:eastAsia="en-GB"/>
              </w:rPr>
              <w:t xml:space="preserve">List the health financing agents (i.e. sub-systems, in columns of </w:t>
            </w:r>
            <w:r w:rsidRPr="00141B5E">
              <w:rPr>
                <w:rFonts w:eastAsia="Times New Roman" w:cstheme="minorHAnsi"/>
                <w:lang w:eastAsia="en-GB"/>
              </w:rPr>
              <w:t>Table 1 above) engaged in purchasing from each type of provider.</w:t>
            </w:r>
          </w:p>
        </w:tc>
        <w:tc>
          <w:tcPr>
            <w:tcW w:w="2008" w:type="dxa"/>
            <w:tcBorders>
              <w:top w:val="nil"/>
              <w:left w:val="nil"/>
              <w:bottom w:val="single" w:sz="4" w:space="0" w:color="808080"/>
              <w:right w:val="single" w:sz="4" w:space="0" w:color="auto"/>
            </w:tcBorders>
            <w:shd w:val="clear" w:color="000000" w:fill="C0C0C0"/>
            <w:noWrap/>
          </w:tcPr>
          <w:p w14:paraId="10A8C69A"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 xml:space="preserve">1. </w:t>
            </w:r>
          </w:p>
        </w:tc>
        <w:tc>
          <w:tcPr>
            <w:tcW w:w="2008" w:type="dxa"/>
            <w:tcBorders>
              <w:top w:val="nil"/>
              <w:left w:val="nil"/>
              <w:bottom w:val="single" w:sz="4" w:space="0" w:color="808080"/>
              <w:right w:val="single" w:sz="4" w:space="0" w:color="auto"/>
            </w:tcBorders>
            <w:shd w:val="clear" w:color="000000" w:fill="C0C0C0"/>
            <w:noWrap/>
          </w:tcPr>
          <w:p w14:paraId="35D7B01A"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c>
          <w:tcPr>
            <w:tcW w:w="2008" w:type="dxa"/>
            <w:tcBorders>
              <w:top w:val="nil"/>
              <w:left w:val="nil"/>
              <w:bottom w:val="single" w:sz="4" w:space="0" w:color="808080"/>
              <w:right w:val="single" w:sz="4" w:space="0" w:color="auto"/>
            </w:tcBorders>
            <w:shd w:val="clear" w:color="000000" w:fill="C0C0C0"/>
          </w:tcPr>
          <w:p w14:paraId="2E8BAB17"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c>
          <w:tcPr>
            <w:tcW w:w="2008" w:type="dxa"/>
            <w:tcBorders>
              <w:top w:val="nil"/>
              <w:left w:val="single" w:sz="4" w:space="0" w:color="auto"/>
              <w:bottom w:val="single" w:sz="4" w:space="0" w:color="808080"/>
              <w:right w:val="single" w:sz="4" w:space="0" w:color="auto"/>
            </w:tcBorders>
            <w:shd w:val="clear" w:color="000000" w:fill="C0C0C0"/>
            <w:noWrap/>
          </w:tcPr>
          <w:p w14:paraId="3F2F5C6F"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c>
          <w:tcPr>
            <w:tcW w:w="2008" w:type="dxa"/>
            <w:tcBorders>
              <w:top w:val="nil"/>
              <w:left w:val="nil"/>
              <w:bottom w:val="single" w:sz="4" w:space="0" w:color="808080"/>
              <w:right w:val="single" w:sz="4" w:space="0" w:color="auto"/>
            </w:tcBorders>
            <w:shd w:val="clear" w:color="000000" w:fill="C0C0C0"/>
            <w:noWrap/>
          </w:tcPr>
          <w:p w14:paraId="16F9E851"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c>
          <w:tcPr>
            <w:tcW w:w="2008" w:type="dxa"/>
            <w:tcBorders>
              <w:top w:val="nil"/>
              <w:left w:val="nil"/>
              <w:bottom w:val="single" w:sz="4" w:space="0" w:color="808080"/>
              <w:right w:val="single" w:sz="4" w:space="0" w:color="auto"/>
            </w:tcBorders>
            <w:shd w:val="clear" w:color="000000" w:fill="C0C0C0"/>
            <w:noWrap/>
          </w:tcPr>
          <w:p w14:paraId="0C5224AD"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c>
          <w:tcPr>
            <w:tcW w:w="2009" w:type="dxa"/>
            <w:tcBorders>
              <w:top w:val="nil"/>
              <w:left w:val="nil"/>
              <w:bottom w:val="single" w:sz="4" w:space="0" w:color="808080"/>
              <w:right w:val="single" w:sz="4" w:space="0" w:color="auto"/>
            </w:tcBorders>
            <w:shd w:val="clear" w:color="000000" w:fill="C0C0C0"/>
            <w:noWrap/>
          </w:tcPr>
          <w:p w14:paraId="4655ABA2"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r>
      <w:tr w:rsidR="00A0744B" w:rsidRPr="00916DFE" w14:paraId="277CFA6C" w14:textId="77777777" w:rsidTr="00F42AE8">
        <w:trPr>
          <w:trHeight w:val="270"/>
        </w:trPr>
        <w:tc>
          <w:tcPr>
            <w:tcW w:w="1990" w:type="dxa"/>
            <w:vMerge/>
            <w:tcBorders>
              <w:left w:val="single" w:sz="4" w:space="0" w:color="auto"/>
              <w:right w:val="single" w:sz="4" w:space="0" w:color="auto"/>
            </w:tcBorders>
            <w:vAlign w:val="center"/>
          </w:tcPr>
          <w:p w14:paraId="06456DBB" w14:textId="77777777" w:rsidR="00A0744B" w:rsidRPr="00916DFE" w:rsidRDefault="00A0744B" w:rsidP="00F42AE8">
            <w:pPr>
              <w:ind w:left="0" w:firstLine="0"/>
              <w:rPr>
                <w:rFonts w:eastAsia="Times New Roman" w:cstheme="minorHAnsi"/>
                <w:lang w:eastAsia="en-GB"/>
              </w:rPr>
            </w:pPr>
          </w:p>
        </w:tc>
        <w:tc>
          <w:tcPr>
            <w:tcW w:w="2008" w:type="dxa"/>
            <w:tcBorders>
              <w:top w:val="nil"/>
              <w:left w:val="nil"/>
              <w:bottom w:val="single" w:sz="4" w:space="0" w:color="808080"/>
              <w:right w:val="single" w:sz="4" w:space="0" w:color="auto"/>
            </w:tcBorders>
            <w:shd w:val="clear" w:color="000000" w:fill="C0C0C0"/>
            <w:noWrap/>
          </w:tcPr>
          <w:p w14:paraId="308F41B4"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c>
          <w:tcPr>
            <w:tcW w:w="2008" w:type="dxa"/>
            <w:tcBorders>
              <w:top w:val="nil"/>
              <w:left w:val="nil"/>
              <w:bottom w:val="single" w:sz="4" w:space="0" w:color="808080"/>
              <w:right w:val="single" w:sz="4" w:space="0" w:color="auto"/>
            </w:tcBorders>
            <w:shd w:val="clear" w:color="000000" w:fill="C0C0C0"/>
            <w:noWrap/>
          </w:tcPr>
          <w:p w14:paraId="02D854A9"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c>
          <w:tcPr>
            <w:tcW w:w="2008" w:type="dxa"/>
            <w:tcBorders>
              <w:top w:val="nil"/>
              <w:left w:val="nil"/>
              <w:bottom w:val="single" w:sz="4" w:space="0" w:color="808080"/>
              <w:right w:val="single" w:sz="4" w:space="0" w:color="auto"/>
            </w:tcBorders>
            <w:shd w:val="clear" w:color="000000" w:fill="C0C0C0"/>
          </w:tcPr>
          <w:p w14:paraId="403488B3"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c>
          <w:tcPr>
            <w:tcW w:w="2008" w:type="dxa"/>
            <w:tcBorders>
              <w:top w:val="nil"/>
              <w:left w:val="single" w:sz="4" w:space="0" w:color="auto"/>
              <w:bottom w:val="single" w:sz="4" w:space="0" w:color="808080"/>
              <w:right w:val="single" w:sz="4" w:space="0" w:color="auto"/>
            </w:tcBorders>
            <w:shd w:val="clear" w:color="000000" w:fill="C0C0C0"/>
            <w:noWrap/>
          </w:tcPr>
          <w:p w14:paraId="3A6D0270"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c>
          <w:tcPr>
            <w:tcW w:w="2008" w:type="dxa"/>
            <w:tcBorders>
              <w:top w:val="nil"/>
              <w:left w:val="nil"/>
              <w:bottom w:val="single" w:sz="4" w:space="0" w:color="808080"/>
              <w:right w:val="single" w:sz="4" w:space="0" w:color="auto"/>
            </w:tcBorders>
            <w:shd w:val="clear" w:color="000000" w:fill="C0C0C0"/>
            <w:noWrap/>
          </w:tcPr>
          <w:p w14:paraId="03035124"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c>
          <w:tcPr>
            <w:tcW w:w="2008" w:type="dxa"/>
            <w:tcBorders>
              <w:top w:val="nil"/>
              <w:left w:val="nil"/>
              <w:bottom w:val="single" w:sz="4" w:space="0" w:color="808080"/>
              <w:right w:val="single" w:sz="4" w:space="0" w:color="auto"/>
            </w:tcBorders>
            <w:shd w:val="clear" w:color="000000" w:fill="C0C0C0"/>
            <w:noWrap/>
          </w:tcPr>
          <w:p w14:paraId="314C8C60"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c>
          <w:tcPr>
            <w:tcW w:w="2009" w:type="dxa"/>
            <w:tcBorders>
              <w:top w:val="nil"/>
              <w:left w:val="nil"/>
              <w:bottom w:val="single" w:sz="4" w:space="0" w:color="808080"/>
              <w:right w:val="single" w:sz="4" w:space="0" w:color="auto"/>
            </w:tcBorders>
            <w:shd w:val="clear" w:color="000000" w:fill="C0C0C0"/>
            <w:noWrap/>
          </w:tcPr>
          <w:p w14:paraId="60B1FE7D"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r>
      <w:tr w:rsidR="00A0744B" w:rsidRPr="00916DFE" w14:paraId="65D14985" w14:textId="77777777" w:rsidTr="00F42AE8">
        <w:trPr>
          <w:trHeight w:val="270"/>
        </w:trPr>
        <w:tc>
          <w:tcPr>
            <w:tcW w:w="1990" w:type="dxa"/>
            <w:vMerge/>
            <w:tcBorders>
              <w:left w:val="single" w:sz="4" w:space="0" w:color="auto"/>
              <w:right w:val="single" w:sz="4" w:space="0" w:color="auto"/>
            </w:tcBorders>
            <w:vAlign w:val="center"/>
          </w:tcPr>
          <w:p w14:paraId="009FC220" w14:textId="77777777" w:rsidR="00A0744B" w:rsidRPr="00916DFE" w:rsidRDefault="00A0744B" w:rsidP="00F42AE8">
            <w:pPr>
              <w:ind w:left="0" w:firstLine="0"/>
              <w:rPr>
                <w:rFonts w:eastAsia="Times New Roman" w:cstheme="minorHAnsi"/>
                <w:lang w:eastAsia="en-GB"/>
              </w:rPr>
            </w:pPr>
          </w:p>
        </w:tc>
        <w:tc>
          <w:tcPr>
            <w:tcW w:w="2008" w:type="dxa"/>
            <w:tcBorders>
              <w:top w:val="nil"/>
              <w:left w:val="nil"/>
              <w:bottom w:val="single" w:sz="4" w:space="0" w:color="808080"/>
              <w:right w:val="single" w:sz="4" w:space="0" w:color="auto"/>
            </w:tcBorders>
            <w:shd w:val="clear" w:color="000000" w:fill="C0C0C0"/>
            <w:noWrap/>
          </w:tcPr>
          <w:p w14:paraId="0BE704A5"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c>
          <w:tcPr>
            <w:tcW w:w="2008" w:type="dxa"/>
            <w:tcBorders>
              <w:top w:val="nil"/>
              <w:left w:val="nil"/>
              <w:bottom w:val="single" w:sz="4" w:space="0" w:color="808080"/>
              <w:right w:val="single" w:sz="4" w:space="0" w:color="auto"/>
            </w:tcBorders>
            <w:shd w:val="clear" w:color="000000" w:fill="C0C0C0"/>
            <w:noWrap/>
          </w:tcPr>
          <w:p w14:paraId="38A9D834"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c>
          <w:tcPr>
            <w:tcW w:w="2008" w:type="dxa"/>
            <w:tcBorders>
              <w:top w:val="nil"/>
              <w:left w:val="nil"/>
              <w:bottom w:val="single" w:sz="4" w:space="0" w:color="808080"/>
              <w:right w:val="single" w:sz="4" w:space="0" w:color="auto"/>
            </w:tcBorders>
            <w:shd w:val="clear" w:color="000000" w:fill="C0C0C0"/>
          </w:tcPr>
          <w:p w14:paraId="66D812F3"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c>
          <w:tcPr>
            <w:tcW w:w="2008" w:type="dxa"/>
            <w:tcBorders>
              <w:top w:val="nil"/>
              <w:left w:val="single" w:sz="4" w:space="0" w:color="auto"/>
              <w:bottom w:val="single" w:sz="4" w:space="0" w:color="808080"/>
              <w:right w:val="single" w:sz="4" w:space="0" w:color="auto"/>
            </w:tcBorders>
            <w:shd w:val="clear" w:color="000000" w:fill="C0C0C0"/>
            <w:noWrap/>
          </w:tcPr>
          <w:p w14:paraId="0A5BE486"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c>
          <w:tcPr>
            <w:tcW w:w="2008" w:type="dxa"/>
            <w:tcBorders>
              <w:top w:val="nil"/>
              <w:left w:val="nil"/>
              <w:bottom w:val="single" w:sz="4" w:space="0" w:color="808080"/>
              <w:right w:val="single" w:sz="4" w:space="0" w:color="auto"/>
            </w:tcBorders>
            <w:shd w:val="clear" w:color="000000" w:fill="C0C0C0"/>
            <w:noWrap/>
          </w:tcPr>
          <w:p w14:paraId="025A9FE8"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c>
          <w:tcPr>
            <w:tcW w:w="2008" w:type="dxa"/>
            <w:tcBorders>
              <w:top w:val="nil"/>
              <w:left w:val="nil"/>
              <w:bottom w:val="single" w:sz="4" w:space="0" w:color="808080"/>
              <w:right w:val="single" w:sz="4" w:space="0" w:color="auto"/>
            </w:tcBorders>
            <w:shd w:val="clear" w:color="000000" w:fill="C0C0C0"/>
            <w:noWrap/>
          </w:tcPr>
          <w:p w14:paraId="69B535BC"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c>
          <w:tcPr>
            <w:tcW w:w="2009" w:type="dxa"/>
            <w:tcBorders>
              <w:top w:val="nil"/>
              <w:left w:val="nil"/>
              <w:bottom w:val="single" w:sz="4" w:space="0" w:color="808080"/>
              <w:right w:val="single" w:sz="4" w:space="0" w:color="auto"/>
            </w:tcBorders>
            <w:shd w:val="clear" w:color="000000" w:fill="C0C0C0"/>
            <w:noWrap/>
          </w:tcPr>
          <w:p w14:paraId="67DB5ED0"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r>
      <w:tr w:rsidR="00A0744B" w:rsidRPr="00916DFE" w14:paraId="3FDF84D3" w14:textId="77777777" w:rsidTr="00F42AE8">
        <w:trPr>
          <w:trHeight w:val="270"/>
        </w:trPr>
        <w:tc>
          <w:tcPr>
            <w:tcW w:w="1990" w:type="dxa"/>
            <w:vMerge/>
            <w:tcBorders>
              <w:left w:val="single" w:sz="4" w:space="0" w:color="auto"/>
              <w:right w:val="single" w:sz="4" w:space="0" w:color="auto"/>
            </w:tcBorders>
            <w:vAlign w:val="center"/>
          </w:tcPr>
          <w:p w14:paraId="28FE6C1A" w14:textId="77777777" w:rsidR="00A0744B" w:rsidRPr="00916DFE" w:rsidRDefault="00A0744B" w:rsidP="00F42AE8">
            <w:pPr>
              <w:ind w:left="0" w:firstLine="0"/>
              <w:rPr>
                <w:rFonts w:eastAsia="Times New Roman" w:cstheme="minorHAnsi"/>
                <w:lang w:eastAsia="en-GB"/>
              </w:rPr>
            </w:pPr>
          </w:p>
        </w:tc>
        <w:tc>
          <w:tcPr>
            <w:tcW w:w="2008" w:type="dxa"/>
            <w:tcBorders>
              <w:top w:val="nil"/>
              <w:left w:val="nil"/>
              <w:bottom w:val="single" w:sz="4" w:space="0" w:color="808080"/>
              <w:right w:val="single" w:sz="4" w:space="0" w:color="auto"/>
            </w:tcBorders>
            <w:shd w:val="clear" w:color="000000" w:fill="C0C0C0"/>
            <w:noWrap/>
          </w:tcPr>
          <w:p w14:paraId="4385F3CB"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c>
          <w:tcPr>
            <w:tcW w:w="2008" w:type="dxa"/>
            <w:tcBorders>
              <w:top w:val="nil"/>
              <w:left w:val="nil"/>
              <w:bottom w:val="single" w:sz="4" w:space="0" w:color="808080"/>
              <w:right w:val="single" w:sz="4" w:space="0" w:color="auto"/>
            </w:tcBorders>
            <w:shd w:val="clear" w:color="000000" w:fill="C0C0C0"/>
            <w:noWrap/>
          </w:tcPr>
          <w:p w14:paraId="04E67E21"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c>
          <w:tcPr>
            <w:tcW w:w="2008" w:type="dxa"/>
            <w:tcBorders>
              <w:top w:val="nil"/>
              <w:left w:val="nil"/>
              <w:bottom w:val="single" w:sz="4" w:space="0" w:color="808080"/>
              <w:right w:val="single" w:sz="4" w:space="0" w:color="auto"/>
            </w:tcBorders>
            <w:shd w:val="clear" w:color="000000" w:fill="C0C0C0"/>
          </w:tcPr>
          <w:p w14:paraId="19816120"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c>
          <w:tcPr>
            <w:tcW w:w="2008" w:type="dxa"/>
            <w:tcBorders>
              <w:top w:val="nil"/>
              <w:left w:val="single" w:sz="4" w:space="0" w:color="auto"/>
              <w:bottom w:val="single" w:sz="4" w:space="0" w:color="808080"/>
              <w:right w:val="single" w:sz="4" w:space="0" w:color="auto"/>
            </w:tcBorders>
            <w:shd w:val="clear" w:color="000000" w:fill="C0C0C0"/>
            <w:noWrap/>
          </w:tcPr>
          <w:p w14:paraId="1377D7C1"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c>
          <w:tcPr>
            <w:tcW w:w="2008" w:type="dxa"/>
            <w:tcBorders>
              <w:top w:val="nil"/>
              <w:left w:val="nil"/>
              <w:bottom w:val="single" w:sz="4" w:space="0" w:color="808080"/>
              <w:right w:val="single" w:sz="4" w:space="0" w:color="auto"/>
            </w:tcBorders>
            <w:shd w:val="clear" w:color="000000" w:fill="C0C0C0"/>
            <w:noWrap/>
          </w:tcPr>
          <w:p w14:paraId="779CB365"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c>
          <w:tcPr>
            <w:tcW w:w="2008" w:type="dxa"/>
            <w:tcBorders>
              <w:top w:val="nil"/>
              <w:left w:val="nil"/>
              <w:bottom w:val="single" w:sz="4" w:space="0" w:color="808080"/>
              <w:right w:val="single" w:sz="4" w:space="0" w:color="auto"/>
            </w:tcBorders>
            <w:shd w:val="clear" w:color="000000" w:fill="C0C0C0"/>
            <w:noWrap/>
          </w:tcPr>
          <w:p w14:paraId="519B10F1"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c>
          <w:tcPr>
            <w:tcW w:w="2009" w:type="dxa"/>
            <w:tcBorders>
              <w:top w:val="nil"/>
              <w:left w:val="nil"/>
              <w:bottom w:val="single" w:sz="4" w:space="0" w:color="808080"/>
              <w:right w:val="single" w:sz="4" w:space="0" w:color="auto"/>
            </w:tcBorders>
            <w:shd w:val="clear" w:color="000000" w:fill="C0C0C0"/>
            <w:noWrap/>
          </w:tcPr>
          <w:p w14:paraId="44E5D314"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r>
      <w:tr w:rsidR="00A0744B" w:rsidRPr="00916DFE" w14:paraId="011C8C04" w14:textId="77777777" w:rsidTr="00F42AE8">
        <w:trPr>
          <w:trHeight w:val="270"/>
        </w:trPr>
        <w:tc>
          <w:tcPr>
            <w:tcW w:w="1990" w:type="dxa"/>
            <w:vMerge/>
            <w:tcBorders>
              <w:left w:val="single" w:sz="4" w:space="0" w:color="auto"/>
              <w:right w:val="single" w:sz="4" w:space="0" w:color="auto"/>
            </w:tcBorders>
            <w:vAlign w:val="center"/>
          </w:tcPr>
          <w:p w14:paraId="7CF77554" w14:textId="77777777" w:rsidR="00A0744B" w:rsidRPr="00916DFE" w:rsidRDefault="00A0744B" w:rsidP="00F42AE8">
            <w:pPr>
              <w:ind w:left="0" w:firstLine="0"/>
              <w:rPr>
                <w:rFonts w:eastAsia="Times New Roman" w:cstheme="minorHAnsi"/>
                <w:lang w:eastAsia="en-GB"/>
              </w:rPr>
            </w:pPr>
          </w:p>
        </w:tc>
        <w:tc>
          <w:tcPr>
            <w:tcW w:w="2008" w:type="dxa"/>
            <w:tcBorders>
              <w:top w:val="nil"/>
              <w:left w:val="nil"/>
              <w:bottom w:val="single" w:sz="4" w:space="0" w:color="auto"/>
              <w:right w:val="single" w:sz="4" w:space="0" w:color="auto"/>
            </w:tcBorders>
            <w:shd w:val="clear" w:color="000000" w:fill="C0C0C0"/>
            <w:noWrap/>
          </w:tcPr>
          <w:p w14:paraId="3C5D202F"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5.</w:t>
            </w:r>
          </w:p>
        </w:tc>
        <w:tc>
          <w:tcPr>
            <w:tcW w:w="2008" w:type="dxa"/>
            <w:tcBorders>
              <w:top w:val="nil"/>
              <w:left w:val="nil"/>
              <w:bottom w:val="single" w:sz="4" w:space="0" w:color="auto"/>
              <w:right w:val="single" w:sz="4" w:space="0" w:color="auto"/>
            </w:tcBorders>
            <w:shd w:val="clear" w:color="000000" w:fill="C0C0C0"/>
            <w:noWrap/>
          </w:tcPr>
          <w:p w14:paraId="5BA890E7"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5.</w:t>
            </w:r>
          </w:p>
        </w:tc>
        <w:tc>
          <w:tcPr>
            <w:tcW w:w="2008" w:type="dxa"/>
            <w:tcBorders>
              <w:top w:val="nil"/>
              <w:left w:val="nil"/>
              <w:bottom w:val="single" w:sz="4" w:space="0" w:color="auto"/>
              <w:right w:val="single" w:sz="4" w:space="0" w:color="auto"/>
            </w:tcBorders>
            <w:shd w:val="clear" w:color="000000" w:fill="C0C0C0"/>
          </w:tcPr>
          <w:p w14:paraId="6CCBC1FC"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5.</w:t>
            </w:r>
          </w:p>
        </w:tc>
        <w:tc>
          <w:tcPr>
            <w:tcW w:w="2008" w:type="dxa"/>
            <w:tcBorders>
              <w:top w:val="nil"/>
              <w:left w:val="single" w:sz="4" w:space="0" w:color="auto"/>
              <w:bottom w:val="single" w:sz="4" w:space="0" w:color="auto"/>
              <w:right w:val="single" w:sz="4" w:space="0" w:color="auto"/>
            </w:tcBorders>
            <w:shd w:val="clear" w:color="000000" w:fill="C0C0C0"/>
            <w:noWrap/>
          </w:tcPr>
          <w:p w14:paraId="5FDDD91B"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5.</w:t>
            </w:r>
          </w:p>
        </w:tc>
        <w:tc>
          <w:tcPr>
            <w:tcW w:w="2008" w:type="dxa"/>
            <w:tcBorders>
              <w:top w:val="nil"/>
              <w:left w:val="nil"/>
              <w:bottom w:val="single" w:sz="4" w:space="0" w:color="auto"/>
              <w:right w:val="single" w:sz="4" w:space="0" w:color="auto"/>
            </w:tcBorders>
            <w:shd w:val="clear" w:color="000000" w:fill="C0C0C0"/>
            <w:noWrap/>
          </w:tcPr>
          <w:p w14:paraId="5CDEC4B0"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5.</w:t>
            </w:r>
          </w:p>
        </w:tc>
        <w:tc>
          <w:tcPr>
            <w:tcW w:w="2008" w:type="dxa"/>
            <w:tcBorders>
              <w:top w:val="nil"/>
              <w:left w:val="nil"/>
              <w:bottom w:val="single" w:sz="4" w:space="0" w:color="auto"/>
              <w:right w:val="single" w:sz="4" w:space="0" w:color="auto"/>
            </w:tcBorders>
            <w:shd w:val="clear" w:color="000000" w:fill="C0C0C0"/>
            <w:noWrap/>
          </w:tcPr>
          <w:p w14:paraId="692C72A5"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5.</w:t>
            </w:r>
          </w:p>
        </w:tc>
        <w:tc>
          <w:tcPr>
            <w:tcW w:w="2009" w:type="dxa"/>
            <w:tcBorders>
              <w:top w:val="nil"/>
              <w:left w:val="nil"/>
              <w:bottom w:val="single" w:sz="4" w:space="0" w:color="auto"/>
              <w:right w:val="single" w:sz="4" w:space="0" w:color="auto"/>
            </w:tcBorders>
            <w:shd w:val="clear" w:color="000000" w:fill="C0C0C0"/>
            <w:noWrap/>
          </w:tcPr>
          <w:p w14:paraId="6937148E"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5.</w:t>
            </w:r>
          </w:p>
        </w:tc>
      </w:tr>
      <w:tr w:rsidR="00A0744B" w:rsidRPr="00916DFE" w14:paraId="7A36C35D" w14:textId="77777777" w:rsidTr="00F42AE8">
        <w:trPr>
          <w:trHeight w:val="270"/>
        </w:trPr>
        <w:tc>
          <w:tcPr>
            <w:tcW w:w="1990" w:type="dxa"/>
            <w:vMerge/>
            <w:tcBorders>
              <w:left w:val="single" w:sz="4" w:space="0" w:color="auto"/>
              <w:bottom w:val="single" w:sz="4" w:space="0" w:color="000000"/>
              <w:right w:val="single" w:sz="4" w:space="0" w:color="auto"/>
            </w:tcBorders>
            <w:vAlign w:val="center"/>
          </w:tcPr>
          <w:p w14:paraId="3F3435AB" w14:textId="77777777" w:rsidR="00A0744B" w:rsidRPr="00916DFE" w:rsidRDefault="00A0744B" w:rsidP="00F42AE8">
            <w:pPr>
              <w:ind w:left="0" w:firstLine="0"/>
              <w:rPr>
                <w:rFonts w:eastAsia="Times New Roman" w:cstheme="minorHAnsi"/>
                <w:lang w:eastAsia="en-GB"/>
              </w:rPr>
            </w:pPr>
          </w:p>
        </w:tc>
        <w:tc>
          <w:tcPr>
            <w:tcW w:w="2008" w:type="dxa"/>
            <w:tcBorders>
              <w:top w:val="nil"/>
              <w:left w:val="nil"/>
              <w:bottom w:val="single" w:sz="4" w:space="0" w:color="auto"/>
              <w:right w:val="single" w:sz="4" w:space="0" w:color="auto"/>
            </w:tcBorders>
            <w:shd w:val="clear" w:color="000000" w:fill="C0C0C0"/>
            <w:noWrap/>
          </w:tcPr>
          <w:p w14:paraId="50FBAE26"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6.</w:t>
            </w:r>
          </w:p>
        </w:tc>
        <w:tc>
          <w:tcPr>
            <w:tcW w:w="2008" w:type="dxa"/>
            <w:tcBorders>
              <w:top w:val="nil"/>
              <w:left w:val="nil"/>
              <w:bottom w:val="single" w:sz="4" w:space="0" w:color="auto"/>
              <w:right w:val="single" w:sz="4" w:space="0" w:color="auto"/>
            </w:tcBorders>
            <w:shd w:val="clear" w:color="000000" w:fill="C0C0C0"/>
            <w:noWrap/>
          </w:tcPr>
          <w:p w14:paraId="6254C29E"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6.</w:t>
            </w:r>
          </w:p>
        </w:tc>
        <w:tc>
          <w:tcPr>
            <w:tcW w:w="2008" w:type="dxa"/>
            <w:tcBorders>
              <w:top w:val="nil"/>
              <w:left w:val="nil"/>
              <w:bottom w:val="single" w:sz="4" w:space="0" w:color="auto"/>
              <w:right w:val="single" w:sz="4" w:space="0" w:color="auto"/>
            </w:tcBorders>
            <w:shd w:val="clear" w:color="000000" w:fill="C0C0C0"/>
          </w:tcPr>
          <w:p w14:paraId="68BB06EE"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6.</w:t>
            </w:r>
          </w:p>
        </w:tc>
        <w:tc>
          <w:tcPr>
            <w:tcW w:w="2008" w:type="dxa"/>
            <w:tcBorders>
              <w:top w:val="nil"/>
              <w:left w:val="single" w:sz="4" w:space="0" w:color="auto"/>
              <w:bottom w:val="single" w:sz="4" w:space="0" w:color="auto"/>
              <w:right w:val="single" w:sz="4" w:space="0" w:color="auto"/>
            </w:tcBorders>
            <w:shd w:val="clear" w:color="000000" w:fill="C0C0C0"/>
            <w:noWrap/>
          </w:tcPr>
          <w:p w14:paraId="6A05C900"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6.</w:t>
            </w:r>
          </w:p>
        </w:tc>
        <w:tc>
          <w:tcPr>
            <w:tcW w:w="2008" w:type="dxa"/>
            <w:tcBorders>
              <w:top w:val="nil"/>
              <w:left w:val="nil"/>
              <w:bottom w:val="single" w:sz="4" w:space="0" w:color="auto"/>
              <w:right w:val="single" w:sz="4" w:space="0" w:color="auto"/>
            </w:tcBorders>
            <w:shd w:val="clear" w:color="000000" w:fill="C0C0C0"/>
            <w:noWrap/>
          </w:tcPr>
          <w:p w14:paraId="7AFCFE75"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6.</w:t>
            </w:r>
          </w:p>
        </w:tc>
        <w:tc>
          <w:tcPr>
            <w:tcW w:w="2008" w:type="dxa"/>
            <w:tcBorders>
              <w:top w:val="nil"/>
              <w:left w:val="nil"/>
              <w:bottom w:val="single" w:sz="4" w:space="0" w:color="auto"/>
              <w:right w:val="single" w:sz="4" w:space="0" w:color="auto"/>
            </w:tcBorders>
            <w:shd w:val="clear" w:color="000000" w:fill="C0C0C0"/>
            <w:noWrap/>
          </w:tcPr>
          <w:p w14:paraId="56BAB933"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6.</w:t>
            </w:r>
          </w:p>
        </w:tc>
        <w:tc>
          <w:tcPr>
            <w:tcW w:w="2009" w:type="dxa"/>
            <w:tcBorders>
              <w:top w:val="nil"/>
              <w:left w:val="nil"/>
              <w:bottom w:val="single" w:sz="4" w:space="0" w:color="auto"/>
              <w:right w:val="single" w:sz="4" w:space="0" w:color="auto"/>
            </w:tcBorders>
            <w:shd w:val="clear" w:color="000000" w:fill="C0C0C0"/>
            <w:noWrap/>
          </w:tcPr>
          <w:p w14:paraId="545FCC8B"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6.</w:t>
            </w:r>
          </w:p>
        </w:tc>
      </w:tr>
      <w:tr w:rsidR="00A0744B" w:rsidRPr="00916DFE" w14:paraId="460335C9" w14:textId="77777777" w:rsidTr="00F42AE8">
        <w:trPr>
          <w:trHeight w:val="285"/>
        </w:trPr>
        <w:tc>
          <w:tcPr>
            <w:tcW w:w="1990" w:type="dxa"/>
            <w:vMerge w:val="restart"/>
            <w:tcBorders>
              <w:top w:val="nil"/>
              <w:left w:val="single" w:sz="4" w:space="0" w:color="auto"/>
              <w:right w:val="single" w:sz="4" w:space="0" w:color="auto"/>
            </w:tcBorders>
            <w:shd w:val="clear" w:color="000000" w:fill="FFFFFF"/>
          </w:tcPr>
          <w:p w14:paraId="21F1C2F2" w14:textId="051AEF2C" w:rsidR="00A0744B" w:rsidRPr="00916DFE" w:rsidRDefault="00A0744B" w:rsidP="00B40DF6">
            <w:pPr>
              <w:ind w:left="0" w:firstLine="0"/>
              <w:rPr>
                <w:rFonts w:eastAsia="Times New Roman" w:cstheme="minorHAnsi"/>
                <w:lang w:eastAsia="en-GB"/>
              </w:rPr>
            </w:pPr>
            <w:r w:rsidRPr="00916DFE">
              <w:rPr>
                <w:rFonts w:eastAsia="Times New Roman" w:cstheme="minorHAnsi"/>
                <w:lang w:eastAsia="en-GB"/>
              </w:rPr>
              <w:t>List the (main) provider payment mechanisms (</w:t>
            </w:r>
            <w:r w:rsidR="00B40DF6">
              <w:rPr>
                <w:rFonts w:eastAsia="Times New Roman" w:cstheme="minorHAnsi"/>
                <w:lang w:eastAsia="en-GB"/>
              </w:rPr>
              <w:t xml:space="preserve">e.g., </w:t>
            </w:r>
            <w:r w:rsidRPr="00916DFE">
              <w:rPr>
                <w:rFonts w:eastAsia="Times New Roman" w:cstheme="minorHAnsi"/>
                <w:lang w:eastAsia="en-GB"/>
              </w:rPr>
              <w:t xml:space="preserve">line item budget, global budget, capitation, case payment, per diem, fee-for-services, </w:t>
            </w:r>
            <w:r w:rsidR="00B40DF6">
              <w:rPr>
                <w:rFonts w:eastAsia="Times New Roman" w:cstheme="minorHAnsi"/>
                <w:lang w:eastAsia="en-GB"/>
              </w:rPr>
              <w:t>etc.</w:t>
            </w:r>
            <w:r w:rsidRPr="00916DFE">
              <w:rPr>
                <w:rFonts w:eastAsia="Times New Roman" w:cstheme="minorHAnsi"/>
                <w:lang w:eastAsia="en-GB"/>
              </w:rPr>
              <w:t>)</w:t>
            </w:r>
            <w:r w:rsidR="00B40DF6">
              <w:rPr>
                <w:rFonts w:eastAsia="Times New Roman" w:cstheme="minorHAnsi"/>
                <w:lang w:eastAsia="en-GB"/>
              </w:rPr>
              <w:t>. Specify where needed what items are paid for by these payment methods</w:t>
            </w:r>
          </w:p>
        </w:tc>
        <w:tc>
          <w:tcPr>
            <w:tcW w:w="2008" w:type="dxa"/>
            <w:tcBorders>
              <w:top w:val="nil"/>
              <w:left w:val="nil"/>
              <w:bottom w:val="single" w:sz="4" w:space="0" w:color="808080"/>
              <w:right w:val="single" w:sz="4" w:space="0" w:color="auto"/>
            </w:tcBorders>
            <w:shd w:val="clear" w:color="000000" w:fill="C0C0C0"/>
            <w:noWrap/>
          </w:tcPr>
          <w:p w14:paraId="52D070A4"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c>
          <w:tcPr>
            <w:tcW w:w="2008" w:type="dxa"/>
            <w:tcBorders>
              <w:top w:val="nil"/>
              <w:left w:val="nil"/>
              <w:bottom w:val="single" w:sz="4" w:space="0" w:color="808080"/>
              <w:right w:val="single" w:sz="4" w:space="0" w:color="auto"/>
            </w:tcBorders>
            <w:shd w:val="clear" w:color="000000" w:fill="C0C0C0"/>
            <w:noWrap/>
          </w:tcPr>
          <w:p w14:paraId="217E1C4C"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c>
          <w:tcPr>
            <w:tcW w:w="2008" w:type="dxa"/>
            <w:tcBorders>
              <w:top w:val="nil"/>
              <w:left w:val="nil"/>
              <w:bottom w:val="single" w:sz="4" w:space="0" w:color="808080"/>
              <w:right w:val="single" w:sz="4" w:space="0" w:color="auto"/>
            </w:tcBorders>
            <w:shd w:val="clear" w:color="000000" w:fill="C0C0C0"/>
          </w:tcPr>
          <w:p w14:paraId="7E10457B"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c>
          <w:tcPr>
            <w:tcW w:w="2008" w:type="dxa"/>
            <w:tcBorders>
              <w:top w:val="nil"/>
              <w:left w:val="single" w:sz="4" w:space="0" w:color="auto"/>
              <w:bottom w:val="single" w:sz="4" w:space="0" w:color="808080"/>
              <w:right w:val="single" w:sz="4" w:space="0" w:color="auto"/>
            </w:tcBorders>
            <w:shd w:val="clear" w:color="000000" w:fill="C0C0C0"/>
            <w:noWrap/>
          </w:tcPr>
          <w:p w14:paraId="51467086"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c>
          <w:tcPr>
            <w:tcW w:w="2008" w:type="dxa"/>
            <w:tcBorders>
              <w:top w:val="nil"/>
              <w:left w:val="nil"/>
              <w:bottom w:val="single" w:sz="4" w:space="0" w:color="808080"/>
              <w:right w:val="single" w:sz="4" w:space="0" w:color="auto"/>
            </w:tcBorders>
            <w:shd w:val="clear" w:color="000000" w:fill="C0C0C0"/>
            <w:noWrap/>
          </w:tcPr>
          <w:p w14:paraId="1657B3CD"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c>
          <w:tcPr>
            <w:tcW w:w="2008" w:type="dxa"/>
            <w:tcBorders>
              <w:top w:val="nil"/>
              <w:left w:val="nil"/>
              <w:bottom w:val="single" w:sz="4" w:space="0" w:color="808080"/>
              <w:right w:val="single" w:sz="4" w:space="0" w:color="auto"/>
            </w:tcBorders>
            <w:shd w:val="clear" w:color="000000" w:fill="C0C0C0"/>
            <w:noWrap/>
          </w:tcPr>
          <w:p w14:paraId="3D998143"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c>
          <w:tcPr>
            <w:tcW w:w="2009" w:type="dxa"/>
            <w:tcBorders>
              <w:top w:val="nil"/>
              <w:left w:val="nil"/>
              <w:bottom w:val="single" w:sz="4" w:space="0" w:color="808080"/>
              <w:right w:val="single" w:sz="4" w:space="0" w:color="auto"/>
            </w:tcBorders>
            <w:shd w:val="clear" w:color="000000" w:fill="C0C0C0"/>
            <w:noWrap/>
          </w:tcPr>
          <w:p w14:paraId="4500AD3F"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1.</w:t>
            </w:r>
          </w:p>
        </w:tc>
      </w:tr>
      <w:tr w:rsidR="00A0744B" w:rsidRPr="00916DFE" w14:paraId="3B46B512" w14:textId="77777777" w:rsidTr="00F42AE8">
        <w:trPr>
          <w:trHeight w:val="285"/>
        </w:trPr>
        <w:tc>
          <w:tcPr>
            <w:tcW w:w="1990" w:type="dxa"/>
            <w:vMerge/>
            <w:tcBorders>
              <w:left w:val="single" w:sz="4" w:space="0" w:color="auto"/>
              <w:right w:val="single" w:sz="4" w:space="0" w:color="auto"/>
            </w:tcBorders>
            <w:shd w:val="clear" w:color="000000" w:fill="FFFFFF"/>
            <w:vAlign w:val="center"/>
          </w:tcPr>
          <w:p w14:paraId="04332914" w14:textId="77777777" w:rsidR="00A0744B" w:rsidRPr="00916DFE" w:rsidRDefault="00A0744B" w:rsidP="00F42AE8">
            <w:pPr>
              <w:rPr>
                <w:rFonts w:eastAsia="Times New Roman" w:cstheme="minorHAnsi"/>
                <w:lang w:eastAsia="en-GB"/>
              </w:rPr>
            </w:pPr>
          </w:p>
        </w:tc>
        <w:tc>
          <w:tcPr>
            <w:tcW w:w="2008" w:type="dxa"/>
            <w:tcBorders>
              <w:top w:val="nil"/>
              <w:left w:val="nil"/>
              <w:bottom w:val="single" w:sz="4" w:space="0" w:color="808080"/>
              <w:right w:val="single" w:sz="4" w:space="0" w:color="auto"/>
            </w:tcBorders>
            <w:shd w:val="clear" w:color="000000" w:fill="C0C0C0"/>
            <w:noWrap/>
          </w:tcPr>
          <w:p w14:paraId="39BB9B90"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c>
          <w:tcPr>
            <w:tcW w:w="2008" w:type="dxa"/>
            <w:tcBorders>
              <w:top w:val="nil"/>
              <w:left w:val="nil"/>
              <w:bottom w:val="single" w:sz="4" w:space="0" w:color="808080"/>
              <w:right w:val="single" w:sz="4" w:space="0" w:color="auto"/>
            </w:tcBorders>
            <w:shd w:val="clear" w:color="000000" w:fill="C0C0C0"/>
            <w:noWrap/>
          </w:tcPr>
          <w:p w14:paraId="6D4BBF19"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c>
          <w:tcPr>
            <w:tcW w:w="2008" w:type="dxa"/>
            <w:tcBorders>
              <w:top w:val="nil"/>
              <w:left w:val="nil"/>
              <w:bottom w:val="single" w:sz="4" w:space="0" w:color="808080"/>
              <w:right w:val="single" w:sz="4" w:space="0" w:color="auto"/>
            </w:tcBorders>
            <w:shd w:val="clear" w:color="000000" w:fill="C0C0C0"/>
          </w:tcPr>
          <w:p w14:paraId="0DEF0F7B"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c>
          <w:tcPr>
            <w:tcW w:w="2008" w:type="dxa"/>
            <w:tcBorders>
              <w:top w:val="nil"/>
              <w:left w:val="single" w:sz="4" w:space="0" w:color="auto"/>
              <w:bottom w:val="single" w:sz="4" w:space="0" w:color="808080"/>
              <w:right w:val="single" w:sz="4" w:space="0" w:color="auto"/>
            </w:tcBorders>
            <w:shd w:val="clear" w:color="000000" w:fill="C0C0C0"/>
            <w:noWrap/>
          </w:tcPr>
          <w:p w14:paraId="27319CA7"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c>
          <w:tcPr>
            <w:tcW w:w="2008" w:type="dxa"/>
            <w:tcBorders>
              <w:top w:val="nil"/>
              <w:left w:val="nil"/>
              <w:bottom w:val="single" w:sz="4" w:space="0" w:color="808080"/>
              <w:right w:val="single" w:sz="4" w:space="0" w:color="auto"/>
            </w:tcBorders>
            <w:shd w:val="clear" w:color="000000" w:fill="C0C0C0"/>
            <w:noWrap/>
          </w:tcPr>
          <w:p w14:paraId="35538AA2"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c>
          <w:tcPr>
            <w:tcW w:w="2008" w:type="dxa"/>
            <w:tcBorders>
              <w:top w:val="nil"/>
              <w:left w:val="nil"/>
              <w:bottom w:val="single" w:sz="4" w:space="0" w:color="808080"/>
              <w:right w:val="single" w:sz="4" w:space="0" w:color="auto"/>
            </w:tcBorders>
            <w:shd w:val="clear" w:color="000000" w:fill="C0C0C0"/>
            <w:noWrap/>
          </w:tcPr>
          <w:p w14:paraId="60FA4C21"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c>
          <w:tcPr>
            <w:tcW w:w="2009" w:type="dxa"/>
            <w:tcBorders>
              <w:top w:val="nil"/>
              <w:left w:val="nil"/>
              <w:bottom w:val="single" w:sz="4" w:space="0" w:color="808080"/>
              <w:right w:val="single" w:sz="4" w:space="0" w:color="auto"/>
            </w:tcBorders>
            <w:shd w:val="clear" w:color="000000" w:fill="C0C0C0"/>
            <w:noWrap/>
          </w:tcPr>
          <w:p w14:paraId="7D4781AD"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2.</w:t>
            </w:r>
          </w:p>
        </w:tc>
      </w:tr>
      <w:tr w:rsidR="00A0744B" w:rsidRPr="00916DFE" w14:paraId="24EDD594" w14:textId="77777777" w:rsidTr="00F42AE8">
        <w:trPr>
          <w:trHeight w:val="285"/>
        </w:trPr>
        <w:tc>
          <w:tcPr>
            <w:tcW w:w="1990" w:type="dxa"/>
            <w:vMerge/>
            <w:tcBorders>
              <w:left w:val="single" w:sz="4" w:space="0" w:color="auto"/>
              <w:right w:val="single" w:sz="4" w:space="0" w:color="auto"/>
            </w:tcBorders>
            <w:shd w:val="clear" w:color="000000" w:fill="FFFFFF"/>
            <w:vAlign w:val="center"/>
          </w:tcPr>
          <w:p w14:paraId="229D4AAF" w14:textId="77777777" w:rsidR="00A0744B" w:rsidRPr="00916DFE" w:rsidRDefault="00A0744B" w:rsidP="00F42AE8">
            <w:pPr>
              <w:rPr>
                <w:rFonts w:eastAsia="Times New Roman" w:cstheme="minorHAnsi"/>
                <w:lang w:eastAsia="en-GB"/>
              </w:rPr>
            </w:pPr>
          </w:p>
        </w:tc>
        <w:tc>
          <w:tcPr>
            <w:tcW w:w="2008" w:type="dxa"/>
            <w:tcBorders>
              <w:top w:val="nil"/>
              <w:left w:val="nil"/>
              <w:bottom w:val="single" w:sz="4" w:space="0" w:color="808080"/>
              <w:right w:val="single" w:sz="4" w:space="0" w:color="auto"/>
            </w:tcBorders>
            <w:shd w:val="clear" w:color="000000" w:fill="C0C0C0"/>
            <w:noWrap/>
          </w:tcPr>
          <w:p w14:paraId="0746D892"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c>
          <w:tcPr>
            <w:tcW w:w="2008" w:type="dxa"/>
            <w:tcBorders>
              <w:top w:val="nil"/>
              <w:left w:val="nil"/>
              <w:bottom w:val="single" w:sz="4" w:space="0" w:color="808080"/>
              <w:right w:val="single" w:sz="4" w:space="0" w:color="auto"/>
            </w:tcBorders>
            <w:shd w:val="clear" w:color="000000" w:fill="C0C0C0"/>
            <w:noWrap/>
          </w:tcPr>
          <w:p w14:paraId="43EF06F8"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c>
          <w:tcPr>
            <w:tcW w:w="2008" w:type="dxa"/>
            <w:tcBorders>
              <w:top w:val="nil"/>
              <w:left w:val="nil"/>
              <w:bottom w:val="single" w:sz="4" w:space="0" w:color="808080"/>
              <w:right w:val="single" w:sz="4" w:space="0" w:color="auto"/>
            </w:tcBorders>
            <w:shd w:val="clear" w:color="000000" w:fill="C0C0C0"/>
          </w:tcPr>
          <w:p w14:paraId="43EB3F32"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c>
          <w:tcPr>
            <w:tcW w:w="2008" w:type="dxa"/>
            <w:tcBorders>
              <w:top w:val="nil"/>
              <w:left w:val="single" w:sz="4" w:space="0" w:color="auto"/>
              <w:bottom w:val="single" w:sz="4" w:space="0" w:color="808080"/>
              <w:right w:val="single" w:sz="4" w:space="0" w:color="auto"/>
            </w:tcBorders>
            <w:shd w:val="clear" w:color="000000" w:fill="C0C0C0"/>
            <w:noWrap/>
          </w:tcPr>
          <w:p w14:paraId="32E4389B"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c>
          <w:tcPr>
            <w:tcW w:w="2008" w:type="dxa"/>
            <w:tcBorders>
              <w:top w:val="nil"/>
              <w:left w:val="nil"/>
              <w:bottom w:val="single" w:sz="4" w:space="0" w:color="808080"/>
              <w:right w:val="single" w:sz="4" w:space="0" w:color="auto"/>
            </w:tcBorders>
            <w:shd w:val="clear" w:color="000000" w:fill="C0C0C0"/>
            <w:noWrap/>
          </w:tcPr>
          <w:p w14:paraId="785C6B2C"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c>
          <w:tcPr>
            <w:tcW w:w="2008" w:type="dxa"/>
            <w:tcBorders>
              <w:top w:val="nil"/>
              <w:left w:val="nil"/>
              <w:bottom w:val="single" w:sz="4" w:space="0" w:color="808080"/>
              <w:right w:val="single" w:sz="4" w:space="0" w:color="auto"/>
            </w:tcBorders>
            <w:shd w:val="clear" w:color="000000" w:fill="C0C0C0"/>
            <w:noWrap/>
          </w:tcPr>
          <w:p w14:paraId="0C886129"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c>
          <w:tcPr>
            <w:tcW w:w="2009" w:type="dxa"/>
            <w:tcBorders>
              <w:top w:val="nil"/>
              <w:left w:val="nil"/>
              <w:bottom w:val="single" w:sz="4" w:space="0" w:color="808080"/>
              <w:right w:val="single" w:sz="4" w:space="0" w:color="auto"/>
            </w:tcBorders>
            <w:shd w:val="clear" w:color="000000" w:fill="C0C0C0"/>
            <w:noWrap/>
          </w:tcPr>
          <w:p w14:paraId="67042434"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3.</w:t>
            </w:r>
          </w:p>
        </w:tc>
      </w:tr>
      <w:tr w:rsidR="00A0744B" w:rsidRPr="00916DFE" w14:paraId="68B81304" w14:textId="77777777" w:rsidTr="00F42AE8">
        <w:trPr>
          <w:trHeight w:val="270"/>
        </w:trPr>
        <w:tc>
          <w:tcPr>
            <w:tcW w:w="1990" w:type="dxa"/>
            <w:vMerge/>
            <w:tcBorders>
              <w:left w:val="single" w:sz="4" w:space="0" w:color="auto"/>
              <w:right w:val="single" w:sz="4" w:space="0" w:color="auto"/>
            </w:tcBorders>
            <w:shd w:val="clear" w:color="000000" w:fill="FFFFFF"/>
            <w:vAlign w:val="center"/>
          </w:tcPr>
          <w:p w14:paraId="53275DD0" w14:textId="77777777" w:rsidR="00A0744B" w:rsidRPr="00916DFE" w:rsidRDefault="00A0744B" w:rsidP="00F42AE8">
            <w:pPr>
              <w:rPr>
                <w:rFonts w:eastAsia="Times New Roman" w:cstheme="minorHAnsi"/>
                <w:lang w:eastAsia="en-GB"/>
              </w:rPr>
            </w:pPr>
          </w:p>
        </w:tc>
        <w:tc>
          <w:tcPr>
            <w:tcW w:w="2008" w:type="dxa"/>
            <w:tcBorders>
              <w:top w:val="nil"/>
              <w:left w:val="nil"/>
              <w:bottom w:val="single" w:sz="4" w:space="0" w:color="808080"/>
              <w:right w:val="single" w:sz="4" w:space="0" w:color="auto"/>
            </w:tcBorders>
            <w:shd w:val="clear" w:color="000000" w:fill="C0C0C0"/>
            <w:noWrap/>
          </w:tcPr>
          <w:p w14:paraId="2846E69B"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c>
          <w:tcPr>
            <w:tcW w:w="2008" w:type="dxa"/>
            <w:tcBorders>
              <w:top w:val="nil"/>
              <w:left w:val="nil"/>
              <w:bottom w:val="single" w:sz="4" w:space="0" w:color="808080"/>
              <w:right w:val="single" w:sz="4" w:space="0" w:color="auto"/>
            </w:tcBorders>
            <w:shd w:val="clear" w:color="000000" w:fill="C0C0C0"/>
            <w:noWrap/>
          </w:tcPr>
          <w:p w14:paraId="43098D51"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c>
          <w:tcPr>
            <w:tcW w:w="2008" w:type="dxa"/>
            <w:tcBorders>
              <w:top w:val="nil"/>
              <w:left w:val="nil"/>
              <w:bottom w:val="single" w:sz="4" w:space="0" w:color="808080"/>
              <w:right w:val="single" w:sz="4" w:space="0" w:color="auto"/>
            </w:tcBorders>
            <w:shd w:val="clear" w:color="000000" w:fill="C0C0C0"/>
          </w:tcPr>
          <w:p w14:paraId="607F416D"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c>
          <w:tcPr>
            <w:tcW w:w="2008" w:type="dxa"/>
            <w:tcBorders>
              <w:top w:val="nil"/>
              <w:left w:val="single" w:sz="4" w:space="0" w:color="auto"/>
              <w:bottom w:val="single" w:sz="4" w:space="0" w:color="808080"/>
              <w:right w:val="single" w:sz="4" w:space="0" w:color="auto"/>
            </w:tcBorders>
            <w:shd w:val="clear" w:color="000000" w:fill="C0C0C0"/>
            <w:noWrap/>
          </w:tcPr>
          <w:p w14:paraId="0CFDED1C"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c>
          <w:tcPr>
            <w:tcW w:w="2008" w:type="dxa"/>
            <w:tcBorders>
              <w:top w:val="nil"/>
              <w:left w:val="nil"/>
              <w:bottom w:val="single" w:sz="4" w:space="0" w:color="808080"/>
              <w:right w:val="single" w:sz="4" w:space="0" w:color="auto"/>
            </w:tcBorders>
            <w:shd w:val="clear" w:color="000000" w:fill="C0C0C0"/>
            <w:noWrap/>
          </w:tcPr>
          <w:p w14:paraId="047DFDFA"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c>
          <w:tcPr>
            <w:tcW w:w="2008" w:type="dxa"/>
            <w:tcBorders>
              <w:top w:val="nil"/>
              <w:left w:val="nil"/>
              <w:bottom w:val="single" w:sz="4" w:space="0" w:color="808080"/>
              <w:right w:val="single" w:sz="4" w:space="0" w:color="auto"/>
            </w:tcBorders>
            <w:shd w:val="clear" w:color="000000" w:fill="C0C0C0"/>
            <w:noWrap/>
          </w:tcPr>
          <w:p w14:paraId="70851923"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c>
          <w:tcPr>
            <w:tcW w:w="2009" w:type="dxa"/>
            <w:tcBorders>
              <w:top w:val="nil"/>
              <w:left w:val="nil"/>
              <w:bottom w:val="single" w:sz="4" w:space="0" w:color="808080"/>
              <w:right w:val="single" w:sz="4" w:space="0" w:color="auto"/>
            </w:tcBorders>
            <w:shd w:val="clear" w:color="000000" w:fill="C0C0C0"/>
            <w:noWrap/>
          </w:tcPr>
          <w:p w14:paraId="3D225232" w14:textId="77777777" w:rsidR="00A0744B" w:rsidRPr="00916DFE" w:rsidRDefault="00A0744B" w:rsidP="00F42AE8">
            <w:pPr>
              <w:rPr>
                <w:rFonts w:eastAsia="Times New Roman" w:cstheme="minorHAnsi"/>
                <w:lang w:eastAsia="en-GB"/>
              </w:rPr>
            </w:pPr>
            <w:r w:rsidRPr="00916DFE">
              <w:rPr>
                <w:rFonts w:eastAsia="Times New Roman" w:cstheme="minorHAnsi"/>
                <w:lang w:eastAsia="en-GB"/>
              </w:rPr>
              <w:t>4.</w:t>
            </w:r>
          </w:p>
        </w:tc>
      </w:tr>
      <w:tr w:rsidR="00A0744B" w:rsidRPr="00233F48" w14:paraId="4B5F883C" w14:textId="77777777" w:rsidTr="00F42AE8">
        <w:trPr>
          <w:trHeight w:val="270"/>
        </w:trPr>
        <w:tc>
          <w:tcPr>
            <w:tcW w:w="1990" w:type="dxa"/>
            <w:vMerge/>
            <w:tcBorders>
              <w:left w:val="single" w:sz="4" w:space="0" w:color="auto"/>
              <w:right w:val="single" w:sz="4" w:space="0" w:color="auto"/>
            </w:tcBorders>
            <w:shd w:val="clear" w:color="000000" w:fill="FFFFFF"/>
            <w:vAlign w:val="center"/>
          </w:tcPr>
          <w:p w14:paraId="78BE6BE6" w14:textId="77777777" w:rsidR="00A0744B" w:rsidRPr="00233F48" w:rsidRDefault="00A0744B" w:rsidP="00F42AE8">
            <w:pPr>
              <w:rPr>
                <w:rFonts w:eastAsia="Times New Roman"/>
                <w:lang w:eastAsia="en-GB"/>
              </w:rPr>
            </w:pPr>
          </w:p>
        </w:tc>
        <w:tc>
          <w:tcPr>
            <w:tcW w:w="2008" w:type="dxa"/>
            <w:tcBorders>
              <w:top w:val="nil"/>
              <w:left w:val="nil"/>
              <w:bottom w:val="single" w:sz="4" w:space="0" w:color="auto"/>
              <w:right w:val="single" w:sz="4" w:space="0" w:color="auto"/>
            </w:tcBorders>
            <w:shd w:val="clear" w:color="000000" w:fill="C0C0C0"/>
            <w:noWrap/>
          </w:tcPr>
          <w:p w14:paraId="3C3E4287" w14:textId="77777777" w:rsidR="00A0744B" w:rsidRPr="00233F48" w:rsidRDefault="00A0744B" w:rsidP="00F42AE8">
            <w:pPr>
              <w:rPr>
                <w:rFonts w:eastAsia="Times New Roman"/>
                <w:lang w:eastAsia="en-GB"/>
              </w:rPr>
            </w:pPr>
            <w:r w:rsidRPr="00233F48">
              <w:rPr>
                <w:rFonts w:eastAsia="Times New Roman"/>
                <w:lang w:eastAsia="en-GB"/>
              </w:rPr>
              <w:t>5.</w:t>
            </w:r>
          </w:p>
        </w:tc>
        <w:tc>
          <w:tcPr>
            <w:tcW w:w="2008" w:type="dxa"/>
            <w:tcBorders>
              <w:top w:val="nil"/>
              <w:left w:val="nil"/>
              <w:bottom w:val="single" w:sz="4" w:space="0" w:color="auto"/>
              <w:right w:val="single" w:sz="4" w:space="0" w:color="auto"/>
            </w:tcBorders>
            <w:shd w:val="clear" w:color="000000" w:fill="C0C0C0"/>
            <w:noWrap/>
          </w:tcPr>
          <w:p w14:paraId="3B8B0524" w14:textId="77777777" w:rsidR="00A0744B" w:rsidRPr="00233F48" w:rsidRDefault="00A0744B" w:rsidP="00F42AE8">
            <w:pPr>
              <w:rPr>
                <w:rFonts w:eastAsia="Times New Roman"/>
                <w:lang w:eastAsia="en-GB"/>
              </w:rPr>
            </w:pPr>
            <w:r w:rsidRPr="00233F48">
              <w:rPr>
                <w:rFonts w:eastAsia="Times New Roman"/>
                <w:lang w:eastAsia="en-GB"/>
              </w:rPr>
              <w:t>5.</w:t>
            </w:r>
          </w:p>
        </w:tc>
        <w:tc>
          <w:tcPr>
            <w:tcW w:w="2008" w:type="dxa"/>
            <w:tcBorders>
              <w:top w:val="nil"/>
              <w:left w:val="nil"/>
              <w:bottom w:val="single" w:sz="4" w:space="0" w:color="auto"/>
              <w:right w:val="single" w:sz="4" w:space="0" w:color="auto"/>
            </w:tcBorders>
            <w:shd w:val="clear" w:color="000000" w:fill="C0C0C0"/>
          </w:tcPr>
          <w:p w14:paraId="5F511696" w14:textId="77777777" w:rsidR="00A0744B" w:rsidRPr="00233F48" w:rsidRDefault="00A0744B" w:rsidP="00F42AE8">
            <w:pPr>
              <w:rPr>
                <w:rFonts w:eastAsia="Times New Roman"/>
                <w:lang w:eastAsia="en-GB"/>
              </w:rPr>
            </w:pPr>
            <w:r w:rsidRPr="00233F48">
              <w:rPr>
                <w:rFonts w:eastAsia="Times New Roman"/>
                <w:lang w:eastAsia="en-GB"/>
              </w:rPr>
              <w:t>5.</w:t>
            </w:r>
          </w:p>
        </w:tc>
        <w:tc>
          <w:tcPr>
            <w:tcW w:w="2008" w:type="dxa"/>
            <w:tcBorders>
              <w:top w:val="nil"/>
              <w:left w:val="single" w:sz="4" w:space="0" w:color="auto"/>
              <w:bottom w:val="single" w:sz="4" w:space="0" w:color="auto"/>
              <w:right w:val="single" w:sz="4" w:space="0" w:color="auto"/>
            </w:tcBorders>
            <w:shd w:val="clear" w:color="000000" w:fill="C0C0C0"/>
            <w:noWrap/>
          </w:tcPr>
          <w:p w14:paraId="44DC5088" w14:textId="77777777" w:rsidR="00A0744B" w:rsidRPr="00233F48" w:rsidRDefault="00A0744B" w:rsidP="00F42AE8">
            <w:pPr>
              <w:rPr>
                <w:rFonts w:eastAsia="Times New Roman"/>
                <w:lang w:eastAsia="en-GB"/>
              </w:rPr>
            </w:pPr>
            <w:r w:rsidRPr="00233F48">
              <w:rPr>
                <w:rFonts w:eastAsia="Times New Roman"/>
                <w:lang w:eastAsia="en-GB"/>
              </w:rPr>
              <w:t>5.</w:t>
            </w:r>
          </w:p>
        </w:tc>
        <w:tc>
          <w:tcPr>
            <w:tcW w:w="2008" w:type="dxa"/>
            <w:tcBorders>
              <w:top w:val="nil"/>
              <w:left w:val="nil"/>
              <w:bottom w:val="single" w:sz="4" w:space="0" w:color="auto"/>
              <w:right w:val="single" w:sz="4" w:space="0" w:color="auto"/>
            </w:tcBorders>
            <w:shd w:val="clear" w:color="000000" w:fill="C0C0C0"/>
            <w:noWrap/>
          </w:tcPr>
          <w:p w14:paraId="530A5BA7" w14:textId="77777777" w:rsidR="00A0744B" w:rsidRPr="00233F48" w:rsidRDefault="00A0744B" w:rsidP="00F42AE8">
            <w:pPr>
              <w:rPr>
                <w:rFonts w:eastAsia="Times New Roman"/>
                <w:lang w:eastAsia="en-GB"/>
              </w:rPr>
            </w:pPr>
            <w:r w:rsidRPr="00233F48">
              <w:rPr>
                <w:rFonts w:eastAsia="Times New Roman"/>
                <w:lang w:eastAsia="en-GB"/>
              </w:rPr>
              <w:t>5.</w:t>
            </w:r>
          </w:p>
        </w:tc>
        <w:tc>
          <w:tcPr>
            <w:tcW w:w="2008" w:type="dxa"/>
            <w:tcBorders>
              <w:top w:val="nil"/>
              <w:left w:val="nil"/>
              <w:bottom w:val="single" w:sz="4" w:space="0" w:color="auto"/>
              <w:right w:val="single" w:sz="4" w:space="0" w:color="auto"/>
            </w:tcBorders>
            <w:shd w:val="clear" w:color="000000" w:fill="C0C0C0"/>
            <w:noWrap/>
          </w:tcPr>
          <w:p w14:paraId="4F6B053C" w14:textId="77777777" w:rsidR="00A0744B" w:rsidRPr="00233F48" w:rsidRDefault="00A0744B" w:rsidP="00F42AE8">
            <w:pPr>
              <w:rPr>
                <w:rFonts w:eastAsia="Times New Roman"/>
                <w:lang w:eastAsia="en-GB"/>
              </w:rPr>
            </w:pPr>
            <w:r w:rsidRPr="00233F48">
              <w:rPr>
                <w:rFonts w:eastAsia="Times New Roman"/>
                <w:lang w:eastAsia="en-GB"/>
              </w:rPr>
              <w:t>5.</w:t>
            </w:r>
          </w:p>
        </w:tc>
        <w:tc>
          <w:tcPr>
            <w:tcW w:w="2009" w:type="dxa"/>
            <w:tcBorders>
              <w:top w:val="nil"/>
              <w:left w:val="nil"/>
              <w:bottom w:val="single" w:sz="4" w:space="0" w:color="auto"/>
              <w:right w:val="single" w:sz="4" w:space="0" w:color="auto"/>
            </w:tcBorders>
            <w:shd w:val="clear" w:color="000000" w:fill="C0C0C0"/>
            <w:noWrap/>
          </w:tcPr>
          <w:p w14:paraId="57B4BA65" w14:textId="77777777" w:rsidR="00A0744B" w:rsidRPr="00233F48" w:rsidRDefault="00A0744B" w:rsidP="00F42AE8">
            <w:pPr>
              <w:rPr>
                <w:rFonts w:eastAsia="Times New Roman"/>
                <w:lang w:eastAsia="en-GB"/>
              </w:rPr>
            </w:pPr>
            <w:r w:rsidRPr="00233F48">
              <w:rPr>
                <w:rFonts w:eastAsia="Times New Roman"/>
                <w:lang w:eastAsia="en-GB"/>
              </w:rPr>
              <w:t>5.</w:t>
            </w:r>
          </w:p>
        </w:tc>
      </w:tr>
      <w:tr w:rsidR="00A0744B" w:rsidRPr="00233F48" w14:paraId="3066FF0A" w14:textId="77777777" w:rsidTr="00F42AE8">
        <w:trPr>
          <w:trHeight w:val="270"/>
        </w:trPr>
        <w:tc>
          <w:tcPr>
            <w:tcW w:w="1990" w:type="dxa"/>
            <w:vMerge/>
            <w:tcBorders>
              <w:left w:val="single" w:sz="4" w:space="0" w:color="auto"/>
              <w:bottom w:val="single" w:sz="4" w:space="0" w:color="auto"/>
              <w:right w:val="single" w:sz="4" w:space="0" w:color="auto"/>
            </w:tcBorders>
            <w:shd w:val="clear" w:color="000000" w:fill="FFFFFF"/>
            <w:vAlign w:val="center"/>
          </w:tcPr>
          <w:p w14:paraId="2AFA53F1" w14:textId="77777777" w:rsidR="00A0744B" w:rsidRPr="00233F48" w:rsidRDefault="00A0744B" w:rsidP="00F42AE8">
            <w:pPr>
              <w:rPr>
                <w:rFonts w:eastAsia="Times New Roman"/>
                <w:lang w:eastAsia="en-GB"/>
              </w:rPr>
            </w:pPr>
          </w:p>
        </w:tc>
        <w:tc>
          <w:tcPr>
            <w:tcW w:w="2008" w:type="dxa"/>
            <w:tcBorders>
              <w:top w:val="nil"/>
              <w:left w:val="nil"/>
              <w:bottom w:val="single" w:sz="4" w:space="0" w:color="auto"/>
              <w:right w:val="single" w:sz="4" w:space="0" w:color="auto"/>
            </w:tcBorders>
            <w:shd w:val="clear" w:color="000000" w:fill="C0C0C0"/>
            <w:noWrap/>
          </w:tcPr>
          <w:p w14:paraId="60731ED6" w14:textId="77777777" w:rsidR="00A0744B" w:rsidRPr="00233F48" w:rsidRDefault="00A0744B" w:rsidP="00F42AE8">
            <w:pPr>
              <w:rPr>
                <w:rFonts w:eastAsia="Times New Roman"/>
                <w:lang w:eastAsia="en-GB"/>
              </w:rPr>
            </w:pPr>
            <w:r>
              <w:rPr>
                <w:rFonts w:eastAsia="Times New Roman"/>
                <w:lang w:eastAsia="en-GB"/>
              </w:rPr>
              <w:t>6.</w:t>
            </w:r>
          </w:p>
        </w:tc>
        <w:tc>
          <w:tcPr>
            <w:tcW w:w="2008" w:type="dxa"/>
            <w:tcBorders>
              <w:top w:val="nil"/>
              <w:left w:val="nil"/>
              <w:bottom w:val="single" w:sz="4" w:space="0" w:color="auto"/>
              <w:right w:val="single" w:sz="4" w:space="0" w:color="auto"/>
            </w:tcBorders>
            <w:shd w:val="clear" w:color="000000" w:fill="C0C0C0"/>
            <w:noWrap/>
          </w:tcPr>
          <w:p w14:paraId="3B72F33A" w14:textId="77777777" w:rsidR="00A0744B" w:rsidRPr="00233F48" w:rsidRDefault="00A0744B" w:rsidP="00F42AE8">
            <w:pPr>
              <w:rPr>
                <w:rFonts w:eastAsia="Times New Roman"/>
                <w:lang w:eastAsia="en-GB"/>
              </w:rPr>
            </w:pPr>
            <w:r>
              <w:rPr>
                <w:rFonts w:eastAsia="Times New Roman"/>
                <w:lang w:eastAsia="en-GB"/>
              </w:rPr>
              <w:t>6.</w:t>
            </w:r>
          </w:p>
        </w:tc>
        <w:tc>
          <w:tcPr>
            <w:tcW w:w="2008" w:type="dxa"/>
            <w:tcBorders>
              <w:top w:val="nil"/>
              <w:left w:val="nil"/>
              <w:bottom w:val="single" w:sz="4" w:space="0" w:color="auto"/>
              <w:right w:val="single" w:sz="4" w:space="0" w:color="auto"/>
            </w:tcBorders>
            <w:shd w:val="clear" w:color="000000" w:fill="C0C0C0"/>
          </w:tcPr>
          <w:p w14:paraId="43E9B8BC" w14:textId="77777777" w:rsidR="00A0744B" w:rsidRPr="00233F48" w:rsidRDefault="00A0744B" w:rsidP="00F42AE8">
            <w:pPr>
              <w:rPr>
                <w:rFonts w:eastAsia="Times New Roman"/>
                <w:lang w:eastAsia="en-GB"/>
              </w:rPr>
            </w:pPr>
            <w:r>
              <w:rPr>
                <w:rFonts w:eastAsia="Times New Roman"/>
                <w:lang w:eastAsia="en-GB"/>
              </w:rPr>
              <w:t>6.</w:t>
            </w:r>
          </w:p>
        </w:tc>
        <w:tc>
          <w:tcPr>
            <w:tcW w:w="2008" w:type="dxa"/>
            <w:tcBorders>
              <w:top w:val="nil"/>
              <w:left w:val="single" w:sz="4" w:space="0" w:color="auto"/>
              <w:bottom w:val="single" w:sz="4" w:space="0" w:color="auto"/>
              <w:right w:val="single" w:sz="4" w:space="0" w:color="auto"/>
            </w:tcBorders>
            <w:shd w:val="clear" w:color="000000" w:fill="C0C0C0"/>
            <w:noWrap/>
          </w:tcPr>
          <w:p w14:paraId="7860D4C4" w14:textId="77777777" w:rsidR="00A0744B" w:rsidRPr="00233F48" w:rsidRDefault="00A0744B" w:rsidP="00F42AE8">
            <w:pPr>
              <w:rPr>
                <w:rFonts w:eastAsia="Times New Roman"/>
                <w:lang w:eastAsia="en-GB"/>
              </w:rPr>
            </w:pPr>
            <w:r>
              <w:rPr>
                <w:rFonts w:eastAsia="Times New Roman"/>
                <w:lang w:eastAsia="en-GB"/>
              </w:rPr>
              <w:t>6.</w:t>
            </w:r>
          </w:p>
        </w:tc>
        <w:tc>
          <w:tcPr>
            <w:tcW w:w="2008" w:type="dxa"/>
            <w:tcBorders>
              <w:top w:val="nil"/>
              <w:left w:val="nil"/>
              <w:bottom w:val="single" w:sz="4" w:space="0" w:color="auto"/>
              <w:right w:val="single" w:sz="4" w:space="0" w:color="auto"/>
            </w:tcBorders>
            <w:shd w:val="clear" w:color="000000" w:fill="C0C0C0"/>
            <w:noWrap/>
          </w:tcPr>
          <w:p w14:paraId="35CF668E" w14:textId="77777777" w:rsidR="00A0744B" w:rsidRPr="00233F48" w:rsidRDefault="00A0744B" w:rsidP="00F42AE8">
            <w:pPr>
              <w:rPr>
                <w:rFonts w:eastAsia="Times New Roman"/>
                <w:lang w:eastAsia="en-GB"/>
              </w:rPr>
            </w:pPr>
            <w:r>
              <w:rPr>
                <w:rFonts w:eastAsia="Times New Roman"/>
                <w:lang w:eastAsia="en-GB"/>
              </w:rPr>
              <w:t>6.</w:t>
            </w:r>
          </w:p>
        </w:tc>
        <w:tc>
          <w:tcPr>
            <w:tcW w:w="2008" w:type="dxa"/>
            <w:tcBorders>
              <w:top w:val="nil"/>
              <w:left w:val="nil"/>
              <w:bottom w:val="single" w:sz="4" w:space="0" w:color="auto"/>
              <w:right w:val="single" w:sz="4" w:space="0" w:color="auto"/>
            </w:tcBorders>
            <w:shd w:val="clear" w:color="000000" w:fill="C0C0C0"/>
            <w:noWrap/>
          </w:tcPr>
          <w:p w14:paraId="709E1918" w14:textId="77777777" w:rsidR="00A0744B" w:rsidRPr="00233F48" w:rsidRDefault="00A0744B" w:rsidP="00F42AE8">
            <w:pPr>
              <w:rPr>
                <w:rFonts w:eastAsia="Times New Roman"/>
                <w:lang w:eastAsia="en-GB"/>
              </w:rPr>
            </w:pPr>
            <w:r>
              <w:rPr>
                <w:rFonts w:eastAsia="Times New Roman"/>
                <w:lang w:eastAsia="en-GB"/>
              </w:rPr>
              <w:t>6.</w:t>
            </w:r>
          </w:p>
        </w:tc>
        <w:tc>
          <w:tcPr>
            <w:tcW w:w="2009" w:type="dxa"/>
            <w:tcBorders>
              <w:top w:val="nil"/>
              <w:left w:val="nil"/>
              <w:bottom w:val="single" w:sz="4" w:space="0" w:color="auto"/>
              <w:right w:val="single" w:sz="4" w:space="0" w:color="auto"/>
            </w:tcBorders>
            <w:shd w:val="clear" w:color="000000" w:fill="C0C0C0"/>
            <w:noWrap/>
          </w:tcPr>
          <w:p w14:paraId="7C35A0CE" w14:textId="77777777" w:rsidR="00A0744B" w:rsidRPr="00233F48" w:rsidRDefault="00A0744B" w:rsidP="00F42AE8">
            <w:pPr>
              <w:rPr>
                <w:rFonts w:eastAsia="Times New Roman"/>
                <w:lang w:eastAsia="en-GB"/>
              </w:rPr>
            </w:pPr>
            <w:r>
              <w:rPr>
                <w:rFonts w:eastAsia="Times New Roman"/>
                <w:lang w:eastAsia="en-GB"/>
              </w:rPr>
              <w:t>6.</w:t>
            </w:r>
          </w:p>
        </w:tc>
      </w:tr>
      <w:tr w:rsidR="00A0744B" w:rsidRPr="00233F48" w14:paraId="009782DF" w14:textId="77777777" w:rsidTr="00F42AE8">
        <w:trPr>
          <w:trHeight w:val="270"/>
        </w:trPr>
        <w:tc>
          <w:tcPr>
            <w:tcW w:w="1990" w:type="dxa"/>
            <w:tcBorders>
              <w:top w:val="single" w:sz="4" w:space="0" w:color="auto"/>
              <w:left w:val="single" w:sz="4" w:space="0" w:color="auto"/>
              <w:bottom w:val="single" w:sz="4" w:space="0" w:color="auto"/>
              <w:right w:val="single" w:sz="4" w:space="0" w:color="auto"/>
            </w:tcBorders>
            <w:shd w:val="clear" w:color="000000" w:fill="FFFFFF"/>
            <w:vAlign w:val="center"/>
          </w:tcPr>
          <w:p w14:paraId="7A52F460" w14:textId="52C74DED" w:rsidR="00A0744B" w:rsidRPr="00233F48" w:rsidRDefault="00DD050A" w:rsidP="00DD050A">
            <w:pPr>
              <w:ind w:left="0" w:firstLine="0"/>
              <w:rPr>
                <w:rFonts w:eastAsia="Times New Roman"/>
                <w:lang w:eastAsia="en-GB"/>
              </w:rPr>
            </w:pPr>
            <w:r>
              <w:rPr>
                <w:rFonts w:eastAsia="Times New Roman"/>
                <w:lang w:eastAsia="en-GB"/>
              </w:rPr>
              <w:t xml:space="preserve">Outline the core </w:t>
            </w:r>
            <w:r>
              <w:rPr>
                <w:rFonts w:eastAsia="Times New Roman"/>
                <w:lang w:eastAsia="en-GB"/>
              </w:rPr>
              <w:lastRenderedPageBreak/>
              <w:t>institutional arrangements for these payment methods (e.g. written contracts, claim submission….)</w:t>
            </w:r>
          </w:p>
        </w:tc>
        <w:tc>
          <w:tcPr>
            <w:tcW w:w="2008" w:type="dxa"/>
            <w:tcBorders>
              <w:top w:val="single" w:sz="4" w:space="0" w:color="auto"/>
              <w:left w:val="nil"/>
              <w:bottom w:val="single" w:sz="4" w:space="0" w:color="auto"/>
              <w:right w:val="single" w:sz="4" w:space="0" w:color="auto"/>
            </w:tcBorders>
            <w:shd w:val="clear" w:color="000000" w:fill="C0C0C0"/>
            <w:noWrap/>
          </w:tcPr>
          <w:p w14:paraId="5B760D98" w14:textId="77777777" w:rsidR="00A0744B" w:rsidRPr="00233F48" w:rsidRDefault="00A0744B" w:rsidP="00F42AE8">
            <w:pPr>
              <w:rPr>
                <w:rFonts w:eastAsia="Times New Roman"/>
                <w:lang w:eastAsia="en-GB"/>
              </w:rPr>
            </w:pPr>
          </w:p>
        </w:tc>
        <w:tc>
          <w:tcPr>
            <w:tcW w:w="2008" w:type="dxa"/>
            <w:tcBorders>
              <w:top w:val="single" w:sz="4" w:space="0" w:color="auto"/>
              <w:left w:val="nil"/>
              <w:bottom w:val="single" w:sz="4" w:space="0" w:color="auto"/>
              <w:right w:val="single" w:sz="4" w:space="0" w:color="auto"/>
            </w:tcBorders>
            <w:shd w:val="clear" w:color="000000" w:fill="C0C0C0"/>
            <w:noWrap/>
          </w:tcPr>
          <w:p w14:paraId="5AF470D6" w14:textId="77777777" w:rsidR="00A0744B" w:rsidRPr="00233F48" w:rsidRDefault="00A0744B" w:rsidP="00F42AE8">
            <w:pPr>
              <w:rPr>
                <w:rFonts w:eastAsia="Times New Roman"/>
                <w:lang w:eastAsia="en-GB"/>
              </w:rPr>
            </w:pPr>
          </w:p>
        </w:tc>
        <w:tc>
          <w:tcPr>
            <w:tcW w:w="2008" w:type="dxa"/>
            <w:tcBorders>
              <w:top w:val="single" w:sz="4" w:space="0" w:color="auto"/>
              <w:left w:val="nil"/>
              <w:bottom w:val="single" w:sz="4" w:space="0" w:color="auto"/>
              <w:right w:val="single" w:sz="4" w:space="0" w:color="auto"/>
            </w:tcBorders>
            <w:shd w:val="clear" w:color="000000" w:fill="C0C0C0"/>
          </w:tcPr>
          <w:p w14:paraId="6E999BCE" w14:textId="77777777" w:rsidR="00A0744B" w:rsidRPr="00233F48" w:rsidRDefault="00A0744B" w:rsidP="00F42AE8">
            <w:pPr>
              <w:rPr>
                <w:rFonts w:eastAsia="Times New Roman"/>
                <w:lang w:eastAsia="en-GB"/>
              </w:rPr>
            </w:pPr>
          </w:p>
        </w:tc>
        <w:tc>
          <w:tcPr>
            <w:tcW w:w="2008" w:type="dxa"/>
            <w:tcBorders>
              <w:top w:val="single" w:sz="4" w:space="0" w:color="auto"/>
              <w:left w:val="single" w:sz="4" w:space="0" w:color="auto"/>
              <w:bottom w:val="single" w:sz="4" w:space="0" w:color="auto"/>
              <w:right w:val="single" w:sz="4" w:space="0" w:color="auto"/>
            </w:tcBorders>
            <w:shd w:val="clear" w:color="000000" w:fill="C0C0C0"/>
            <w:noWrap/>
          </w:tcPr>
          <w:p w14:paraId="15FB146A" w14:textId="77777777" w:rsidR="00A0744B" w:rsidRPr="00233F48" w:rsidRDefault="00A0744B" w:rsidP="00F42AE8">
            <w:pPr>
              <w:rPr>
                <w:rFonts w:eastAsia="Times New Roman"/>
                <w:lang w:eastAsia="en-GB"/>
              </w:rPr>
            </w:pPr>
          </w:p>
        </w:tc>
        <w:tc>
          <w:tcPr>
            <w:tcW w:w="2008" w:type="dxa"/>
            <w:tcBorders>
              <w:top w:val="single" w:sz="4" w:space="0" w:color="auto"/>
              <w:left w:val="nil"/>
              <w:bottom w:val="single" w:sz="4" w:space="0" w:color="auto"/>
              <w:right w:val="single" w:sz="4" w:space="0" w:color="auto"/>
            </w:tcBorders>
            <w:shd w:val="clear" w:color="000000" w:fill="C0C0C0"/>
            <w:noWrap/>
          </w:tcPr>
          <w:p w14:paraId="5C4AF39C" w14:textId="77777777" w:rsidR="00A0744B" w:rsidRPr="00233F48" w:rsidRDefault="00A0744B" w:rsidP="00F42AE8">
            <w:pPr>
              <w:rPr>
                <w:rFonts w:eastAsia="Times New Roman"/>
                <w:lang w:eastAsia="en-GB"/>
              </w:rPr>
            </w:pPr>
          </w:p>
        </w:tc>
        <w:tc>
          <w:tcPr>
            <w:tcW w:w="2008" w:type="dxa"/>
            <w:tcBorders>
              <w:top w:val="single" w:sz="4" w:space="0" w:color="auto"/>
              <w:left w:val="nil"/>
              <w:bottom w:val="single" w:sz="4" w:space="0" w:color="auto"/>
              <w:right w:val="single" w:sz="4" w:space="0" w:color="auto"/>
            </w:tcBorders>
            <w:shd w:val="clear" w:color="000000" w:fill="C0C0C0"/>
            <w:noWrap/>
          </w:tcPr>
          <w:p w14:paraId="42707DFD" w14:textId="77777777" w:rsidR="00A0744B" w:rsidRPr="00233F48" w:rsidRDefault="00A0744B" w:rsidP="00F42AE8">
            <w:pPr>
              <w:rPr>
                <w:rFonts w:eastAsia="Times New Roman"/>
                <w:lang w:eastAsia="en-GB"/>
              </w:rPr>
            </w:pPr>
          </w:p>
        </w:tc>
        <w:tc>
          <w:tcPr>
            <w:tcW w:w="2009" w:type="dxa"/>
            <w:tcBorders>
              <w:top w:val="single" w:sz="4" w:space="0" w:color="auto"/>
              <w:left w:val="nil"/>
              <w:bottom w:val="single" w:sz="4" w:space="0" w:color="auto"/>
              <w:right w:val="single" w:sz="4" w:space="0" w:color="auto"/>
            </w:tcBorders>
            <w:shd w:val="clear" w:color="000000" w:fill="C0C0C0"/>
            <w:noWrap/>
          </w:tcPr>
          <w:p w14:paraId="709E3656" w14:textId="77777777" w:rsidR="00A0744B" w:rsidRPr="00233F48" w:rsidRDefault="00A0744B" w:rsidP="00F42AE8">
            <w:pPr>
              <w:rPr>
                <w:rFonts w:eastAsia="Times New Roman"/>
                <w:lang w:eastAsia="en-GB"/>
              </w:rPr>
            </w:pPr>
          </w:p>
        </w:tc>
      </w:tr>
      <w:tr w:rsidR="00A0744B" w:rsidRPr="00233F48" w14:paraId="4C11737E" w14:textId="77777777" w:rsidTr="00F42AE8">
        <w:trPr>
          <w:trHeight w:val="270"/>
        </w:trPr>
        <w:tc>
          <w:tcPr>
            <w:tcW w:w="1990" w:type="dxa"/>
            <w:tcBorders>
              <w:top w:val="single" w:sz="4" w:space="0" w:color="auto"/>
              <w:left w:val="single" w:sz="4" w:space="0" w:color="auto"/>
              <w:bottom w:val="single" w:sz="4" w:space="0" w:color="auto"/>
              <w:right w:val="single" w:sz="4" w:space="0" w:color="auto"/>
            </w:tcBorders>
            <w:shd w:val="clear" w:color="000000" w:fill="FFFFFF"/>
            <w:vAlign w:val="center"/>
          </w:tcPr>
          <w:p w14:paraId="4F8461C7" w14:textId="18198C4E" w:rsidR="00A0744B" w:rsidRPr="00233F48" w:rsidRDefault="002E78C0" w:rsidP="002E78C0">
            <w:pPr>
              <w:ind w:left="0" w:firstLine="0"/>
              <w:rPr>
                <w:rFonts w:eastAsia="Times New Roman"/>
                <w:lang w:eastAsia="en-GB"/>
              </w:rPr>
            </w:pPr>
            <w:r>
              <w:rPr>
                <w:rFonts w:eastAsia="Times New Roman"/>
                <w:lang w:eastAsia="en-GB"/>
              </w:rPr>
              <w:lastRenderedPageBreak/>
              <w:t>To what extent are these payment methods output oriented?</w:t>
            </w:r>
          </w:p>
        </w:tc>
        <w:tc>
          <w:tcPr>
            <w:tcW w:w="2008" w:type="dxa"/>
            <w:tcBorders>
              <w:top w:val="single" w:sz="4" w:space="0" w:color="auto"/>
              <w:left w:val="nil"/>
              <w:bottom w:val="single" w:sz="4" w:space="0" w:color="auto"/>
              <w:right w:val="single" w:sz="4" w:space="0" w:color="auto"/>
            </w:tcBorders>
            <w:shd w:val="clear" w:color="000000" w:fill="C0C0C0"/>
            <w:noWrap/>
          </w:tcPr>
          <w:p w14:paraId="24A7F50C" w14:textId="77777777" w:rsidR="00A0744B" w:rsidRPr="00233F48" w:rsidRDefault="00A0744B" w:rsidP="00F42AE8">
            <w:pPr>
              <w:rPr>
                <w:rFonts w:eastAsia="Times New Roman"/>
                <w:lang w:eastAsia="en-GB"/>
              </w:rPr>
            </w:pPr>
          </w:p>
        </w:tc>
        <w:tc>
          <w:tcPr>
            <w:tcW w:w="2008" w:type="dxa"/>
            <w:tcBorders>
              <w:top w:val="single" w:sz="4" w:space="0" w:color="auto"/>
              <w:left w:val="nil"/>
              <w:bottom w:val="single" w:sz="4" w:space="0" w:color="auto"/>
              <w:right w:val="single" w:sz="4" w:space="0" w:color="auto"/>
            </w:tcBorders>
            <w:shd w:val="clear" w:color="000000" w:fill="C0C0C0"/>
            <w:noWrap/>
          </w:tcPr>
          <w:p w14:paraId="5A70A5EC" w14:textId="77777777" w:rsidR="00A0744B" w:rsidRPr="00233F48" w:rsidRDefault="00A0744B" w:rsidP="00F42AE8">
            <w:pPr>
              <w:rPr>
                <w:rFonts w:eastAsia="Times New Roman"/>
                <w:lang w:eastAsia="en-GB"/>
              </w:rPr>
            </w:pPr>
          </w:p>
        </w:tc>
        <w:tc>
          <w:tcPr>
            <w:tcW w:w="2008" w:type="dxa"/>
            <w:tcBorders>
              <w:top w:val="single" w:sz="4" w:space="0" w:color="auto"/>
              <w:left w:val="nil"/>
              <w:bottom w:val="single" w:sz="4" w:space="0" w:color="auto"/>
              <w:right w:val="single" w:sz="4" w:space="0" w:color="auto"/>
            </w:tcBorders>
            <w:shd w:val="clear" w:color="000000" w:fill="C0C0C0"/>
          </w:tcPr>
          <w:p w14:paraId="2E9A4366" w14:textId="77777777" w:rsidR="00A0744B" w:rsidRPr="00233F48" w:rsidRDefault="00A0744B" w:rsidP="00F42AE8">
            <w:pPr>
              <w:rPr>
                <w:rFonts w:eastAsia="Times New Roman"/>
                <w:lang w:eastAsia="en-GB"/>
              </w:rPr>
            </w:pPr>
          </w:p>
        </w:tc>
        <w:tc>
          <w:tcPr>
            <w:tcW w:w="2008" w:type="dxa"/>
            <w:tcBorders>
              <w:top w:val="single" w:sz="4" w:space="0" w:color="auto"/>
              <w:left w:val="single" w:sz="4" w:space="0" w:color="auto"/>
              <w:bottom w:val="single" w:sz="4" w:space="0" w:color="auto"/>
              <w:right w:val="single" w:sz="4" w:space="0" w:color="auto"/>
            </w:tcBorders>
            <w:shd w:val="clear" w:color="000000" w:fill="C0C0C0"/>
            <w:noWrap/>
          </w:tcPr>
          <w:p w14:paraId="6F1872C6" w14:textId="77777777" w:rsidR="00A0744B" w:rsidRPr="00233F48" w:rsidRDefault="00A0744B" w:rsidP="00F42AE8">
            <w:pPr>
              <w:rPr>
                <w:rFonts w:eastAsia="Times New Roman"/>
                <w:lang w:eastAsia="en-GB"/>
              </w:rPr>
            </w:pPr>
          </w:p>
        </w:tc>
        <w:tc>
          <w:tcPr>
            <w:tcW w:w="2008" w:type="dxa"/>
            <w:tcBorders>
              <w:top w:val="single" w:sz="4" w:space="0" w:color="auto"/>
              <w:left w:val="nil"/>
              <w:bottom w:val="single" w:sz="4" w:space="0" w:color="auto"/>
              <w:right w:val="single" w:sz="4" w:space="0" w:color="auto"/>
            </w:tcBorders>
            <w:shd w:val="clear" w:color="000000" w:fill="C0C0C0"/>
            <w:noWrap/>
          </w:tcPr>
          <w:p w14:paraId="17F80427" w14:textId="77777777" w:rsidR="00A0744B" w:rsidRPr="00233F48" w:rsidRDefault="00A0744B" w:rsidP="00F42AE8">
            <w:pPr>
              <w:rPr>
                <w:rFonts w:eastAsia="Times New Roman"/>
                <w:lang w:eastAsia="en-GB"/>
              </w:rPr>
            </w:pPr>
          </w:p>
        </w:tc>
        <w:tc>
          <w:tcPr>
            <w:tcW w:w="2008" w:type="dxa"/>
            <w:tcBorders>
              <w:top w:val="single" w:sz="4" w:space="0" w:color="auto"/>
              <w:left w:val="nil"/>
              <w:bottom w:val="single" w:sz="4" w:space="0" w:color="auto"/>
              <w:right w:val="single" w:sz="4" w:space="0" w:color="auto"/>
            </w:tcBorders>
            <w:shd w:val="clear" w:color="000000" w:fill="C0C0C0"/>
            <w:noWrap/>
          </w:tcPr>
          <w:p w14:paraId="20C40724" w14:textId="77777777" w:rsidR="00A0744B" w:rsidRPr="00233F48" w:rsidRDefault="00A0744B" w:rsidP="00F42AE8">
            <w:pPr>
              <w:rPr>
                <w:rFonts w:eastAsia="Times New Roman"/>
                <w:lang w:eastAsia="en-GB"/>
              </w:rPr>
            </w:pPr>
          </w:p>
        </w:tc>
        <w:tc>
          <w:tcPr>
            <w:tcW w:w="2009" w:type="dxa"/>
            <w:tcBorders>
              <w:top w:val="single" w:sz="4" w:space="0" w:color="auto"/>
              <w:left w:val="nil"/>
              <w:bottom w:val="single" w:sz="4" w:space="0" w:color="auto"/>
              <w:right w:val="single" w:sz="4" w:space="0" w:color="auto"/>
            </w:tcBorders>
            <w:shd w:val="clear" w:color="000000" w:fill="C0C0C0"/>
            <w:noWrap/>
          </w:tcPr>
          <w:p w14:paraId="1B52A1AF" w14:textId="77777777" w:rsidR="00A0744B" w:rsidRPr="00233F48" w:rsidRDefault="00A0744B" w:rsidP="00F42AE8">
            <w:pPr>
              <w:rPr>
                <w:rFonts w:eastAsia="Times New Roman"/>
                <w:lang w:eastAsia="en-GB"/>
              </w:rPr>
            </w:pPr>
          </w:p>
        </w:tc>
      </w:tr>
      <w:tr w:rsidR="00A0744B" w:rsidRPr="00233F48" w14:paraId="4D1478ED" w14:textId="77777777" w:rsidTr="00F42AE8">
        <w:trPr>
          <w:trHeight w:val="270"/>
        </w:trPr>
        <w:tc>
          <w:tcPr>
            <w:tcW w:w="1990" w:type="dxa"/>
            <w:tcBorders>
              <w:top w:val="single" w:sz="4" w:space="0" w:color="auto"/>
              <w:left w:val="single" w:sz="4" w:space="0" w:color="auto"/>
              <w:bottom w:val="single" w:sz="4" w:space="0" w:color="auto"/>
              <w:right w:val="single" w:sz="4" w:space="0" w:color="auto"/>
            </w:tcBorders>
            <w:shd w:val="clear" w:color="000000" w:fill="FFFFFF"/>
            <w:vAlign w:val="center"/>
          </w:tcPr>
          <w:p w14:paraId="54887619" w14:textId="2AB33C32" w:rsidR="00A0744B" w:rsidRPr="00233F48" w:rsidRDefault="00566732" w:rsidP="00290F05">
            <w:pPr>
              <w:spacing w:after="0"/>
              <w:ind w:left="0" w:firstLine="0"/>
              <w:rPr>
                <w:rFonts w:eastAsia="Times New Roman"/>
                <w:lang w:eastAsia="en-GB"/>
              </w:rPr>
            </w:pPr>
            <w:r>
              <w:rPr>
                <w:rFonts w:eastAsia="Times New Roman"/>
                <w:lang w:eastAsia="en-GB"/>
              </w:rPr>
              <w:t>Overall, to</w:t>
            </w:r>
            <w:r w:rsidR="001A545C">
              <w:rPr>
                <w:rFonts w:eastAsia="Times New Roman"/>
                <w:lang w:eastAsia="en-GB"/>
              </w:rPr>
              <w:t xml:space="preserve"> what extent do these methods align with existing PFM rules and processes</w:t>
            </w:r>
            <w:r w:rsidR="0030085A">
              <w:rPr>
                <w:rFonts w:eastAsia="Times New Roman"/>
                <w:lang w:eastAsia="en-GB"/>
              </w:rPr>
              <w:t xml:space="preserve"> (formulation, execution and monitoring)</w:t>
            </w:r>
            <w:r w:rsidR="001A545C">
              <w:rPr>
                <w:rFonts w:eastAsia="Times New Roman"/>
                <w:lang w:eastAsia="en-GB"/>
              </w:rPr>
              <w:t xml:space="preserve">? </w:t>
            </w:r>
          </w:p>
        </w:tc>
        <w:tc>
          <w:tcPr>
            <w:tcW w:w="2008" w:type="dxa"/>
            <w:tcBorders>
              <w:top w:val="single" w:sz="4" w:space="0" w:color="auto"/>
              <w:left w:val="nil"/>
              <w:bottom w:val="single" w:sz="4" w:space="0" w:color="auto"/>
              <w:right w:val="single" w:sz="4" w:space="0" w:color="auto"/>
            </w:tcBorders>
            <w:shd w:val="clear" w:color="000000" w:fill="C0C0C0"/>
            <w:noWrap/>
          </w:tcPr>
          <w:p w14:paraId="1227884F" w14:textId="2C26AB8E" w:rsidR="00A0744B" w:rsidRPr="00233F48" w:rsidRDefault="00A0744B" w:rsidP="00290F05">
            <w:pPr>
              <w:ind w:left="0" w:firstLine="0"/>
              <w:rPr>
                <w:rFonts w:eastAsia="Times New Roman"/>
                <w:lang w:eastAsia="en-GB"/>
              </w:rPr>
            </w:pPr>
          </w:p>
        </w:tc>
        <w:tc>
          <w:tcPr>
            <w:tcW w:w="2008" w:type="dxa"/>
            <w:tcBorders>
              <w:top w:val="single" w:sz="4" w:space="0" w:color="auto"/>
              <w:left w:val="nil"/>
              <w:bottom w:val="single" w:sz="4" w:space="0" w:color="auto"/>
              <w:right w:val="single" w:sz="4" w:space="0" w:color="auto"/>
            </w:tcBorders>
            <w:shd w:val="clear" w:color="000000" w:fill="C0C0C0"/>
            <w:noWrap/>
          </w:tcPr>
          <w:p w14:paraId="11A4EF68" w14:textId="77777777" w:rsidR="00A0744B" w:rsidRPr="00233F48" w:rsidRDefault="00A0744B" w:rsidP="00F42AE8">
            <w:pPr>
              <w:rPr>
                <w:rFonts w:eastAsia="Times New Roman"/>
                <w:lang w:eastAsia="en-GB"/>
              </w:rPr>
            </w:pPr>
          </w:p>
        </w:tc>
        <w:tc>
          <w:tcPr>
            <w:tcW w:w="2008" w:type="dxa"/>
            <w:tcBorders>
              <w:top w:val="single" w:sz="4" w:space="0" w:color="auto"/>
              <w:left w:val="nil"/>
              <w:bottom w:val="single" w:sz="4" w:space="0" w:color="auto"/>
              <w:right w:val="single" w:sz="4" w:space="0" w:color="auto"/>
            </w:tcBorders>
            <w:shd w:val="clear" w:color="000000" w:fill="C0C0C0"/>
          </w:tcPr>
          <w:p w14:paraId="7F811ECD" w14:textId="77777777" w:rsidR="00A0744B" w:rsidRPr="00233F48" w:rsidRDefault="00A0744B" w:rsidP="00F42AE8">
            <w:pPr>
              <w:rPr>
                <w:rFonts w:eastAsia="Times New Roman"/>
                <w:lang w:eastAsia="en-GB"/>
              </w:rPr>
            </w:pPr>
          </w:p>
        </w:tc>
        <w:tc>
          <w:tcPr>
            <w:tcW w:w="2008" w:type="dxa"/>
            <w:tcBorders>
              <w:top w:val="single" w:sz="4" w:space="0" w:color="auto"/>
              <w:left w:val="single" w:sz="4" w:space="0" w:color="auto"/>
              <w:bottom w:val="single" w:sz="4" w:space="0" w:color="auto"/>
              <w:right w:val="single" w:sz="4" w:space="0" w:color="auto"/>
            </w:tcBorders>
            <w:shd w:val="clear" w:color="000000" w:fill="C0C0C0"/>
            <w:noWrap/>
          </w:tcPr>
          <w:p w14:paraId="17879D41" w14:textId="77777777" w:rsidR="00A0744B" w:rsidRPr="00233F48" w:rsidRDefault="00A0744B" w:rsidP="00F42AE8">
            <w:pPr>
              <w:rPr>
                <w:rFonts w:eastAsia="Times New Roman"/>
                <w:lang w:eastAsia="en-GB"/>
              </w:rPr>
            </w:pPr>
          </w:p>
        </w:tc>
        <w:tc>
          <w:tcPr>
            <w:tcW w:w="2008" w:type="dxa"/>
            <w:tcBorders>
              <w:top w:val="single" w:sz="4" w:space="0" w:color="auto"/>
              <w:left w:val="nil"/>
              <w:bottom w:val="single" w:sz="4" w:space="0" w:color="auto"/>
              <w:right w:val="single" w:sz="4" w:space="0" w:color="auto"/>
            </w:tcBorders>
            <w:shd w:val="clear" w:color="000000" w:fill="C0C0C0"/>
            <w:noWrap/>
          </w:tcPr>
          <w:p w14:paraId="48A886FA" w14:textId="77777777" w:rsidR="00A0744B" w:rsidRPr="00233F48" w:rsidRDefault="00A0744B" w:rsidP="00F42AE8">
            <w:pPr>
              <w:rPr>
                <w:rFonts w:eastAsia="Times New Roman"/>
                <w:lang w:eastAsia="en-GB"/>
              </w:rPr>
            </w:pPr>
          </w:p>
        </w:tc>
        <w:tc>
          <w:tcPr>
            <w:tcW w:w="2008" w:type="dxa"/>
            <w:tcBorders>
              <w:top w:val="single" w:sz="4" w:space="0" w:color="auto"/>
              <w:left w:val="nil"/>
              <w:bottom w:val="single" w:sz="4" w:space="0" w:color="auto"/>
              <w:right w:val="single" w:sz="4" w:space="0" w:color="auto"/>
            </w:tcBorders>
            <w:shd w:val="clear" w:color="000000" w:fill="C0C0C0"/>
            <w:noWrap/>
          </w:tcPr>
          <w:p w14:paraId="044EFFCA" w14:textId="77777777" w:rsidR="00A0744B" w:rsidRPr="00233F48" w:rsidRDefault="00A0744B" w:rsidP="00F42AE8">
            <w:pPr>
              <w:rPr>
                <w:rFonts w:eastAsia="Times New Roman"/>
                <w:lang w:eastAsia="en-GB"/>
              </w:rPr>
            </w:pPr>
          </w:p>
        </w:tc>
        <w:tc>
          <w:tcPr>
            <w:tcW w:w="2009" w:type="dxa"/>
            <w:tcBorders>
              <w:top w:val="single" w:sz="4" w:space="0" w:color="auto"/>
              <w:left w:val="nil"/>
              <w:bottom w:val="single" w:sz="4" w:space="0" w:color="auto"/>
              <w:right w:val="single" w:sz="4" w:space="0" w:color="auto"/>
            </w:tcBorders>
            <w:shd w:val="clear" w:color="000000" w:fill="C0C0C0"/>
            <w:noWrap/>
          </w:tcPr>
          <w:p w14:paraId="65B78920" w14:textId="77777777" w:rsidR="00A0744B" w:rsidRPr="00233F48" w:rsidRDefault="00A0744B" w:rsidP="00F42AE8">
            <w:pPr>
              <w:rPr>
                <w:rFonts w:eastAsia="Times New Roman"/>
                <w:lang w:eastAsia="en-GB"/>
              </w:rPr>
            </w:pPr>
          </w:p>
        </w:tc>
      </w:tr>
    </w:tbl>
    <w:p w14:paraId="35DA04B5" w14:textId="65FF5D9D" w:rsidR="00FE6610" w:rsidRDefault="00A0744B" w:rsidP="00FE6610">
      <w:pPr>
        <w:rPr>
          <w:b/>
        </w:rPr>
      </w:pPr>
      <w:r>
        <w:t>Source: adapted from OASIS Excel Aid</w:t>
      </w:r>
      <w:r w:rsidR="00FE6610">
        <w:rPr>
          <w:b/>
        </w:rPr>
        <w:t>Overall assessment:</w:t>
      </w:r>
    </w:p>
    <w:p w14:paraId="07F37670" w14:textId="77777777" w:rsidR="00FE6610" w:rsidRPr="00FE6610" w:rsidRDefault="00FE6610" w:rsidP="00FE6610">
      <w:pPr>
        <w:rPr>
          <w:i/>
          <w:color w:val="1F497D" w:themeColor="text2"/>
        </w:rPr>
      </w:pPr>
      <w:r w:rsidRPr="00FE6610">
        <w:rPr>
          <w:i/>
          <w:color w:val="1F497D" w:themeColor="text2"/>
        </w:rPr>
        <w:t>Note: You can enter the answers in Table 6 (see Part 2):</w:t>
      </w:r>
    </w:p>
    <w:p w14:paraId="4F4285D0" w14:textId="4C86D402" w:rsidR="00A0744B" w:rsidRPr="00FE6610" w:rsidRDefault="00A0744B" w:rsidP="00FE6610">
      <w:pPr>
        <w:pStyle w:val="Paragraphedeliste"/>
        <w:numPr>
          <w:ilvl w:val="0"/>
          <w:numId w:val="12"/>
        </w:numPr>
        <w:outlineLvl w:val="0"/>
        <w:rPr>
          <w:b/>
        </w:rPr>
      </w:pPr>
      <w:r w:rsidRPr="00FE6610">
        <w:rPr>
          <w:b/>
        </w:rPr>
        <w:t>What are the key issues and challenges with respect to the provider payment system?</w:t>
      </w:r>
    </w:p>
    <w:p w14:paraId="4DCE6CF6" w14:textId="1AE2A8BC" w:rsidR="00505152" w:rsidRPr="00505152" w:rsidRDefault="00505152" w:rsidP="00505152">
      <w:pPr>
        <w:pStyle w:val="Paragraphedeliste"/>
        <w:numPr>
          <w:ilvl w:val="0"/>
          <w:numId w:val="12"/>
        </w:numPr>
        <w:outlineLvl w:val="0"/>
        <w:rPr>
          <w:b/>
        </w:rPr>
      </w:pPr>
      <w:r w:rsidRPr="00505152">
        <w:rPr>
          <w:b/>
        </w:rPr>
        <w:t>How do the existing weaknesses in purchasing affect UHC goals (intermediate an</w:t>
      </w:r>
      <w:r>
        <w:rPr>
          <w:b/>
        </w:rPr>
        <w:t xml:space="preserve">d final); </w:t>
      </w:r>
      <w:r w:rsidRPr="00505152">
        <w:rPr>
          <w:b/>
        </w:rPr>
        <w:t>are there other effects on the health system?</w:t>
      </w:r>
    </w:p>
    <w:p w14:paraId="3D05A80E" w14:textId="77777777" w:rsidR="00610812" w:rsidRPr="00FE6610" w:rsidRDefault="00610812" w:rsidP="00FE6610">
      <w:pPr>
        <w:pStyle w:val="Paragraphedeliste"/>
        <w:numPr>
          <w:ilvl w:val="0"/>
          <w:numId w:val="12"/>
        </w:numPr>
        <w:outlineLvl w:val="0"/>
        <w:rPr>
          <w:b/>
        </w:rPr>
      </w:pPr>
      <w:r w:rsidRPr="00FE6610">
        <w:rPr>
          <w:b/>
        </w:rPr>
        <w:t>What plans are there to address these issues?</w:t>
      </w:r>
    </w:p>
    <w:p w14:paraId="49DDE5F8" w14:textId="3672C285" w:rsidR="00DD050A" w:rsidRPr="00FE6610" w:rsidRDefault="00DD050A" w:rsidP="00FE6610">
      <w:pPr>
        <w:pStyle w:val="Paragraphedeliste"/>
        <w:numPr>
          <w:ilvl w:val="0"/>
          <w:numId w:val="12"/>
        </w:numPr>
        <w:outlineLvl w:val="0"/>
        <w:rPr>
          <w:b/>
        </w:rPr>
      </w:pPr>
      <w:r w:rsidRPr="00FE6610">
        <w:rPr>
          <w:b/>
        </w:rPr>
        <w:t>What are the implications of this provider payment mix for equitable coverage, quality of care, efficient resource use, cost containment?</w:t>
      </w:r>
    </w:p>
    <w:p w14:paraId="4614494A" w14:textId="6DE65490" w:rsidR="00A0744B" w:rsidRPr="00FE6610" w:rsidRDefault="00A0744B" w:rsidP="00FE6610">
      <w:pPr>
        <w:pStyle w:val="Paragraphedeliste"/>
        <w:numPr>
          <w:ilvl w:val="0"/>
          <w:numId w:val="12"/>
        </w:numPr>
        <w:outlineLvl w:val="0"/>
        <w:rPr>
          <w:b/>
        </w:rPr>
      </w:pPr>
      <w:r w:rsidRPr="00FE6610">
        <w:rPr>
          <w:b/>
        </w:rPr>
        <w:t xml:space="preserve">What provider payment </w:t>
      </w:r>
      <w:r w:rsidR="005D72ED" w:rsidRPr="00FE6610">
        <w:rPr>
          <w:b/>
        </w:rPr>
        <w:t xml:space="preserve">or </w:t>
      </w:r>
      <w:r w:rsidRPr="00FE6610">
        <w:rPr>
          <w:b/>
        </w:rPr>
        <w:t xml:space="preserve">related </w:t>
      </w:r>
      <w:r w:rsidR="005D72ED" w:rsidRPr="00FE6610">
        <w:rPr>
          <w:b/>
        </w:rPr>
        <w:t xml:space="preserve">PFM </w:t>
      </w:r>
      <w:r w:rsidRPr="00FE6610">
        <w:rPr>
          <w:b/>
        </w:rPr>
        <w:t xml:space="preserve">reforms have been undertaken in the </w:t>
      </w:r>
      <w:r w:rsidR="00DD050A" w:rsidRPr="00FE6610">
        <w:rPr>
          <w:b/>
        </w:rPr>
        <w:t xml:space="preserve">past 5 </w:t>
      </w:r>
      <w:r w:rsidRPr="00FE6610">
        <w:rPr>
          <w:b/>
        </w:rPr>
        <w:t xml:space="preserve"> years?</w:t>
      </w:r>
    </w:p>
    <w:p w14:paraId="60E5F7AA" w14:textId="5F2A29A5" w:rsidR="001E633C" w:rsidRPr="00FE6610" w:rsidRDefault="00610812" w:rsidP="00FE6610">
      <w:pPr>
        <w:pStyle w:val="Paragraphedeliste"/>
        <w:numPr>
          <w:ilvl w:val="0"/>
          <w:numId w:val="12"/>
        </w:numPr>
        <w:outlineLvl w:val="0"/>
        <w:rPr>
          <w:b/>
        </w:rPr>
      </w:pPr>
      <w:r w:rsidRPr="00FE6610">
        <w:rPr>
          <w:b/>
        </w:rPr>
        <w:t xml:space="preserve">What have been the key difficulties in implementing these reforms? </w:t>
      </w:r>
    </w:p>
    <w:p w14:paraId="12F1EC8A" w14:textId="77777777" w:rsidR="00FE6610" w:rsidRDefault="001E633C" w:rsidP="0030085A">
      <w:pPr>
        <w:pStyle w:val="Paragraphedeliste"/>
        <w:numPr>
          <w:ilvl w:val="0"/>
          <w:numId w:val="12"/>
        </w:numPr>
        <w:outlineLvl w:val="0"/>
        <w:rPr>
          <w:b/>
        </w:rPr>
      </w:pPr>
      <w:r w:rsidRPr="00FE6610">
        <w:rPr>
          <w:b/>
        </w:rPr>
        <w:t>W</w:t>
      </w:r>
      <w:r w:rsidR="00DD050A" w:rsidRPr="00FE6610">
        <w:rPr>
          <w:b/>
        </w:rPr>
        <w:t xml:space="preserve">hat have been the core </w:t>
      </w:r>
      <w:r w:rsidR="00A0744B" w:rsidRPr="00FE6610">
        <w:rPr>
          <w:b/>
        </w:rPr>
        <w:t>impacts of these reforms?</w:t>
      </w:r>
    </w:p>
    <w:p w14:paraId="61CD9020" w14:textId="7B262C57" w:rsidR="00E77FBF" w:rsidRPr="00FE6610" w:rsidRDefault="00E77FBF" w:rsidP="00FE6610">
      <w:pPr>
        <w:pStyle w:val="Paragraphedeliste"/>
        <w:numPr>
          <w:ilvl w:val="0"/>
          <w:numId w:val="12"/>
        </w:numPr>
        <w:outlineLvl w:val="0"/>
        <w:rPr>
          <w:b/>
        </w:rPr>
      </w:pPr>
      <w:r w:rsidRPr="00FE6610">
        <w:rPr>
          <w:b/>
        </w:rPr>
        <w:t>What needs to be done?</w:t>
      </w:r>
    </w:p>
    <w:p w14:paraId="10C0B99B" w14:textId="4F730F04" w:rsidR="00833C73" w:rsidRPr="002205A7" w:rsidRDefault="00833C73" w:rsidP="00610812">
      <w:pPr>
        <w:rPr>
          <w:b/>
        </w:rPr>
      </w:pPr>
      <w:r>
        <w:rPr>
          <w:b/>
        </w:rPr>
        <w:br w:type="page"/>
      </w:r>
      <w:r>
        <w:rPr>
          <w:b/>
        </w:rPr>
        <w:lastRenderedPageBreak/>
        <w:t>Table 3</w:t>
      </w:r>
      <w:r w:rsidRPr="002205A7">
        <w:rPr>
          <w:b/>
        </w:rPr>
        <w:t xml:space="preserve">: </w:t>
      </w:r>
      <w:r>
        <w:rPr>
          <w:b/>
        </w:rPr>
        <w:t xml:space="preserve">Benefit package design </w:t>
      </w:r>
    </w:p>
    <w:tbl>
      <w:tblPr>
        <w:tblW w:w="15558" w:type="dxa"/>
        <w:tblInd w:w="103" w:type="dxa"/>
        <w:tblLayout w:type="fixed"/>
        <w:tblLook w:val="04A0" w:firstRow="1" w:lastRow="0" w:firstColumn="1" w:lastColumn="0" w:noHBand="0" w:noVBand="1"/>
      </w:tblPr>
      <w:tblGrid>
        <w:gridCol w:w="2132"/>
        <w:gridCol w:w="1984"/>
        <w:gridCol w:w="1843"/>
        <w:gridCol w:w="1843"/>
        <w:gridCol w:w="1842"/>
        <w:gridCol w:w="1985"/>
        <w:gridCol w:w="1984"/>
        <w:gridCol w:w="1945"/>
      </w:tblGrid>
      <w:tr w:rsidR="00833C73" w:rsidRPr="007C52B5" w14:paraId="536BEA35" w14:textId="77777777" w:rsidTr="00DD050A">
        <w:trPr>
          <w:trHeight w:val="115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4C9D372A" w14:textId="77777777" w:rsidR="00833C73" w:rsidRPr="007C52B5" w:rsidRDefault="00833C73" w:rsidP="00F42AE8">
            <w:pPr>
              <w:rPr>
                <w:rFonts w:eastAsia="Times New Roman"/>
                <w:lang w:eastAsia="en-GB"/>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tcPr>
          <w:p w14:paraId="465A2784" w14:textId="77777777" w:rsidR="00833C73" w:rsidRPr="00306D1A" w:rsidRDefault="00833C73" w:rsidP="00F42AE8">
            <w:pPr>
              <w:ind w:left="0" w:firstLine="0"/>
              <w:rPr>
                <w:rFonts w:eastAsia="Times New Roman" w:cstheme="minorHAnsi"/>
                <w:b/>
                <w:lang w:eastAsia="en-GB"/>
              </w:rPr>
            </w:pPr>
            <w:r w:rsidRPr="00306D1A">
              <w:rPr>
                <w:rFonts w:eastAsia="Times New Roman" w:cstheme="minorHAnsi"/>
                <w:b/>
                <w:lang w:eastAsia="en-GB"/>
              </w:rPr>
              <w:t xml:space="preserve">Ministry of Health &amp; attached agencies </w:t>
            </w:r>
            <w:r w:rsidRPr="00306D1A">
              <w:rPr>
                <w:rFonts w:eastAsia="Times New Roman" w:cstheme="minorHAnsi"/>
                <w:lang w:eastAsia="en-GB"/>
              </w:rPr>
              <w:t>(specify)</w:t>
            </w:r>
          </w:p>
        </w:tc>
        <w:tc>
          <w:tcPr>
            <w:tcW w:w="1843" w:type="dxa"/>
            <w:tcBorders>
              <w:top w:val="single" w:sz="4" w:space="0" w:color="auto"/>
              <w:left w:val="nil"/>
              <w:bottom w:val="single" w:sz="4" w:space="0" w:color="auto"/>
              <w:right w:val="single" w:sz="4" w:space="0" w:color="auto"/>
            </w:tcBorders>
            <w:shd w:val="clear" w:color="auto" w:fill="FFFFFF" w:themeFill="background1"/>
          </w:tcPr>
          <w:p w14:paraId="0BAAC3F4" w14:textId="77777777" w:rsidR="00833C73" w:rsidRPr="00306D1A" w:rsidRDefault="00833C73" w:rsidP="00F42AE8">
            <w:pPr>
              <w:ind w:left="0" w:firstLine="0"/>
              <w:rPr>
                <w:rFonts w:eastAsia="Times New Roman" w:cstheme="minorHAnsi"/>
                <w:b/>
                <w:lang w:eastAsia="en-GB"/>
              </w:rPr>
            </w:pPr>
            <w:r w:rsidRPr="00306D1A">
              <w:rPr>
                <w:rFonts w:eastAsia="Times New Roman" w:cstheme="minorHAnsi"/>
                <w:b/>
                <w:lang w:eastAsia="en-GB"/>
              </w:rPr>
              <w:t xml:space="preserve">Other central ministries </w:t>
            </w:r>
            <w:r w:rsidRPr="00306D1A">
              <w:rPr>
                <w:rFonts w:eastAsia="Times New Roman" w:cstheme="minorHAnsi"/>
                <w:lang w:eastAsia="en-GB"/>
              </w:rPr>
              <w:t>(specify)</w:t>
            </w:r>
          </w:p>
        </w:tc>
        <w:tc>
          <w:tcPr>
            <w:tcW w:w="1843" w:type="dxa"/>
            <w:tcBorders>
              <w:top w:val="single" w:sz="4" w:space="0" w:color="auto"/>
              <w:left w:val="nil"/>
              <w:bottom w:val="single" w:sz="4" w:space="0" w:color="auto"/>
              <w:right w:val="single" w:sz="4" w:space="0" w:color="auto"/>
            </w:tcBorders>
            <w:shd w:val="clear" w:color="auto" w:fill="FFFFFF" w:themeFill="background1"/>
          </w:tcPr>
          <w:p w14:paraId="312C28AE" w14:textId="77777777" w:rsidR="00833C73" w:rsidRPr="00306D1A" w:rsidRDefault="00833C73" w:rsidP="00F42AE8">
            <w:pPr>
              <w:ind w:left="0" w:firstLine="0"/>
              <w:rPr>
                <w:rFonts w:eastAsia="Times New Roman" w:cstheme="minorHAnsi"/>
                <w:b/>
                <w:lang w:eastAsia="en-GB"/>
              </w:rPr>
            </w:pPr>
            <w:r w:rsidRPr="00306D1A">
              <w:rPr>
                <w:rFonts w:eastAsia="Times New Roman" w:cstheme="minorHAnsi"/>
                <w:b/>
                <w:lang w:eastAsia="en-GB"/>
              </w:rPr>
              <w:t>Sub-national government</w:t>
            </w:r>
          </w:p>
          <w:p w14:paraId="0621682B" w14:textId="77777777" w:rsidR="00833C73" w:rsidRPr="00306D1A" w:rsidRDefault="00833C73" w:rsidP="00F42AE8">
            <w:pPr>
              <w:ind w:left="0" w:firstLine="0"/>
              <w:rPr>
                <w:rFonts w:eastAsia="Times New Roman" w:cstheme="minorHAnsi"/>
                <w:lang w:eastAsia="en-GB"/>
              </w:rPr>
            </w:pPr>
            <w:r w:rsidRPr="00306D1A">
              <w:rPr>
                <w:rFonts w:eastAsia="Times New Roman" w:cstheme="minorHAnsi"/>
                <w:lang w:eastAsia="en-GB"/>
              </w:rPr>
              <w:t>(disaggregate by level if relevant)</w:t>
            </w:r>
          </w:p>
        </w:tc>
        <w:tc>
          <w:tcPr>
            <w:tcW w:w="1842" w:type="dxa"/>
            <w:tcBorders>
              <w:top w:val="single" w:sz="4" w:space="0" w:color="auto"/>
              <w:left w:val="nil"/>
              <w:bottom w:val="single" w:sz="4" w:space="0" w:color="auto"/>
              <w:right w:val="single" w:sz="4" w:space="0" w:color="auto"/>
            </w:tcBorders>
            <w:shd w:val="clear" w:color="auto" w:fill="FFFFFF" w:themeFill="background1"/>
          </w:tcPr>
          <w:p w14:paraId="4AA5DBA3" w14:textId="77777777" w:rsidR="00833C73" w:rsidRPr="00306D1A" w:rsidRDefault="00833C73" w:rsidP="00F42AE8">
            <w:pPr>
              <w:ind w:left="0" w:firstLine="0"/>
              <w:rPr>
                <w:rFonts w:eastAsia="Times New Roman" w:cstheme="minorHAnsi"/>
                <w:lang w:eastAsia="en-GB"/>
              </w:rPr>
            </w:pPr>
            <w:r w:rsidRPr="00306D1A">
              <w:rPr>
                <w:rFonts w:eastAsia="Times New Roman" w:cstheme="minorHAnsi"/>
                <w:b/>
                <w:lang w:eastAsia="en-GB"/>
              </w:rPr>
              <w:t>National health insurance (mandatory health insurance)</w:t>
            </w:r>
          </w:p>
        </w:tc>
        <w:tc>
          <w:tcPr>
            <w:tcW w:w="1985" w:type="dxa"/>
            <w:tcBorders>
              <w:top w:val="single" w:sz="4" w:space="0" w:color="auto"/>
              <w:left w:val="nil"/>
              <w:bottom w:val="single" w:sz="4" w:space="0" w:color="auto"/>
              <w:right w:val="single" w:sz="4" w:space="0" w:color="auto"/>
            </w:tcBorders>
            <w:shd w:val="clear" w:color="auto" w:fill="FFFFFF" w:themeFill="background1"/>
          </w:tcPr>
          <w:p w14:paraId="57E7E7E3" w14:textId="77777777" w:rsidR="00833C73" w:rsidRPr="00306D1A" w:rsidRDefault="00833C73" w:rsidP="00F42AE8">
            <w:pPr>
              <w:ind w:left="0" w:firstLine="0"/>
              <w:rPr>
                <w:rFonts w:eastAsia="Times New Roman" w:cstheme="minorHAnsi"/>
                <w:lang w:eastAsia="en-GB"/>
              </w:rPr>
            </w:pPr>
            <w:r w:rsidRPr="00306D1A">
              <w:rPr>
                <w:rFonts w:eastAsia="Times New Roman" w:cstheme="minorHAnsi"/>
                <w:b/>
                <w:lang w:eastAsia="en-GB"/>
              </w:rPr>
              <w:t>Voluntary health insurance (complementary and/or supplementary)</w:t>
            </w:r>
          </w:p>
        </w:tc>
        <w:tc>
          <w:tcPr>
            <w:tcW w:w="1984" w:type="dxa"/>
            <w:tcBorders>
              <w:top w:val="single" w:sz="4" w:space="0" w:color="auto"/>
              <w:left w:val="nil"/>
              <w:bottom w:val="single" w:sz="4" w:space="0" w:color="auto"/>
              <w:right w:val="single" w:sz="4" w:space="0" w:color="auto"/>
            </w:tcBorders>
            <w:shd w:val="clear" w:color="auto" w:fill="FFFFFF" w:themeFill="background1"/>
          </w:tcPr>
          <w:p w14:paraId="76B7C9FA" w14:textId="77777777" w:rsidR="00833C73" w:rsidRPr="00306D1A" w:rsidRDefault="00833C73" w:rsidP="00F42AE8">
            <w:pPr>
              <w:ind w:left="0" w:firstLine="0"/>
              <w:rPr>
                <w:rFonts w:eastAsia="Times New Roman" w:cstheme="minorHAnsi"/>
                <w:lang w:eastAsia="en-GB"/>
              </w:rPr>
            </w:pPr>
            <w:r w:rsidRPr="00306D1A">
              <w:rPr>
                <w:rFonts w:eastAsia="Times New Roman" w:cstheme="minorHAnsi"/>
                <w:b/>
                <w:lang w:eastAsia="en-GB"/>
              </w:rPr>
              <w:t xml:space="preserve">Community-based health insurance </w:t>
            </w:r>
          </w:p>
        </w:tc>
        <w:tc>
          <w:tcPr>
            <w:tcW w:w="1945" w:type="dxa"/>
            <w:tcBorders>
              <w:top w:val="single" w:sz="4" w:space="0" w:color="auto"/>
              <w:left w:val="nil"/>
              <w:bottom w:val="single" w:sz="4" w:space="0" w:color="auto"/>
              <w:right w:val="single" w:sz="4" w:space="0" w:color="auto"/>
            </w:tcBorders>
            <w:shd w:val="clear" w:color="auto" w:fill="FFFFFF" w:themeFill="background1"/>
          </w:tcPr>
          <w:p w14:paraId="03CC65D9" w14:textId="77777777" w:rsidR="00833C73" w:rsidRPr="00306D1A" w:rsidRDefault="00833C73" w:rsidP="00F42AE8">
            <w:pPr>
              <w:ind w:left="0" w:firstLine="0"/>
              <w:rPr>
                <w:rFonts w:eastAsia="Times New Roman" w:cstheme="minorHAnsi"/>
                <w:b/>
                <w:lang w:eastAsia="en-GB"/>
              </w:rPr>
            </w:pPr>
            <w:r w:rsidRPr="00306D1A">
              <w:rPr>
                <w:rFonts w:eastAsia="Times New Roman" w:cstheme="minorHAnsi"/>
                <w:b/>
                <w:lang w:eastAsia="en-GB"/>
              </w:rPr>
              <w:t>Health coverage scheme for specific population groups</w:t>
            </w:r>
          </w:p>
        </w:tc>
      </w:tr>
      <w:tr w:rsidR="00833C73" w:rsidRPr="00233F48" w14:paraId="3E605DFB"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6E04CBD1" w14:textId="77777777" w:rsidR="00833C73" w:rsidRDefault="00833C73" w:rsidP="00F42AE8">
            <w:pPr>
              <w:ind w:left="0" w:firstLine="0"/>
              <w:rPr>
                <w:rFonts w:eastAsia="Times New Roman" w:cstheme="minorHAnsi"/>
                <w:lang w:eastAsia="en-GB"/>
              </w:rPr>
            </w:pPr>
            <w:r>
              <w:rPr>
                <w:rFonts w:eastAsia="Times New Roman" w:cstheme="minorHAnsi"/>
                <w:lang w:eastAsia="en-GB"/>
              </w:rPr>
              <w:t>Explicit benefit package in place?</w:t>
            </w:r>
          </w:p>
        </w:tc>
        <w:tc>
          <w:tcPr>
            <w:tcW w:w="1984" w:type="dxa"/>
            <w:tcBorders>
              <w:top w:val="nil"/>
              <w:left w:val="nil"/>
              <w:bottom w:val="single" w:sz="4" w:space="0" w:color="auto"/>
              <w:right w:val="single" w:sz="4" w:space="0" w:color="auto"/>
            </w:tcBorders>
            <w:shd w:val="clear" w:color="000000" w:fill="C0C0C0"/>
          </w:tcPr>
          <w:p w14:paraId="490C0597"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6D3F44A6"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2F39897E"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4D5C83E9"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713D5304"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58A6A455"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0BFB2FAB" w14:textId="77777777" w:rsidR="00833C73" w:rsidRPr="00233F48" w:rsidRDefault="00833C73" w:rsidP="00F42AE8">
            <w:pPr>
              <w:jc w:val="center"/>
              <w:rPr>
                <w:rFonts w:eastAsia="Times New Roman"/>
                <w:lang w:eastAsia="en-GB"/>
              </w:rPr>
            </w:pPr>
          </w:p>
        </w:tc>
      </w:tr>
      <w:tr w:rsidR="00833C73" w:rsidRPr="00233F48" w14:paraId="6760F760"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12023C21" w14:textId="77777777" w:rsidR="00833C73" w:rsidRDefault="00833C73" w:rsidP="00F42AE8">
            <w:pPr>
              <w:ind w:left="0" w:firstLine="0"/>
              <w:rPr>
                <w:rFonts w:eastAsia="Times New Roman" w:cstheme="minorHAnsi"/>
                <w:lang w:eastAsia="en-GB"/>
              </w:rPr>
            </w:pPr>
            <w:r>
              <w:rPr>
                <w:rFonts w:eastAsia="Times New Roman" w:cstheme="minorHAnsi"/>
                <w:lang w:eastAsia="en-GB"/>
              </w:rPr>
              <w:t>Is the BP regularly reviewed?</w:t>
            </w:r>
          </w:p>
        </w:tc>
        <w:tc>
          <w:tcPr>
            <w:tcW w:w="1984" w:type="dxa"/>
            <w:tcBorders>
              <w:top w:val="nil"/>
              <w:left w:val="nil"/>
              <w:bottom w:val="single" w:sz="4" w:space="0" w:color="auto"/>
              <w:right w:val="single" w:sz="4" w:space="0" w:color="auto"/>
            </w:tcBorders>
            <w:shd w:val="clear" w:color="000000" w:fill="C0C0C0"/>
          </w:tcPr>
          <w:p w14:paraId="7AC97E93"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1F09BD46"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53AEE13F"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77041E47"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740A7550"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50437114"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4655DF36" w14:textId="77777777" w:rsidR="00833C73" w:rsidRPr="00233F48" w:rsidRDefault="00833C73" w:rsidP="00F42AE8">
            <w:pPr>
              <w:jc w:val="center"/>
              <w:rPr>
                <w:rFonts w:eastAsia="Times New Roman"/>
                <w:lang w:eastAsia="en-GB"/>
              </w:rPr>
            </w:pPr>
          </w:p>
        </w:tc>
      </w:tr>
      <w:tr w:rsidR="00833C73" w:rsidRPr="00233F48" w14:paraId="15DE5059"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0DFF1923" w14:textId="77777777" w:rsidR="00833C73" w:rsidRDefault="00833C73" w:rsidP="00F42AE8">
            <w:pPr>
              <w:ind w:left="0" w:firstLine="0"/>
              <w:rPr>
                <w:rFonts w:eastAsia="Times New Roman" w:cstheme="minorHAnsi"/>
                <w:lang w:eastAsia="en-GB"/>
              </w:rPr>
            </w:pPr>
            <w:r>
              <w:rPr>
                <w:rFonts w:eastAsia="Times New Roman" w:cstheme="minorHAnsi"/>
                <w:lang w:eastAsia="en-GB"/>
              </w:rPr>
              <w:t>Is there a clear process for the BP revision in place?</w:t>
            </w:r>
          </w:p>
        </w:tc>
        <w:tc>
          <w:tcPr>
            <w:tcW w:w="1984" w:type="dxa"/>
            <w:tcBorders>
              <w:top w:val="nil"/>
              <w:left w:val="nil"/>
              <w:bottom w:val="single" w:sz="4" w:space="0" w:color="auto"/>
              <w:right w:val="single" w:sz="4" w:space="0" w:color="auto"/>
            </w:tcBorders>
            <w:shd w:val="clear" w:color="000000" w:fill="C0C0C0"/>
          </w:tcPr>
          <w:p w14:paraId="0E73FF7A"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131CA1CC"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4C77C49C"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29BE62AD"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07DC3DB3"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2737AE02"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1E1B3C20" w14:textId="77777777" w:rsidR="00833C73" w:rsidRPr="00233F48" w:rsidRDefault="00833C73" w:rsidP="00F42AE8">
            <w:pPr>
              <w:jc w:val="center"/>
              <w:rPr>
                <w:rFonts w:eastAsia="Times New Roman"/>
                <w:lang w:eastAsia="en-GB"/>
              </w:rPr>
            </w:pPr>
          </w:p>
        </w:tc>
      </w:tr>
      <w:tr w:rsidR="00833C73" w:rsidRPr="00233F48" w14:paraId="04993106"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0CBD2D11" w14:textId="77777777" w:rsidR="00833C73" w:rsidRDefault="00833C73" w:rsidP="00F42AE8">
            <w:pPr>
              <w:ind w:left="0" w:firstLine="0"/>
              <w:rPr>
                <w:rFonts w:eastAsia="Times New Roman" w:cstheme="minorHAnsi"/>
                <w:lang w:eastAsia="en-GB"/>
              </w:rPr>
            </w:pPr>
            <w:r>
              <w:rPr>
                <w:rFonts w:eastAsia="Times New Roman" w:cstheme="minorHAnsi"/>
                <w:lang w:eastAsia="en-GB"/>
              </w:rPr>
              <w:t>Are there clear criteria in place to review the BP and to consider the inclusion of new services?</w:t>
            </w:r>
          </w:p>
        </w:tc>
        <w:tc>
          <w:tcPr>
            <w:tcW w:w="1984" w:type="dxa"/>
            <w:tcBorders>
              <w:top w:val="nil"/>
              <w:left w:val="nil"/>
              <w:bottom w:val="single" w:sz="4" w:space="0" w:color="auto"/>
              <w:right w:val="single" w:sz="4" w:space="0" w:color="auto"/>
            </w:tcBorders>
            <w:shd w:val="clear" w:color="000000" w:fill="C0C0C0"/>
          </w:tcPr>
          <w:p w14:paraId="5076AAA2"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737CF14C"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1B41F8C2"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4CF0DF9A"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4FBEE877"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69E90F0B"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2CF315D4" w14:textId="77777777" w:rsidR="00833C73" w:rsidRPr="00233F48" w:rsidRDefault="00833C73" w:rsidP="00F42AE8">
            <w:pPr>
              <w:jc w:val="center"/>
              <w:rPr>
                <w:rFonts w:eastAsia="Times New Roman"/>
                <w:lang w:eastAsia="en-GB"/>
              </w:rPr>
            </w:pPr>
          </w:p>
        </w:tc>
      </w:tr>
      <w:tr w:rsidR="00833C73" w:rsidRPr="00233F48" w14:paraId="1B263BDA"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03FA5FD7" w14:textId="77777777" w:rsidR="00833C73" w:rsidRDefault="00833C73" w:rsidP="00F42AE8">
            <w:pPr>
              <w:ind w:left="0" w:firstLine="0"/>
              <w:rPr>
                <w:rFonts w:eastAsia="Times New Roman" w:cstheme="minorHAnsi"/>
                <w:lang w:eastAsia="en-GB"/>
              </w:rPr>
            </w:pPr>
            <w:r>
              <w:rPr>
                <w:rFonts w:eastAsia="Times New Roman" w:cstheme="minorHAnsi"/>
                <w:lang w:eastAsia="en-GB"/>
              </w:rPr>
              <w:t>Is there a focus on primary health care?</w:t>
            </w:r>
          </w:p>
        </w:tc>
        <w:tc>
          <w:tcPr>
            <w:tcW w:w="1984" w:type="dxa"/>
            <w:tcBorders>
              <w:top w:val="nil"/>
              <w:left w:val="nil"/>
              <w:bottom w:val="single" w:sz="4" w:space="0" w:color="auto"/>
              <w:right w:val="single" w:sz="4" w:space="0" w:color="auto"/>
            </w:tcBorders>
            <w:shd w:val="clear" w:color="000000" w:fill="C0C0C0"/>
          </w:tcPr>
          <w:p w14:paraId="373B7879"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7F898ABA"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5A9BFA6E"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2CE3275A"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216975EC"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65DDAA7C"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03E24964" w14:textId="77777777" w:rsidR="00833C73" w:rsidRPr="00233F48" w:rsidRDefault="00833C73" w:rsidP="00F42AE8">
            <w:pPr>
              <w:jc w:val="center"/>
              <w:rPr>
                <w:rFonts w:eastAsia="Times New Roman"/>
                <w:lang w:eastAsia="en-GB"/>
              </w:rPr>
            </w:pPr>
          </w:p>
        </w:tc>
      </w:tr>
      <w:tr w:rsidR="00833C73" w:rsidRPr="00233F48" w14:paraId="072F81F4" w14:textId="77777777" w:rsidTr="00DD050A">
        <w:trPr>
          <w:trHeight w:val="600"/>
        </w:trPr>
        <w:tc>
          <w:tcPr>
            <w:tcW w:w="2132" w:type="dxa"/>
            <w:tcBorders>
              <w:top w:val="nil"/>
              <w:left w:val="single" w:sz="8" w:space="0" w:color="auto"/>
              <w:bottom w:val="single" w:sz="4" w:space="0" w:color="auto"/>
              <w:right w:val="single" w:sz="8" w:space="0" w:color="auto"/>
            </w:tcBorders>
            <w:shd w:val="clear" w:color="auto" w:fill="auto"/>
          </w:tcPr>
          <w:p w14:paraId="24D2C85A" w14:textId="77777777" w:rsidR="00833C73" w:rsidRDefault="00A11AAD" w:rsidP="00A11AAD">
            <w:pPr>
              <w:ind w:left="0" w:firstLine="0"/>
              <w:rPr>
                <w:rFonts w:eastAsia="Times New Roman" w:cstheme="minorHAnsi"/>
                <w:lang w:eastAsia="en-GB"/>
              </w:rPr>
            </w:pPr>
            <w:r>
              <w:rPr>
                <w:rFonts w:eastAsia="Times New Roman" w:cstheme="minorHAnsi"/>
                <w:lang w:eastAsia="en-GB"/>
              </w:rPr>
              <w:t>What is the process in place to adjust/modify the benefit package? If so, is</w:t>
            </w:r>
            <w:r w:rsidR="00833C73">
              <w:rPr>
                <w:rFonts w:eastAsia="Times New Roman" w:cstheme="minorHAnsi"/>
                <w:lang w:eastAsia="en-GB"/>
              </w:rPr>
              <w:t xml:space="preserve"> a</w:t>
            </w:r>
            <w:r>
              <w:rPr>
                <w:rFonts w:eastAsia="Times New Roman" w:cstheme="minorHAnsi"/>
                <w:lang w:eastAsia="en-GB"/>
              </w:rPr>
              <w:t>n explicit</w:t>
            </w:r>
            <w:r w:rsidR="00833C73">
              <w:rPr>
                <w:rFonts w:eastAsia="Times New Roman" w:cstheme="minorHAnsi"/>
                <w:lang w:eastAsia="en-GB"/>
              </w:rPr>
              <w:t xml:space="preserve"> health technology assessment approach applied?</w:t>
            </w:r>
          </w:p>
        </w:tc>
        <w:tc>
          <w:tcPr>
            <w:tcW w:w="1984" w:type="dxa"/>
            <w:tcBorders>
              <w:top w:val="nil"/>
              <w:left w:val="nil"/>
              <w:bottom w:val="single" w:sz="4" w:space="0" w:color="auto"/>
              <w:right w:val="single" w:sz="4" w:space="0" w:color="auto"/>
            </w:tcBorders>
            <w:shd w:val="clear" w:color="000000" w:fill="C0C0C0"/>
          </w:tcPr>
          <w:p w14:paraId="455CFA57"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1AFCA6B0"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69936190"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5612B0EC"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261A1EE2"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531F9313"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7D5A2AF9" w14:textId="77777777" w:rsidR="00833C73" w:rsidRPr="00233F48" w:rsidRDefault="00833C73" w:rsidP="00F42AE8">
            <w:pPr>
              <w:jc w:val="center"/>
              <w:rPr>
                <w:rFonts w:eastAsia="Times New Roman"/>
                <w:lang w:eastAsia="en-GB"/>
              </w:rPr>
            </w:pPr>
          </w:p>
        </w:tc>
      </w:tr>
      <w:tr w:rsidR="00833C73" w:rsidRPr="00233F48" w14:paraId="7C85FEF5" w14:textId="77777777" w:rsidTr="00DD050A">
        <w:trPr>
          <w:trHeight w:val="600"/>
        </w:trPr>
        <w:tc>
          <w:tcPr>
            <w:tcW w:w="2132" w:type="dxa"/>
            <w:tcBorders>
              <w:top w:val="single" w:sz="4" w:space="0" w:color="auto"/>
              <w:left w:val="single" w:sz="8" w:space="0" w:color="auto"/>
              <w:bottom w:val="single" w:sz="8" w:space="0" w:color="auto"/>
              <w:right w:val="single" w:sz="8" w:space="0" w:color="auto"/>
            </w:tcBorders>
            <w:shd w:val="clear" w:color="auto" w:fill="auto"/>
          </w:tcPr>
          <w:p w14:paraId="44992BE8" w14:textId="77777777" w:rsidR="00833C73" w:rsidRPr="00916DFE" w:rsidRDefault="00833C73" w:rsidP="00F42AE8">
            <w:pPr>
              <w:ind w:left="0" w:firstLine="0"/>
              <w:rPr>
                <w:rFonts w:eastAsia="Times New Roman" w:cstheme="minorHAnsi"/>
                <w:lang w:eastAsia="en-GB"/>
              </w:rPr>
            </w:pPr>
            <w:r>
              <w:rPr>
                <w:rFonts w:eastAsia="Times New Roman" w:cstheme="minorHAnsi"/>
                <w:lang w:eastAsia="en-GB"/>
              </w:rPr>
              <w:lastRenderedPageBreak/>
              <w:t>Are rather output oriented payment methods in place (see table below)</w:t>
            </w:r>
          </w:p>
        </w:tc>
        <w:tc>
          <w:tcPr>
            <w:tcW w:w="1984" w:type="dxa"/>
            <w:tcBorders>
              <w:top w:val="single" w:sz="4" w:space="0" w:color="auto"/>
              <w:left w:val="nil"/>
              <w:bottom w:val="single" w:sz="4" w:space="0" w:color="auto"/>
              <w:right w:val="single" w:sz="4" w:space="0" w:color="auto"/>
            </w:tcBorders>
            <w:shd w:val="clear" w:color="000000" w:fill="C0C0C0"/>
          </w:tcPr>
          <w:p w14:paraId="43363AF3" w14:textId="77777777" w:rsidR="00833C73" w:rsidRPr="00233F48" w:rsidRDefault="00833C73" w:rsidP="00F42AE8">
            <w:pPr>
              <w:jc w:val="center"/>
              <w:rPr>
                <w:rFonts w:eastAsia="Times New Roman"/>
                <w:lang w:eastAsia="en-GB"/>
              </w:rPr>
            </w:pPr>
          </w:p>
        </w:tc>
        <w:tc>
          <w:tcPr>
            <w:tcW w:w="1843" w:type="dxa"/>
            <w:tcBorders>
              <w:top w:val="single" w:sz="4" w:space="0" w:color="auto"/>
              <w:left w:val="nil"/>
              <w:bottom w:val="single" w:sz="4" w:space="0" w:color="auto"/>
              <w:right w:val="single" w:sz="4" w:space="0" w:color="auto"/>
            </w:tcBorders>
            <w:shd w:val="clear" w:color="000000" w:fill="C0C0C0"/>
          </w:tcPr>
          <w:p w14:paraId="128043B0" w14:textId="77777777" w:rsidR="00833C73" w:rsidRPr="00233F48" w:rsidRDefault="00833C73" w:rsidP="00F42AE8">
            <w:pPr>
              <w:jc w:val="center"/>
              <w:rPr>
                <w:rFonts w:eastAsia="Times New Roman"/>
                <w:lang w:eastAsia="en-GB"/>
              </w:rPr>
            </w:pPr>
          </w:p>
        </w:tc>
        <w:tc>
          <w:tcPr>
            <w:tcW w:w="1843" w:type="dxa"/>
            <w:tcBorders>
              <w:top w:val="single" w:sz="4" w:space="0" w:color="auto"/>
              <w:left w:val="nil"/>
              <w:bottom w:val="single" w:sz="4" w:space="0" w:color="auto"/>
              <w:right w:val="single" w:sz="4" w:space="0" w:color="auto"/>
            </w:tcBorders>
            <w:shd w:val="clear" w:color="000000" w:fill="C0C0C0"/>
          </w:tcPr>
          <w:p w14:paraId="5DB16E62" w14:textId="77777777" w:rsidR="00833C73" w:rsidRPr="00233F48" w:rsidRDefault="00833C73" w:rsidP="00F42AE8">
            <w:pPr>
              <w:jc w:val="center"/>
              <w:rPr>
                <w:rFonts w:eastAsia="Times New Roman"/>
                <w:lang w:eastAsia="en-GB"/>
              </w:rPr>
            </w:pPr>
          </w:p>
        </w:tc>
        <w:tc>
          <w:tcPr>
            <w:tcW w:w="1842" w:type="dxa"/>
            <w:tcBorders>
              <w:top w:val="single" w:sz="4" w:space="0" w:color="auto"/>
              <w:left w:val="nil"/>
              <w:bottom w:val="single" w:sz="4" w:space="0" w:color="auto"/>
              <w:right w:val="single" w:sz="4" w:space="0" w:color="auto"/>
            </w:tcBorders>
            <w:shd w:val="clear" w:color="000000" w:fill="C0C0C0"/>
          </w:tcPr>
          <w:p w14:paraId="7AE48F52" w14:textId="77777777" w:rsidR="00833C73" w:rsidRPr="00233F48" w:rsidRDefault="00833C73" w:rsidP="00F42AE8">
            <w:pPr>
              <w:jc w:val="center"/>
              <w:rPr>
                <w:rFonts w:eastAsia="Times New Roman"/>
                <w:lang w:eastAsia="en-GB"/>
              </w:rPr>
            </w:pPr>
          </w:p>
        </w:tc>
        <w:tc>
          <w:tcPr>
            <w:tcW w:w="1985" w:type="dxa"/>
            <w:tcBorders>
              <w:top w:val="single" w:sz="4" w:space="0" w:color="auto"/>
              <w:left w:val="nil"/>
              <w:bottom w:val="single" w:sz="4" w:space="0" w:color="auto"/>
              <w:right w:val="single" w:sz="4" w:space="0" w:color="auto"/>
            </w:tcBorders>
            <w:shd w:val="clear" w:color="000000" w:fill="C0C0C0"/>
          </w:tcPr>
          <w:p w14:paraId="2D5B484F" w14:textId="77777777" w:rsidR="00833C73" w:rsidRPr="00233F48" w:rsidRDefault="00833C73" w:rsidP="00F42AE8">
            <w:pPr>
              <w:jc w:val="center"/>
              <w:rPr>
                <w:rFonts w:eastAsia="Times New Roman"/>
                <w:lang w:eastAsia="en-GB"/>
              </w:rPr>
            </w:pPr>
          </w:p>
        </w:tc>
        <w:tc>
          <w:tcPr>
            <w:tcW w:w="1984" w:type="dxa"/>
            <w:tcBorders>
              <w:top w:val="single" w:sz="4" w:space="0" w:color="auto"/>
              <w:left w:val="nil"/>
              <w:bottom w:val="single" w:sz="4" w:space="0" w:color="auto"/>
              <w:right w:val="single" w:sz="8" w:space="0" w:color="auto"/>
            </w:tcBorders>
            <w:shd w:val="clear" w:color="000000" w:fill="C0C0C0"/>
          </w:tcPr>
          <w:p w14:paraId="21F1BA92" w14:textId="77777777" w:rsidR="00833C73" w:rsidRPr="00233F48" w:rsidRDefault="00833C73" w:rsidP="00F42AE8">
            <w:pPr>
              <w:jc w:val="center"/>
              <w:rPr>
                <w:rFonts w:eastAsia="Times New Roman"/>
                <w:lang w:eastAsia="en-GB"/>
              </w:rPr>
            </w:pPr>
          </w:p>
        </w:tc>
        <w:tc>
          <w:tcPr>
            <w:tcW w:w="1945" w:type="dxa"/>
            <w:tcBorders>
              <w:top w:val="single" w:sz="4" w:space="0" w:color="auto"/>
              <w:left w:val="nil"/>
              <w:bottom w:val="single" w:sz="4" w:space="0" w:color="auto"/>
              <w:right w:val="single" w:sz="8" w:space="0" w:color="auto"/>
            </w:tcBorders>
            <w:shd w:val="clear" w:color="000000" w:fill="C0C0C0"/>
          </w:tcPr>
          <w:p w14:paraId="518F2B89" w14:textId="77777777" w:rsidR="00833C73" w:rsidRPr="00233F48" w:rsidRDefault="00833C73" w:rsidP="00F42AE8">
            <w:pPr>
              <w:jc w:val="center"/>
              <w:rPr>
                <w:rFonts w:eastAsia="Times New Roman"/>
                <w:lang w:eastAsia="en-GB"/>
              </w:rPr>
            </w:pPr>
          </w:p>
        </w:tc>
      </w:tr>
      <w:tr w:rsidR="00833C73" w:rsidRPr="00233F48" w14:paraId="355A85C2"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3B92F531" w14:textId="77777777" w:rsidR="00833C73" w:rsidRDefault="00833C73" w:rsidP="00F42AE8">
            <w:pPr>
              <w:ind w:left="0" w:firstLine="0"/>
              <w:rPr>
                <w:rFonts w:eastAsia="Times New Roman" w:cstheme="minorHAnsi"/>
                <w:lang w:eastAsia="en-GB"/>
              </w:rPr>
            </w:pPr>
            <w:r>
              <w:rPr>
                <w:rFonts w:eastAsia="Times New Roman" w:cstheme="minorHAnsi"/>
                <w:lang w:eastAsia="en-GB"/>
              </w:rPr>
              <w:t>Is there some performance element in the payment method(s)?</w:t>
            </w:r>
          </w:p>
        </w:tc>
        <w:tc>
          <w:tcPr>
            <w:tcW w:w="1984" w:type="dxa"/>
            <w:tcBorders>
              <w:top w:val="nil"/>
              <w:left w:val="nil"/>
              <w:bottom w:val="single" w:sz="4" w:space="0" w:color="auto"/>
              <w:right w:val="single" w:sz="4" w:space="0" w:color="auto"/>
            </w:tcBorders>
            <w:shd w:val="clear" w:color="000000" w:fill="C0C0C0"/>
          </w:tcPr>
          <w:p w14:paraId="0FD519C4"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7D4A3A2F"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23A70FF1"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5B1B558F"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42AE33F4"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300BEBC9"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5461572F" w14:textId="77777777" w:rsidR="00833C73" w:rsidRPr="00233F48" w:rsidRDefault="00833C73" w:rsidP="00F42AE8">
            <w:pPr>
              <w:jc w:val="center"/>
              <w:rPr>
                <w:rFonts w:eastAsia="Times New Roman"/>
                <w:lang w:eastAsia="en-GB"/>
              </w:rPr>
            </w:pPr>
          </w:p>
        </w:tc>
      </w:tr>
      <w:tr w:rsidR="00833C73" w:rsidRPr="00233F48" w14:paraId="786AC61C"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6CCA3B97" w14:textId="77777777" w:rsidR="00833C73" w:rsidRDefault="00833C73" w:rsidP="00F42AE8">
            <w:pPr>
              <w:ind w:left="0" w:firstLine="0"/>
              <w:rPr>
                <w:rFonts w:eastAsia="Times New Roman" w:cstheme="minorHAnsi"/>
                <w:lang w:eastAsia="en-GB"/>
              </w:rPr>
            </w:pPr>
            <w:r>
              <w:rPr>
                <w:rFonts w:eastAsia="Times New Roman" w:cstheme="minorHAnsi"/>
                <w:lang w:eastAsia="en-GB"/>
              </w:rPr>
              <w:t>Does the purchasing agency negotiate contracts with individual providers? (in contrast to provider associations)</w:t>
            </w:r>
          </w:p>
        </w:tc>
        <w:tc>
          <w:tcPr>
            <w:tcW w:w="1984" w:type="dxa"/>
            <w:tcBorders>
              <w:top w:val="nil"/>
              <w:left w:val="nil"/>
              <w:bottom w:val="single" w:sz="4" w:space="0" w:color="auto"/>
              <w:right w:val="single" w:sz="4" w:space="0" w:color="auto"/>
            </w:tcBorders>
            <w:shd w:val="clear" w:color="000000" w:fill="C0C0C0"/>
          </w:tcPr>
          <w:p w14:paraId="255D0113"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7BFEFB0F"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7FF26163"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108F0562"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59CE422A"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58CD1C9F"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4FCFF805" w14:textId="77777777" w:rsidR="00833C73" w:rsidRPr="00233F48" w:rsidRDefault="00833C73" w:rsidP="00F42AE8">
            <w:pPr>
              <w:jc w:val="center"/>
              <w:rPr>
                <w:rFonts w:eastAsia="Times New Roman"/>
                <w:lang w:eastAsia="en-GB"/>
              </w:rPr>
            </w:pPr>
          </w:p>
        </w:tc>
      </w:tr>
      <w:tr w:rsidR="00833C73" w:rsidRPr="00233F48" w14:paraId="245F8E6B"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333F0866" w14:textId="77777777" w:rsidR="00833C73" w:rsidRPr="00916DFE" w:rsidRDefault="00833C73" w:rsidP="00F42AE8">
            <w:pPr>
              <w:ind w:left="0" w:firstLine="0"/>
              <w:rPr>
                <w:rFonts w:eastAsia="Times New Roman" w:cstheme="minorHAnsi"/>
                <w:lang w:eastAsia="en-GB"/>
              </w:rPr>
            </w:pPr>
            <w:r>
              <w:rPr>
                <w:rFonts w:eastAsia="Times New Roman" w:cstheme="minorHAnsi"/>
                <w:lang w:eastAsia="en-GB"/>
              </w:rPr>
              <w:t>Is there a purchaser-provider split in place?</w:t>
            </w:r>
          </w:p>
        </w:tc>
        <w:tc>
          <w:tcPr>
            <w:tcW w:w="1984" w:type="dxa"/>
            <w:tcBorders>
              <w:top w:val="nil"/>
              <w:left w:val="nil"/>
              <w:bottom w:val="single" w:sz="4" w:space="0" w:color="auto"/>
              <w:right w:val="single" w:sz="4" w:space="0" w:color="auto"/>
            </w:tcBorders>
            <w:shd w:val="clear" w:color="000000" w:fill="C0C0C0"/>
          </w:tcPr>
          <w:p w14:paraId="1431FE02"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5CEA5B1B"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25B6067C"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53237732"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12A0A331"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37A1431A"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40980E0B" w14:textId="77777777" w:rsidR="00833C73" w:rsidRPr="00233F48" w:rsidRDefault="00833C73" w:rsidP="00F42AE8">
            <w:pPr>
              <w:jc w:val="center"/>
              <w:rPr>
                <w:rFonts w:eastAsia="Times New Roman"/>
                <w:lang w:eastAsia="en-GB"/>
              </w:rPr>
            </w:pPr>
          </w:p>
        </w:tc>
      </w:tr>
      <w:tr w:rsidR="00833C73" w:rsidRPr="00233F48" w14:paraId="07C50941"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00E77139" w14:textId="77777777" w:rsidR="00833C73" w:rsidRPr="00916DFE" w:rsidRDefault="00833C73" w:rsidP="00F42AE8">
            <w:pPr>
              <w:ind w:left="0" w:firstLine="0"/>
              <w:rPr>
                <w:rFonts w:eastAsia="Times New Roman" w:cstheme="minorHAnsi"/>
                <w:lang w:eastAsia="en-GB"/>
              </w:rPr>
            </w:pPr>
            <w:r w:rsidRPr="00916DFE">
              <w:rPr>
                <w:rFonts w:eastAsia="Times New Roman" w:cstheme="minorHAnsi"/>
                <w:lang w:eastAsia="en-GB"/>
              </w:rPr>
              <w:t>If split, is there selective or collective contracting?</w:t>
            </w:r>
          </w:p>
        </w:tc>
        <w:tc>
          <w:tcPr>
            <w:tcW w:w="1984" w:type="dxa"/>
            <w:tcBorders>
              <w:top w:val="nil"/>
              <w:left w:val="nil"/>
              <w:bottom w:val="single" w:sz="4" w:space="0" w:color="auto"/>
              <w:right w:val="single" w:sz="4" w:space="0" w:color="auto"/>
            </w:tcBorders>
            <w:shd w:val="clear" w:color="000000" w:fill="C0C0C0"/>
          </w:tcPr>
          <w:p w14:paraId="49EF3CB9"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79F954B4"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6D337E57"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6B82C0AC"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12266413"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65D9DB6E"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71C40371" w14:textId="77777777" w:rsidR="00833C73" w:rsidRPr="00233F48" w:rsidRDefault="00833C73" w:rsidP="00F42AE8">
            <w:pPr>
              <w:jc w:val="center"/>
              <w:rPr>
                <w:rFonts w:eastAsia="Times New Roman"/>
                <w:lang w:eastAsia="en-GB"/>
              </w:rPr>
            </w:pPr>
          </w:p>
        </w:tc>
      </w:tr>
      <w:tr w:rsidR="00833C73" w:rsidRPr="00233F48" w14:paraId="1648D33B"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2D00B830" w14:textId="77777777" w:rsidR="00833C73" w:rsidRPr="00916DFE" w:rsidRDefault="00833C73" w:rsidP="00F42AE8">
            <w:pPr>
              <w:ind w:left="0" w:firstLine="0"/>
              <w:rPr>
                <w:rFonts w:eastAsia="Times New Roman" w:cstheme="minorHAnsi"/>
                <w:lang w:eastAsia="en-GB"/>
              </w:rPr>
            </w:pPr>
            <w:r>
              <w:rPr>
                <w:rFonts w:eastAsia="Times New Roman" w:cstheme="minorHAnsi"/>
                <w:lang w:eastAsia="en-GB"/>
              </w:rPr>
              <w:t>Are providers accredited?</w:t>
            </w:r>
          </w:p>
        </w:tc>
        <w:tc>
          <w:tcPr>
            <w:tcW w:w="1984" w:type="dxa"/>
            <w:tcBorders>
              <w:top w:val="nil"/>
              <w:left w:val="nil"/>
              <w:bottom w:val="single" w:sz="4" w:space="0" w:color="auto"/>
              <w:right w:val="single" w:sz="4" w:space="0" w:color="auto"/>
            </w:tcBorders>
            <w:shd w:val="clear" w:color="000000" w:fill="C0C0C0"/>
          </w:tcPr>
          <w:p w14:paraId="0FA6DE69"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0FAF14E0"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4AC087BA"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5723C6CE"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128EBDAE"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090F84D2"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33672024" w14:textId="77777777" w:rsidR="00833C73" w:rsidRPr="00233F48" w:rsidRDefault="00833C73" w:rsidP="00F42AE8">
            <w:pPr>
              <w:jc w:val="center"/>
              <w:rPr>
                <w:rFonts w:eastAsia="Times New Roman"/>
                <w:lang w:eastAsia="en-GB"/>
              </w:rPr>
            </w:pPr>
          </w:p>
        </w:tc>
      </w:tr>
      <w:tr w:rsidR="00833C73" w:rsidRPr="00233F48" w14:paraId="74A75679"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02DC4339" w14:textId="77777777" w:rsidR="00833C73" w:rsidRPr="00916DFE" w:rsidRDefault="00833C73" w:rsidP="00F42AE8">
            <w:pPr>
              <w:ind w:left="0" w:firstLine="0"/>
              <w:rPr>
                <w:rFonts w:eastAsia="Times New Roman" w:cstheme="minorHAnsi"/>
                <w:lang w:eastAsia="en-GB"/>
              </w:rPr>
            </w:pPr>
            <w:r>
              <w:rPr>
                <w:rFonts w:eastAsia="Times New Roman" w:cstheme="minorHAnsi"/>
                <w:lang w:eastAsia="en-GB"/>
              </w:rPr>
              <w:t>Is provider performance monitored?</w:t>
            </w:r>
          </w:p>
        </w:tc>
        <w:tc>
          <w:tcPr>
            <w:tcW w:w="1984" w:type="dxa"/>
            <w:tcBorders>
              <w:top w:val="nil"/>
              <w:left w:val="nil"/>
              <w:bottom w:val="single" w:sz="4" w:space="0" w:color="auto"/>
              <w:right w:val="single" w:sz="4" w:space="0" w:color="auto"/>
            </w:tcBorders>
            <w:shd w:val="clear" w:color="000000" w:fill="C0C0C0"/>
          </w:tcPr>
          <w:p w14:paraId="570B8B71"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70F14E8F"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745FB2FD"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16629B9C"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5FF86159"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56BB7D94"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71CD8655" w14:textId="77777777" w:rsidR="00833C73" w:rsidRPr="00233F48" w:rsidRDefault="00833C73" w:rsidP="00F42AE8">
            <w:pPr>
              <w:jc w:val="center"/>
              <w:rPr>
                <w:rFonts w:eastAsia="Times New Roman"/>
                <w:lang w:eastAsia="en-GB"/>
              </w:rPr>
            </w:pPr>
          </w:p>
        </w:tc>
      </w:tr>
      <w:tr w:rsidR="00833C73" w:rsidRPr="00233F48" w14:paraId="680C1C1D"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52AD59DD" w14:textId="77777777" w:rsidR="00833C73" w:rsidRPr="00916DFE" w:rsidRDefault="00833C73" w:rsidP="00F42AE8">
            <w:pPr>
              <w:ind w:left="0" w:firstLine="0"/>
              <w:rPr>
                <w:rFonts w:eastAsia="Times New Roman" w:cstheme="minorHAnsi"/>
                <w:lang w:eastAsia="en-GB"/>
              </w:rPr>
            </w:pPr>
            <w:r>
              <w:rPr>
                <w:rFonts w:eastAsia="Times New Roman" w:cstheme="minorHAnsi"/>
                <w:lang w:eastAsia="en-GB"/>
              </w:rPr>
              <w:t xml:space="preserve">Can providers respond to </w:t>
            </w:r>
            <w:r>
              <w:rPr>
                <w:rFonts w:eastAsia="Times New Roman" w:cstheme="minorHAnsi"/>
                <w:lang w:eastAsia="en-GB"/>
              </w:rPr>
              <w:lastRenderedPageBreak/>
              <w:t>incentives set by provider payment methods? (sufficient financial autonomy of providers)</w:t>
            </w:r>
          </w:p>
        </w:tc>
        <w:tc>
          <w:tcPr>
            <w:tcW w:w="1984" w:type="dxa"/>
            <w:tcBorders>
              <w:top w:val="nil"/>
              <w:left w:val="nil"/>
              <w:bottom w:val="single" w:sz="4" w:space="0" w:color="auto"/>
              <w:right w:val="single" w:sz="4" w:space="0" w:color="auto"/>
            </w:tcBorders>
            <w:shd w:val="clear" w:color="000000" w:fill="C0C0C0"/>
          </w:tcPr>
          <w:p w14:paraId="5F5D6181"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1C72731F"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6DB73D42"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29B5F461"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446CFA31"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23C6F22F"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2245BA63" w14:textId="77777777" w:rsidR="00833C73" w:rsidRPr="00233F48" w:rsidRDefault="00833C73" w:rsidP="00F42AE8">
            <w:pPr>
              <w:jc w:val="center"/>
              <w:rPr>
                <w:rFonts w:eastAsia="Times New Roman"/>
                <w:lang w:eastAsia="en-GB"/>
              </w:rPr>
            </w:pPr>
          </w:p>
        </w:tc>
      </w:tr>
      <w:tr w:rsidR="00833C73" w:rsidRPr="00233F48" w14:paraId="4C3ABD39" w14:textId="77777777" w:rsidTr="00DD050A">
        <w:trPr>
          <w:trHeight w:val="600"/>
        </w:trPr>
        <w:tc>
          <w:tcPr>
            <w:tcW w:w="2132" w:type="dxa"/>
            <w:tcBorders>
              <w:top w:val="nil"/>
              <w:left w:val="single" w:sz="8" w:space="0" w:color="auto"/>
              <w:bottom w:val="single" w:sz="8" w:space="0" w:color="auto"/>
              <w:right w:val="single" w:sz="8" w:space="0" w:color="auto"/>
            </w:tcBorders>
            <w:shd w:val="clear" w:color="auto" w:fill="auto"/>
          </w:tcPr>
          <w:p w14:paraId="339F6E8F" w14:textId="77777777" w:rsidR="00833C73" w:rsidRDefault="00833C73" w:rsidP="00F42AE8">
            <w:pPr>
              <w:ind w:left="0" w:firstLine="0"/>
              <w:rPr>
                <w:rFonts w:eastAsia="Times New Roman" w:cstheme="minorHAnsi"/>
                <w:lang w:eastAsia="en-GB"/>
              </w:rPr>
            </w:pPr>
            <w:r>
              <w:rPr>
                <w:rFonts w:eastAsia="Times New Roman" w:cstheme="minorHAnsi"/>
                <w:lang w:eastAsia="en-GB"/>
              </w:rPr>
              <w:lastRenderedPageBreak/>
              <w:t>Are there beneficiaries/patient appeal mechanisms in place?</w:t>
            </w:r>
          </w:p>
        </w:tc>
        <w:tc>
          <w:tcPr>
            <w:tcW w:w="1984" w:type="dxa"/>
            <w:tcBorders>
              <w:top w:val="nil"/>
              <w:left w:val="nil"/>
              <w:bottom w:val="single" w:sz="4" w:space="0" w:color="auto"/>
              <w:right w:val="single" w:sz="4" w:space="0" w:color="auto"/>
            </w:tcBorders>
            <w:shd w:val="clear" w:color="000000" w:fill="C0C0C0"/>
          </w:tcPr>
          <w:p w14:paraId="06613E9E"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5BABDEA1" w14:textId="77777777" w:rsidR="00833C73" w:rsidRPr="00233F48" w:rsidRDefault="00833C73"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6B88BF45" w14:textId="77777777" w:rsidR="00833C73" w:rsidRPr="00233F48" w:rsidRDefault="00833C73"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781EB2C6" w14:textId="77777777" w:rsidR="00833C73" w:rsidRPr="00233F48" w:rsidRDefault="00833C73"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4CBD47BF" w14:textId="77777777" w:rsidR="00833C73" w:rsidRPr="00233F48" w:rsidRDefault="00833C73"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147640EF" w14:textId="77777777" w:rsidR="00833C73" w:rsidRPr="00233F48" w:rsidRDefault="00833C73"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17A5BC6F" w14:textId="77777777" w:rsidR="00833C73" w:rsidRPr="00233F48" w:rsidRDefault="00833C73" w:rsidP="00F42AE8">
            <w:pPr>
              <w:jc w:val="center"/>
              <w:rPr>
                <w:rFonts w:eastAsia="Times New Roman"/>
                <w:lang w:eastAsia="en-GB"/>
              </w:rPr>
            </w:pPr>
          </w:p>
        </w:tc>
      </w:tr>
    </w:tbl>
    <w:p w14:paraId="2727E09E" w14:textId="77777777" w:rsidR="00833C73" w:rsidRDefault="00833C73" w:rsidP="00833C73">
      <w:r>
        <w:t>Source: adapted from OASIS Excel Aid and Hawkins/Mathauer 2017</w:t>
      </w:r>
    </w:p>
    <w:p w14:paraId="3FE0C96B" w14:textId="77777777" w:rsidR="00833C73" w:rsidRDefault="00833C73" w:rsidP="00833C73"/>
    <w:p w14:paraId="35715B57" w14:textId="77777777" w:rsidR="00FE6610" w:rsidRDefault="00FE6610" w:rsidP="00FE6610">
      <w:pPr>
        <w:rPr>
          <w:b/>
        </w:rPr>
      </w:pPr>
      <w:r>
        <w:rPr>
          <w:b/>
        </w:rPr>
        <w:t>Overall assessment:</w:t>
      </w:r>
    </w:p>
    <w:p w14:paraId="58C9EF69" w14:textId="77777777" w:rsidR="00FE6610" w:rsidRPr="00FE6610" w:rsidRDefault="00FE6610" w:rsidP="00FE6610">
      <w:pPr>
        <w:rPr>
          <w:i/>
          <w:color w:val="1F497D" w:themeColor="text2"/>
        </w:rPr>
      </w:pPr>
      <w:r w:rsidRPr="00FE6610">
        <w:rPr>
          <w:i/>
          <w:color w:val="1F497D" w:themeColor="text2"/>
        </w:rPr>
        <w:t>Note: You can enter the answers in Table 6 (see Part 2):</w:t>
      </w:r>
    </w:p>
    <w:p w14:paraId="2D9BD44E" w14:textId="77777777" w:rsidR="00833C73" w:rsidRPr="00FE6610" w:rsidRDefault="00833C73" w:rsidP="00FE6610">
      <w:pPr>
        <w:pStyle w:val="Paragraphedeliste"/>
        <w:numPr>
          <w:ilvl w:val="0"/>
          <w:numId w:val="13"/>
        </w:numPr>
        <w:outlineLvl w:val="0"/>
        <w:rPr>
          <w:b/>
        </w:rPr>
      </w:pPr>
      <w:r w:rsidRPr="00FE6610">
        <w:rPr>
          <w:b/>
        </w:rPr>
        <w:t>What are the key issues and challenges with respect to benefit package design?</w:t>
      </w:r>
    </w:p>
    <w:p w14:paraId="046FF75D" w14:textId="77777777" w:rsidR="00505152" w:rsidRPr="00505152" w:rsidRDefault="00505152" w:rsidP="00505152">
      <w:pPr>
        <w:pStyle w:val="Paragraphedeliste"/>
        <w:numPr>
          <w:ilvl w:val="0"/>
          <w:numId w:val="13"/>
        </w:numPr>
        <w:outlineLvl w:val="0"/>
        <w:rPr>
          <w:b/>
        </w:rPr>
      </w:pPr>
      <w:r w:rsidRPr="00505152">
        <w:rPr>
          <w:b/>
        </w:rPr>
        <w:t>How do the existing weaknesses in purchasing affect UHC goals (intermediate and final); are there other effects on the health system?</w:t>
      </w:r>
    </w:p>
    <w:p w14:paraId="1D0CFBE7" w14:textId="77777777" w:rsidR="00610812" w:rsidRPr="00FE6610" w:rsidRDefault="00610812" w:rsidP="00FE6610">
      <w:pPr>
        <w:pStyle w:val="Paragraphedeliste"/>
        <w:numPr>
          <w:ilvl w:val="0"/>
          <w:numId w:val="13"/>
        </w:numPr>
        <w:outlineLvl w:val="0"/>
        <w:rPr>
          <w:b/>
        </w:rPr>
      </w:pPr>
      <w:r w:rsidRPr="00FE6610">
        <w:rPr>
          <w:b/>
        </w:rPr>
        <w:t>What plans are there to address these issues?</w:t>
      </w:r>
    </w:p>
    <w:p w14:paraId="4E2C8449" w14:textId="6F8C7721" w:rsidR="00833C73" w:rsidRPr="00FE6610" w:rsidRDefault="00833C73" w:rsidP="00FE6610">
      <w:pPr>
        <w:pStyle w:val="Paragraphedeliste"/>
        <w:numPr>
          <w:ilvl w:val="0"/>
          <w:numId w:val="13"/>
        </w:numPr>
        <w:outlineLvl w:val="0"/>
        <w:rPr>
          <w:b/>
        </w:rPr>
      </w:pPr>
      <w:r w:rsidRPr="00FE6610">
        <w:rPr>
          <w:b/>
        </w:rPr>
        <w:t xml:space="preserve">What benefit package related reforms have been undertaken in the </w:t>
      </w:r>
      <w:r w:rsidR="00610812" w:rsidRPr="00FE6610">
        <w:rPr>
          <w:b/>
        </w:rPr>
        <w:t xml:space="preserve">5 </w:t>
      </w:r>
      <w:r w:rsidRPr="00FE6610">
        <w:rPr>
          <w:b/>
        </w:rPr>
        <w:t>years?</w:t>
      </w:r>
    </w:p>
    <w:p w14:paraId="362530D4" w14:textId="6690F31E" w:rsidR="001E633C" w:rsidRPr="00FE6610" w:rsidRDefault="00610812" w:rsidP="00FE6610">
      <w:pPr>
        <w:pStyle w:val="Paragraphedeliste"/>
        <w:numPr>
          <w:ilvl w:val="0"/>
          <w:numId w:val="13"/>
        </w:numPr>
        <w:outlineLvl w:val="0"/>
        <w:rPr>
          <w:b/>
        </w:rPr>
      </w:pPr>
      <w:r w:rsidRPr="00FE6610">
        <w:rPr>
          <w:b/>
        </w:rPr>
        <w:t xml:space="preserve">What have been the key difficulties in implementing these reforms? </w:t>
      </w:r>
    </w:p>
    <w:p w14:paraId="1CDBB718" w14:textId="7359B2B3" w:rsidR="00833C73" w:rsidRPr="00FE6610" w:rsidRDefault="001E633C" w:rsidP="00FE6610">
      <w:pPr>
        <w:pStyle w:val="Paragraphedeliste"/>
        <w:numPr>
          <w:ilvl w:val="0"/>
          <w:numId w:val="13"/>
        </w:numPr>
        <w:outlineLvl w:val="0"/>
        <w:rPr>
          <w:b/>
        </w:rPr>
      </w:pPr>
      <w:r w:rsidRPr="00FE6610">
        <w:rPr>
          <w:b/>
        </w:rPr>
        <w:t>W</w:t>
      </w:r>
      <w:r w:rsidR="00DD050A" w:rsidRPr="00FE6610">
        <w:rPr>
          <w:b/>
        </w:rPr>
        <w:t>hat have been the core</w:t>
      </w:r>
      <w:r w:rsidR="00833C73" w:rsidRPr="00FE6610">
        <w:rPr>
          <w:b/>
        </w:rPr>
        <w:t xml:space="preserve"> impacts of these reforms?</w:t>
      </w:r>
    </w:p>
    <w:p w14:paraId="340BCDA4" w14:textId="77777777" w:rsidR="00833C73" w:rsidRPr="00FE6610" w:rsidRDefault="00833C73" w:rsidP="00FE6610">
      <w:pPr>
        <w:pStyle w:val="Paragraphedeliste"/>
        <w:numPr>
          <w:ilvl w:val="0"/>
          <w:numId w:val="13"/>
        </w:numPr>
        <w:outlineLvl w:val="0"/>
        <w:rPr>
          <w:b/>
        </w:rPr>
      </w:pPr>
      <w:r w:rsidRPr="00FE6610">
        <w:rPr>
          <w:b/>
        </w:rPr>
        <w:t>What needs to be done?</w:t>
      </w:r>
    </w:p>
    <w:p w14:paraId="43DCCFB7" w14:textId="77777777" w:rsidR="00833C73" w:rsidRPr="00A0744B" w:rsidRDefault="00833C73" w:rsidP="00833C73">
      <w:pPr>
        <w:rPr>
          <w:b/>
        </w:rPr>
      </w:pPr>
    </w:p>
    <w:p w14:paraId="09196FBB" w14:textId="77777777" w:rsidR="00833C73" w:rsidRDefault="00833C73" w:rsidP="00833C73"/>
    <w:p w14:paraId="2FE02104" w14:textId="77777777" w:rsidR="00833C73" w:rsidRPr="00A0744B" w:rsidRDefault="00833C73" w:rsidP="00A0744B">
      <w:pPr>
        <w:rPr>
          <w:b/>
        </w:rPr>
      </w:pPr>
    </w:p>
    <w:p w14:paraId="445F6640" w14:textId="77777777" w:rsidR="00A0744B" w:rsidRDefault="00A0744B" w:rsidP="00A0744B">
      <w:pPr>
        <w:ind w:left="0" w:firstLine="0"/>
      </w:pPr>
    </w:p>
    <w:p w14:paraId="1AE29040" w14:textId="77777777" w:rsidR="00A0744B" w:rsidRDefault="00A0744B" w:rsidP="00A0744B">
      <w:pPr>
        <w:ind w:left="0" w:firstLine="0"/>
      </w:pPr>
    </w:p>
    <w:p w14:paraId="00C4A96A" w14:textId="77777777" w:rsidR="00A0744B" w:rsidRDefault="00A0744B" w:rsidP="00A0744B">
      <w:pPr>
        <w:ind w:left="0" w:firstLine="0"/>
      </w:pPr>
    </w:p>
    <w:p w14:paraId="171C6D7D" w14:textId="5C9B84A3" w:rsidR="00A0744B" w:rsidRPr="00833C73" w:rsidRDefault="00A0744B" w:rsidP="0030085A">
      <w:pPr>
        <w:ind w:left="0" w:firstLine="0"/>
        <w:outlineLvl w:val="0"/>
        <w:rPr>
          <w:b/>
        </w:rPr>
      </w:pPr>
      <w:r w:rsidRPr="00833C73">
        <w:rPr>
          <w:b/>
        </w:rPr>
        <w:lastRenderedPageBreak/>
        <w:t>Table 4: Information management system issues</w:t>
      </w:r>
      <w:r w:rsidR="001E633C">
        <w:rPr>
          <w:b/>
        </w:rPr>
        <w:t xml:space="preserve"> related to strategic purchasing? </w:t>
      </w:r>
    </w:p>
    <w:tbl>
      <w:tblPr>
        <w:tblW w:w="15558" w:type="dxa"/>
        <w:tblInd w:w="103" w:type="dxa"/>
        <w:tblLayout w:type="fixed"/>
        <w:tblLook w:val="04A0" w:firstRow="1" w:lastRow="0" w:firstColumn="1" w:lastColumn="0" w:noHBand="0" w:noVBand="1"/>
      </w:tblPr>
      <w:tblGrid>
        <w:gridCol w:w="2132"/>
        <w:gridCol w:w="1984"/>
        <w:gridCol w:w="1843"/>
        <w:gridCol w:w="1819"/>
        <w:gridCol w:w="1945"/>
        <w:gridCol w:w="1945"/>
        <w:gridCol w:w="1945"/>
        <w:gridCol w:w="1945"/>
      </w:tblGrid>
      <w:tr w:rsidR="00A0744B" w:rsidRPr="00916DFE" w14:paraId="0365F55A" w14:textId="77777777" w:rsidTr="00F42AE8">
        <w:trPr>
          <w:trHeight w:val="952"/>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38A1047A" w14:textId="77777777" w:rsidR="00A0744B" w:rsidRPr="007C52B5" w:rsidRDefault="00A0744B" w:rsidP="00F42AE8">
            <w:pPr>
              <w:rPr>
                <w:rFonts w:eastAsia="Times New Roman"/>
                <w:lang w:eastAsia="en-GB"/>
              </w:rPr>
            </w:pPr>
          </w:p>
        </w:tc>
        <w:tc>
          <w:tcPr>
            <w:tcW w:w="1984" w:type="dxa"/>
            <w:tcBorders>
              <w:top w:val="single" w:sz="4" w:space="0" w:color="auto"/>
              <w:left w:val="single" w:sz="4" w:space="0" w:color="auto"/>
              <w:bottom w:val="single" w:sz="4" w:space="0" w:color="auto"/>
              <w:right w:val="single" w:sz="4" w:space="0" w:color="auto"/>
            </w:tcBorders>
            <w:shd w:val="clear" w:color="000000" w:fill="FFFFFF"/>
            <w:hideMark/>
          </w:tcPr>
          <w:p w14:paraId="14359706" w14:textId="77777777" w:rsidR="00A0744B" w:rsidRPr="00916DFE" w:rsidRDefault="00A0744B" w:rsidP="00F42AE8">
            <w:pPr>
              <w:ind w:left="0" w:firstLine="0"/>
              <w:rPr>
                <w:rFonts w:eastAsia="Times New Roman" w:cstheme="minorHAnsi"/>
                <w:b/>
                <w:lang w:eastAsia="en-GB"/>
              </w:rPr>
            </w:pPr>
            <w:r w:rsidRPr="00916DFE">
              <w:rPr>
                <w:rFonts w:eastAsia="Times New Roman" w:cstheme="minorHAnsi"/>
                <w:b/>
                <w:lang w:eastAsia="en-GB"/>
              </w:rPr>
              <w:t xml:space="preserve">Ministry of Health &amp; attached agencies </w:t>
            </w:r>
            <w:r w:rsidRPr="00916DFE">
              <w:rPr>
                <w:rFonts w:eastAsia="Times New Roman" w:cstheme="minorHAnsi"/>
                <w:lang w:eastAsia="en-GB"/>
              </w:rPr>
              <w:t>(specify)</w:t>
            </w:r>
          </w:p>
        </w:tc>
        <w:tc>
          <w:tcPr>
            <w:tcW w:w="1843" w:type="dxa"/>
            <w:tcBorders>
              <w:top w:val="single" w:sz="4" w:space="0" w:color="auto"/>
              <w:left w:val="nil"/>
              <w:bottom w:val="single" w:sz="4" w:space="0" w:color="auto"/>
              <w:right w:val="single" w:sz="4" w:space="0" w:color="auto"/>
            </w:tcBorders>
            <w:shd w:val="clear" w:color="000000" w:fill="FFFFFF"/>
            <w:hideMark/>
          </w:tcPr>
          <w:p w14:paraId="66EF831D" w14:textId="77777777" w:rsidR="00A0744B" w:rsidRPr="00916DFE" w:rsidRDefault="00A0744B" w:rsidP="00F42AE8">
            <w:pPr>
              <w:ind w:left="0" w:firstLine="0"/>
              <w:rPr>
                <w:rFonts w:eastAsia="Times New Roman" w:cstheme="minorHAnsi"/>
                <w:b/>
                <w:lang w:eastAsia="en-GB"/>
              </w:rPr>
            </w:pPr>
            <w:r w:rsidRPr="00916DFE">
              <w:rPr>
                <w:rFonts w:eastAsia="Times New Roman" w:cstheme="minorHAnsi"/>
                <w:b/>
                <w:lang w:eastAsia="en-GB"/>
              </w:rPr>
              <w:t xml:space="preserve">Other central ministries </w:t>
            </w:r>
            <w:r w:rsidRPr="00916DFE">
              <w:rPr>
                <w:rFonts w:eastAsia="Times New Roman" w:cstheme="minorHAnsi"/>
                <w:lang w:eastAsia="en-GB"/>
              </w:rPr>
              <w:t>(specify)</w:t>
            </w:r>
          </w:p>
        </w:tc>
        <w:tc>
          <w:tcPr>
            <w:tcW w:w="1819" w:type="dxa"/>
            <w:tcBorders>
              <w:top w:val="single" w:sz="4" w:space="0" w:color="auto"/>
              <w:left w:val="nil"/>
              <w:bottom w:val="single" w:sz="4" w:space="0" w:color="auto"/>
              <w:right w:val="single" w:sz="4" w:space="0" w:color="auto"/>
            </w:tcBorders>
            <w:shd w:val="clear" w:color="000000" w:fill="FFFFFF"/>
            <w:hideMark/>
          </w:tcPr>
          <w:p w14:paraId="0D85E9BF" w14:textId="77777777" w:rsidR="00A0744B" w:rsidRPr="00916DFE" w:rsidRDefault="00A0744B" w:rsidP="00F42AE8">
            <w:pPr>
              <w:ind w:left="0" w:firstLine="0"/>
              <w:rPr>
                <w:rFonts w:eastAsia="Times New Roman" w:cstheme="minorHAnsi"/>
                <w:b/>
                <w:lang w:eastAsia="en-GB"/>
              </w:rPr>
            </w:pPr>
            <w:r w:rsidRPr="00916DFE">
              <w:rPr>
                <w:rFonts w:eastAsia="Times New Roman" w:cstheme="minorHAnsi"/>
                <w:b/>
                <w:lang w:eastAsia="en-GB"/>
              </w:rPr>
              <w:t>Sub-national government</w:t>
            </w:r>
          </w:p>
          <w:p w14:paraId="656501AD" w14:textId="77777777" w:rsidR="00A0744B" w:rsidRPr="00916DFE" w:rsidRDefault="00A0744B" w:rsidP="00F42AE8">
            <w:pPr>
              <w:ind w:left="0" w:firstLine="0"/>
              <w:rPr>
                <w:rFonts w:eastAsia="Times New Roman" w:cstheme="minorHAnsi"/>
                <w:lang w:eastAsia="en-GB"/>
              </w:rPr>
            </w:pPr>
            <w:r w:rsidRPr="00916DFE">
              <w:rPr>
                <w:rFonts w:eastAsia="Times New Roman" w:cstheme="minorHAnsi"/>
                <w:lang w:eastAsia="en-GB"/>
              </w:rPr>
              <w:t>(disaggregate by level if relevant)</w:t>
            </w:r>
          </w:p>
        </w:tc>
        <w:tc>
          <w:tcPr>
            <w:tcW w:w="1945" w:type="dxa"/>
            <w:tcBorders>
              <w:top w:val="single" w:sz="4" w:space="0" w:color="auto"/>
              <w:left w:val="nil"/>
              <w:bottom w:val="single" w:sz="4" w:space="0" w:color="auto"/>
              <w:right w:val="single" w:sz="4" w:space="0" w:color="auto"/>
            </w:tcBorders>
            <w:shd w:val="clear" w:color="000000" w:fill="FFFFFF"/>
            <w:hideMark/>
          </w:tcPr>
          <w:p w14:paraId="6EFE3A03" w14:textId="77777777" w:rsidR="00A0744B" w:rsidRPr="00916DFE" w:rsidRDefault="00A0744B" w:rsidP="00F42AE8">
            <w:pPr>
              <w:ind w:left="0" w:firstLine="0"/>
              <w:rPr>
                <w:rFonts w:eastAsia="Times New Roman" w:cstheme="minorHAnsi"/>
                <w:lang w:eastAsia="en-GB"/>
              </w:rPr>
            </w:pPr>
            <w:r>
              <w:rPr>
                <w:rFonts w:eastAsia="Times New Roman" w:cstheme="minorHAnsi"/>
                <w:b/>
                <w:lang w:eastAsia="en-GB"/>
              </w:rPr>
              <w:t xml:space="preserve">National </w:t>
            </w:r>
            <w:r w:rsidRPr="00916DFE">
              <w:rPr>
                <w:rFonts w:eastAsia="Times New Roman" w:cstheme="minorHAnsi"/>
                <w:b/>
                <w:lang w:eastAsia="en-GB"/>
              </w:rPr>
              <w:t>health insurance</w:t>
            </w:r>
            <w:r>
              <w:rPr>
                <w:rFonts w:eastAsia="Times New Roman" w:cstheme="minorHAnsi"/>
                <w:b/>
                <w:lang w:eastAsia="en-GB"/>
              </w:rPr>
              <w:t xml:space="preserve"> (mandatory health insurance)</w:t>
            </w:r>
          </w:p>
        </w:tc>
        <w:tc>
          <w:tcPr>
            <w:tcW w:w="1945" w:type="dxa"/>
            <w:tcBorders>
              <w:top w:val="single" w:sz="4" w:space="0" w:color="auto"/>
              <w:left w:val="nil"/>
              <w:bottom w:val="single" w:sz="4" w:space="0" w:color="auto"/>
              <w:right w:val="single" w:sz="4" w:space="0" w:color="auto"/>
            </w:tcBorders>
            <w:shd w:val="clear" w:color="000000" w:fill="FFFFFF"/>
            <w:hideMark/>
          </w:tcPr>
          <w:p w14:paraId="2A048212" w14:textId="77777777" w:rsidR="00A0744B" w:rsidRPr="00916DFE" w:rsidRDefault="00A0744B" w:rsidP="00F42AE8">
            <w:pPr>
              <w:ind w:left="0" w:firstLine="0"/>
              <w:rPr>
                <w:rFonts w:eastAsia="Times New Roman" w:cstheme="minorHAnsi"/>
                <w:lang w:eastAsia="en-GB"/>
              </w:rPr>
            </w:pPr>
            <w:r>
              <w:rPr>
                <w:rFonts w:eastAsia="Times New Roman" w:cstheme="minorHAnsi"/>
                <w:b/>
                <w:lang w:eastAsia="en-GB"/>
              </w:rPr>
              <w:t>Voluntary health insurance (complementary and/or supplementary)</w:t>
            </w:r>
          </w:p>
        </w:tc>
        <w:tc>
          <w:tcPr>
            <w:tcW w:w="1945" w:type="dxa"/>
            <w:tcBorders>
              <w:top w:val="single" w:sz="4" w:space="0" w:color="auto"/>
              <w:left w:val="nil"/>
              <w:bottom w:val="single" w:sz="4" w:space="0" w:color="auto"/>
              <w:right w:val="single" w:sz="4" w:space="0" w:color="auto"/>
            </w:tcBorders>
            <w:shd w:val="clear" w:color="000000" w:fill="FFFFFF"/>
            <w:hideMark/>
          </w:tcPr>
          <w:p w14:paraId="09FEC57C" w14:textId="77777777" w:rsidR="00A0744B" w:rsidRPr="00916DFE" w:rsidRDefault="00A0744B" w:rsidP="00F42AE8">
            <w:pPr>
              <w:ind w:left="0" w:firstLine="0"/>
              <w:rPr>
                <w:rFonts w:eastAsia="Times New Roman" w:cstheme="minorHAnsi"/>
                <w:lang w:eastAsia="en-GB"/>
              </w:rPr>
            </w:pPr>
            <w:r w:rsidRPr="00916DFE">
              <w:rPr>
                <w:rFonts w:eastAsia="Times New Roman" w:cstheme="minorHAnsi"/>
                <w:b/>
                <w:lang w:eastAsia="en-GB"/>
              </w:rPr>
              <w:t xml:space="preserve">Community-based health insurance </w:t>
            </w:r>
          </w:p>
        </w:tc>
        <w:tc>
          <w:tcPr>
            <w:tcW w:w="1945" w:type="dxa"/>
            <w:tcBorders>
              <w:top w:val="single" w:sz="4" w:space="0" w:color="auto"/>
              <w:left w:val="nil"/>
              <w:bottom w:val="single" w:sz="4" w:space="0" w:color="auto"/>
              <w:right w:val="single" w:sz="4" w:space="0" w:color="auto"/>
            </w:tcBorders>
            <w:shd w:val="clear" w:color="000000" w:fill="FFFFFF"/>
          </w:tcPr>
          <w:p w14:paraId="0DEACA77" w14:textId="77777777" w:rsidR="00A0744B" w:rsidRPr="00916DFE" w:rsidRDefault="00A0744B" w:rsidP="00F42AE8">
            <w:pPr>
              <w:ind w:left="0" w:firstLine="0"/>
              <w:rPr>
                <w:rFonts w:eastAsia="Times New Roman" w:cstheme="minorHAnsi"/>
                <w:b/>
                <w:lang w:eastAsia="en-GB"/>
              </w:rPr>
            </w:pPr>
            <w:r>
              <w:rPr>
                <w:rFonts w:eastAsia="Times New Roman" w:cstheme="minorHAnsi"/>
                <w:b/>
                <w:lang w:eastAsia="en-GB"/>
              </w:rPr>
              <w:t>Health coverage scheme for specific population groups</w:t>
            </w:r>
          </w:p>
        </w:tc>
      </w:tr>
      <w:tr w:rsidR="00DD050A" w:rsidRPr="00336C33" w14:paraId="229B8AAD" w14:textId="77777777" w:rsidTr="00F42AE8">
        <w:trPr>
          <w:trHeight w:val="74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029420B9" w14:textId="48A59F9A" w:rsidR="00DD050A" w:rsidRDefault="00DD050A" w:rsidP="00F42AE8">
            <w:pPr>
              <w:ind w:left="0" w:firstLine="0"/>
              <w:rPr>
                <w:rFonts w:eastAsia="Times New Roman" w:cstheme="minorHAnsi"/>
                <w:lang w:eastAsia="en-GB"/>
              </w:rPr>
            </w:pPr>
            <w:r>
              <w:rPr>
                <w:rFonts w:eastAsia="Times New Roman" w:cstheme="minorHAnsi"/>
                <w:lang w:eastAsia="en-GB"/>
              </w:rPr>
              <w:t>Is there a systematic process of collecting patient data for payment?</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07B7FA67" w14:textId="77777777" w:rsidR="00DD050A" w:rsidRPr="00336C33" w:rsidRDefault="00DD050A" w:rsidP="00F42AE8">
            <w:pPr>
              <w:jc w:val="center"/>
              <w:rPr>
                <w:rFonts w:eastAsia="Times New Roman"/>
                <w:highlight w:val="darkGray"/>
                <w:lang w:eastAsia="en-GB"/>
              </w:rPr>
            </w:pPr>
          </w:p>
        </w:tc>
        <w:tc>
          <w:tcPr>
            <w:tcW w:w="1843" w:type="dxa"/>
            <w:tcBorders>
              <w:top w:val="single" w:sz="4" w:space="0" w:color="auto"/>
              <w:left w:val="nil"/>
              <w:bottom w:val="single" w:sz="4" w:space="0" w:color="auto"/>
              <w:right w:val="single" w:sz="4" w:space="0" w:color="auto"/>
            </w:tcBorders>
            <w:shd w:val="clear" w:color="auto" w:fill="BFBFBF" w:themeFill="background1" w:themeFillShade="BF"/>
          </w:tcPr>
          <w:p w14:paraId="380E06CE" w14:textId="77777777" w:rsidR="00DD050A" w:rsidRPr="00336C33" w:rsidRDefault="00DD050A" w:rsidP="00F42AE8">
            <w:pPr>
              <w:jc w:val="center"/>
              <w:rPr>
                <w:rFonts w:eastAsia="Times New Roman"/>
                <w:highlight w:val="darkGray"/>
                <w:lang w:eastAsia="en-GB"/>
              </w:rPr>
            </w:pPr>
          </w:p>
        </w:tc>
        <w:tc>
          <w:tcPr>
            <w:tcW w:w="1819" w:type="dxa"/>
            <w:tcBorders>
              <w:top w:val="single" w:sz="4" w:space="0" w:color="auto"/>
              <w:left w:val="nil"/>
              <w:bottom w:val="single" w:sz="4" w:space="0" w:color="auto"/>
              <w:right w:val="single" w:sz="4" w:space="0" w:color="auto"/>
            </w:tcBorders>
            <w:shd w:val="clear" w:color="auto" w:fill="BFBFBF" w:themeFill="background1" w:themeFillShade="BF"/>
          </w:tcPr>
          <w:p w14:paraId="0D27DEF4" w14:textId="77777777" w:rsidR="00DD050A" w:rsidRPr="00336C33" w:rsidRDefault="00DD050A"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4DA0DDD4" w14:textId="77777777" w:rsidR="00DD050A" w:rsidRPr="00336C33" w:rsidRDefault="00DD050A"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2F6AE7C8" w14:textId="77777777" w:rsidR="00DD050A" w:rsidRPr="00336C33" w:rsidRDefault="00DD050A"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334AAE5C" w14:textId="77777777" w:rsidR="00DD050A" w:rsidRPr="00336C33" w:rsidRDefault="00DD050A"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30FDCEE" w14:textId="77777777" w:rsidR="00DD050A" w:rsidRPr="00336C33" w:rsidRDefault="00DD050A" w:rsidP="00F42AE8">
            <w:pPr>
              <w:jc w:val="center"/>
              <w:rPr>
                <w:rFonts w:eastAsia="Times New Roman"/>
                <w:highlight w:val="darkGray"/>
                <w:lang w:eastAsia="en-GB"/>
              </w:rPr>
            </w:pPr>
          </w:p>
        </w:tc>
      </w:tr>
      <w:tr w:rsidR="00DD050A" w:rsidRPr="00336C33" w14:paraId="7868F4F8" w14:textId="77777777" w:rsidTr="00F42AE8">
        <w:trPr>
          <w:trHeight w:val="74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6FBDF043" w14:textId="00BDF515" w:rsidR="00DD050A" w:rsidRPr="00DD050A" w:rsidRDefault="00DD050A" w:rsidP="00610812">
            <w:pPr>
              <w:pStyle w:val="Commentaire"/>
              <w:rPr>
                <w:rFonts w:eastAsia="Times New Roman" w:cstheme="minorHAnsi"/>
                <w:sz w:val="22"/>
                <w:szCs w:val="22"/>
                <w:lang w:eastAsia="en-GB"/>
              </w:rPr>
            </w:pPr>
            <w:r w:rsidRPr="00DD050A">
              <w:rPr>
                <w:sz w:val="22"/>
                <w:szCs w:val="22"/>
              </w:rPr>
              <w:t xml:space="preserve">Is there periodic scheduled analysis of routinely collected </w:t>
            </w:r>
            <w:r w:rsidR="00610812">
              <w:rPr>
                <w:sz w:val="22"/>
                <w:szCs w:val="22"/>
              </w:rPr>
              <w:t xml:space="preserve">payment </w:t>
            </w:r>
            <w:r w:rsidRPr="00DD050A">
              <w:rPr>
                <w:sz w:val="22"/>
                <w:szCs w:val="22"/>
              </w:rPr>
              <w:t xml:space="preserve">data? Specify analysis if so. </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4B7337F" w14:textId="77777777" w:rsidR="00DD050A" w:rsidRPr="00336C33" w:rsidRDefault="00DD050A" w:rsidP="00F42AE8">
            <w:pPr>
              <w:jc w:val="center"/>
              <w:rPr>
                <w:rFonts w:eastAsia="Times New Roman"/>
                <w:highlight w:val="darkGray"/>
                <w:lang w:eastAsia="en-GB"/>
              </w:rPr>
            </w:pPr>
          </w:p>
        </w:tc>
        <w:tc>
          <w:tcPr>
            <w:tcW w:w="1843" w:type="dxa"/>
            <w:tcBorders>
              <w:top w:val="single" w:sz="4" w:space="0" w:color="auto"/>
              <w:left w:val="nil"/>
              <w:bottom w:val="single" w:sz="4" w:space="0" w:color="auto"/>
              <w:right w:val="single" w:sz="4" w:space="0" w:color="auto"/>
            </w:tcBorders>
            <w:shd w:val="clear" w:color="auto" w:fill="BFBFBF" w:themeFill="background1" w:themeFillShade="BF"/>
          </w:tcPr>
          <w:p w14:paraId="633F8466" w14:textId="77777777" w:rsidR="00DD050A" w:rsidRPr="00336C33" w:rsidRDefault="00DD050A" w:rsidP="00F42AE8">
            <w:pPr>
              <w:jc w:val="center"/>
              <w:rPr>
                <w:rFonts w:eastAsia="Times New Roman"/>
                <w:highlight w:val="darkGray"/>
                <w:lang w:eastAsia="en-GB"/>
              </w:rPr>
            </w:pPr>
          </w:p>
        </w:tc>
        <w:tc>
          <w:tcPr>
            <w:tcW w:w="1819" w:type="dxa"/>
            <w:tcBorders>
              <w:top w:val="single" w:sz="4" w:space="0" w:color="auto"/>
              <w:left w:val="nil"/>
              <w:bottom w:val="single" w:sz="4" w:space="0" w:color="auto"/>
              <w:right w:val="single" w:sz="4" w:space="0" w:color="auto"/>
            </w:tcBorders>
            <w:shd w:val="clear" w:color="auto" w:fill="BFBFBF" w:themeFill="background1" w:themeFillShade="BF"/>
          </w:tcPr>
          <w:p w14:paraId="16C72129" w14:textId="77777777" w:rsidR="00DD050A" w:rsidRPr="00336C33" w:rsidRDefault="00DD050A"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704FEF25" w14:textId="77777777" w:rsidR="00DD050A" w:rsidRPr="00336C33" w:rsidRDefault="00DD050A"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459642B2" w14:textId="77777777" w:rsidR="00DD050A" w:rsidRPr="00336C33" w:rsidRDefault="00DD050A"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30898201" w14:textId="77777777" w:rsidR="00DD050A" w:rsidRPr="00336C33" w:rsidRDefault="00DD050A"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264D23F3" w14:textId="77777777" w:rsidR="00DD050A" w:rsidRPr="00336C33" w:rsidRDefault="00DD050A" w:rsidP="00F42AE8">
            <w:pPr>
              <w:jc w:val="center"/>
              <w:rPr>
                <w:rFonts w:eastAsia="Times New Roman"/>
                <w:highlight w:val="darkGray"/>
                <w:lang w:eastAsia="en-GB"/>
              </w:rPr>
            </w:pPr>
          </w:p>
        </w:tc>
      </w:tr>
      <w:tr w:rsidR="00DD050A" w:rsidRPr="00336C33" w14:paraId="0CF28B6C" w14:textId="77777777" w:rsidTr="00F42AE8">
        <w:trPr>
          <w:trHeight w:val="74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282BBABC" w14:textId="676271C7" w:rsidR="00DD050A" w:rsidRPr="00DD050A" w:rsidRDefault="00DD050A" w:rsidP="00DD050A">
            <w:pPr>
              <w:pStyle w:val="Commentaire"/>
              <w:rPr>
                <w:sz w:val="22"/>
                <w:szCs w:val="22"/>
              </w:rPr>
            </w:pPr>
            <w:r w:rsidRPr="00DD050A">
              <w:rPr>
                <w:sz w:val="22"/>
                <w:szCs w:val="22"/>
              </w:rPr>
              <w:t>Are there dedicated and trained staff involved in health information management?</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30A776DE" w14:textId="77777777" w:rsidR="00DD050A" w:rsidRPr="00336C33" w:rsidRDefault="00DD050A" w:rsidP="00F42AE8">
            <w:pPr>
              <w:jc w:val="center"/>
              <w:rPr>
                <w:rFonts w:eastAsia="Times New Roman"/>
                <w:highlight w:val="darkGray"/>
                <w:lang w:eastAsia="en-GB"/>
              </w:rPr>
            </w:pPr>
          </w:p>
        </w:tc>
        <w:tc>
          <w:tcPr>
            <w:tcW w:w="1843" w:type="dxa"/>
            <w:tcBorders>
              <w:top w:val="single" w:sz="4" w:space="0" w:color="auto"/>
              <w:left w:val="nil"/>
              <w:bottom w:val="single" w:sz="4" w:space="0" w:color="auto"/>
              <w:right w:val="single" w:sz="4" w:space="0" w:color="auto"/>
            </w:tcBorders>
            <w:shd w:val="clear" w:color="auto" w:fill="BFBFBF" w:themeFill="background1" w:themeFillShade="BF"/>
          </w:tcPr>
          <w:p w14:paraId="238801CF" w14:textId="77777777" w:rsidR="00DD050A" w:rsidRPr="00336C33" w:rsidRDefault="00DD050A" w:rsidP="00F42AE8">
            <w:pPr>
              <w:jc w:val="center"/>
              <w:rPr>
                <w:rFonts w:eastAsia="Times New Roman"/>
                <w:highlight w:val="darkGray"/>
                <w:lang w:eastAsia="en-GB"/>
              </w:rPr>
            </w:pPr>
          </w:p>
        </w:tc>
        <w:tc>
          <w:tcPr>
            <w:tcW w:w="1819" w:type="dxa"/>
            <w:tcBorders>
              <w:top w:val="single" w:sz="4" w:space="0" w:color="auto"/>
              <w:left w:val="nil"/>
              <w:bottom w:val="single" w:sz="4" w:space="0" w:color="auto"/>
              <w:right w:val="single" w:sz="4" w:space="0" w:color="auto"/>
            </w:tcBorders>
            <w:shd w:val="clear" w:color="auto" w:fill="BFBFBF" w:themeFill="background1" w:themeFillShade="BF"/>
          </w:tcPr>
          <w:p w14:paraId="33BA2FE7" w14:textId="77777777" w:rsidR="00DD050A" w:rsidRPr="00336C33" w:rsidRDefault="00DD050A"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08CC7242" w14:textId="77777777" w:rsidR="00DD050A" w:rsidRPr="00336C33" w:rsidRDefault="00DD050A"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26481071" w14:textId="77777777" w:rsidR="00DD050A" w:rsidRPr="00336C33" w:rsidRDefault="00DD050A"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35AB76F3" w14:textId="77777777" w:rsidR="00DD050A" w:rsidRPr="00336C33" w:rsidRDefault="00DD050A"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0DFF0F17" w14:textId="77777777" w:rsidR="00DD050A" w:rsidRPr="00336C33" w:rsidRDefault="00DD050A" w:rsidP="00F42AE8">
            <w:pPr>
              <w:jc w:val="center"/>
              <w:rPr>
                <w:rFonts w:eastAsia="Times New Roman"/>
                <w:highlight w:val="darkGray"/>
                <w:lang w:eastAsia="en-GB"/>
              </w:rPr>
            </w:pPr>
          </w:p>
        </w:tc>
      </w:tr>
      <w:tr w:rsidR="00DD050A" w:rsidRPr="00336C33" w14:paraId="4C40686C" w14:textId="77777777" w:rsidTr="00DD050A">
        <w:trPr>
          <w:trHeight w:val="74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473D69DF" w14:textId="02EDA837" w:rsidR="00DD050A" w:rsidRPr="00916DFE" w:rsidRDefault="00DD050A" w:rsidP="00F42AE8">
            <w:pPr>
              <w:ind w:left="0" w:firstLine="0"/>
              <w:rPr>
                <w:rFonts w:eastAsia="Times New Roman" w:cstheme="minorHAnsi"/>
                <w:lang w:eastAsia="en-GB"/>
              </w:rPr>
            </w:pPr>
            <w:r>
              <w:rPr>
                <w:rFonts w:eastAsia="Times New Roman" w:cstheme="minorHAnsi"/>
                <w:lang w:eastAsia="en-GB"/>
              </w:rPr>
              <w:t>Is the country’s information system unified (against being fragmented)?</w:t>
            </w:r>
            <w:r w:rsidR="00610812">
              <w:rPr>
                <w:rFonts w:eastAsia="Times New Roman" w:cstheme="minorHAnsi"/>
                <w:lang w:eastAsia="en-GB"/>
              </w:rPr>
              <w:t xml:space="preserve"> (e.g. financial management, patient data, ….)</w:t>
            </w:r>
          </w:p>
        </w:tc>
        <w:tc>
          <w:tcPr>
            <w:tcW w:w="13426" w:type="dxa"/>
            <w:gridSpan w:val="7"/>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7EEB91C" w14:textId="77777777" w:rsidR="00DD050A" w:rsidRPr="00336C33" w:rsidRDefault="00DD050A" w:rsidP="00F42AE8">
            <w:pPr>
              <w:jc w:val="center"/>
              <w:rPr>
                <w:rFonts w:eastAsia="Times New Roman"/>
                <w:highlight w:val="darkGray"/>
                <w:lang w:eastAsia="en-GB"/>
              </w:rPr>
            </w:pPr>
          </w:p>
        </w:tc>
      </w:tr>
      <w:tr w:rsidR="00A0744B" w:rsidRPr="00336C33" w14:paraId="7616FD34" w14:textId="77777777" w:rsidTr="00F42AE8">
        <w:trPr>
          <w:trHeight w:val="74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5DF2DDBC" w14:textId="523E3AC0" w:rsidR="00A0744B" w:rsidRPr="00916DFE" w:rsidRDefault="00A0744B" w:rsidP="00F42AE8">
            <w:pPr>
              <w:ind w:left="0" w:firstLine="0"/>
              <w:rPr>
                <w:rFonts w:eastAsia="Times New Roman" w:cstheme="minorHAnsi"/>
                <w:lang w:eastAsia="en-GB"/>
              </w:rPr>
            </w:pPr>
            <w:r>
              <w:rPr>
                <w:rFonts w:eastAsia="Times New Roman" w:cstheme="minorHAnsi"/>
                <w:lang w:eastAsia="en-GB"/>
              </w:rPr>
              <w:t xml:space="preserve">If fragmented, how many different information systems </w:t>
            </w:r>
            <w:r>
              <w:rPr>
                <w:rFonts w:eastAsia="Times New Roman" w:cstheme="minorHAnsi"/>
                <w:lang w:eastAsia="en-GB"/>
              </w:rPr>
              <w:lastRenderedPageBreak/>
              <w:t>that contains health delivery information are in place?</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493161B8" w14:textId="77777777" w:rsidR="00A0744B" w:rsidRPr="00336C33" w:rsidRDefault="00A0744B" w:rsidP="00F42AE8">
            <w:pPr>
              <w:jc w:val="center"/>
              <w:rPr>
                <w:rFonts w:eastAsia="Times New Roman"/>
                <w:highlight w:val="darkGray"/>
                <w:lang w:eastAsia="en-GB"/>
              </w:rPr>
            </w:pPr>
          </w:p>
        </w:tc>
        <w:tc>
          <w:tcPr>
            <w:tcW w:w="1843" w:type="dxa"/>
            <w:tcBorders>
              <w:top w:val="single" w:sz="4" w:space="0" w:color="auto"/>
              <w:left w:val="nil"/>
              <w:bottom w:val="single" w:sz="4" w:space="0" w:color="auto"/>
              <w:right w:val="single" w:sz="4" w:space="0" w:color="auto"/>
            </w:tcBorders>
            <w:shd w:val="clear" w:color="auto" w:fill="BFBFBF" w:themeFill="background1" w:themeFillShade="BF"/>
          </w:tcPr>
          <w:p w14:paraId="067EA351" w14:textId="77777777" w:rsidR="00A0744B" w:rsidRPr="00336C33" w:rsidRDefault="00A0744B" w:rsidP="00F42AE8">
            <w:pPr>
              <w:jc w:val="center"/>
              <w:rPr>
                <w:rFonts w:eastAsia="Times New Roman"/>
                <w:highlight w:val="darkGray"/>
                <w:lang w:eastAsia="en-GB"/>
              </w:rPr>
            </w:pPr>
          </w:p>
        </w:tc>
        <w:tc>
          <w:tcPr>
            <w:tcW w:w="1819" w:type="dxa"/>
            <w:tcBorders>
              <w:top w:val="single" w:sz="4" w:space="0" w:color="auto"/>
              <w:left w:val="nil"/>
              <w:bottom w:val="single" w:sz="4" w:space="0" w:color="auto"/>
              <w:right w:val="single" w:sz="4" w:space="0" w:color="auto"/>
            </w:tcBorders>
            <w:shd w:val="clear" w:color="auto" w:fill="BFBFBF" w:themeFill="background1" w:themeFillShade="BF"/>
          </w:tcPr>
          <w:p w14:paraId="434C1B3D" w14:textId="77777777" w:rsidR="00A0744B" w:rsidRPr="00336C33" w:rsidRDefault="00A0744B"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9BDD192" w14:textId="77777777" w:rsidR="00A0744B" w:rsidRPr="00336C33" w:rsidRDefault="00A0744B"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621DA2C8" w14:textId="77777777" w:rsidR="00A0744B" w:rsidRPr="00336C33" w:rsidRDefault="00A0744B"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25FABD35" w14:textId="77777777" w:rsidR="00A0744B" w:rsidRPr="00336C33" w:rsidRDefault="00A0744B"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1F3958F9" w14:textId="77777777" w:rsidR="00A0744B" w:rsidRPr="00336C33" w:rsidRDefault="00A0744B" w:rsidP="00F42AE8">
            <w:pPr>
              <w:jc w:val="center"/>
              <w:rPr>
                <w:rFonts w:eastAsia="Times New Roman"/>
                <w:highlight w:val="darkGray"/>
                <w:lang w:eastAsia="en-GB"/>
              </w:rPr>
            </w:pPr>
          </w:p>
        </w:tc>
      </w:tr>
      <w:tr w:rsidR="00A0744B" w:rsidRPr="00336C33" w14:paraId="6A958470" w14:textId="77777777" w:rsidTr="00F42AE8">
        <w:trPr>
          <w:trHeight w:val="74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6AFCAF4C" w14:textId="16E588E3" w:rsidR="00A0744B" w:rsidRPr="00916DFE" w:rsidRDefault="00A06FA7" w:rsidP="00DD050A">
            <w:pPr>
              <w:ind w:left="0" w:firstLine="0"/>
              <w:rPr>
                <w:rFonts w:eastAsia="Times New Roman" w:cstheme="minorHAnsi"/>
                <w:lang w:eastAsia="en-GB"/>
              </w:rPr>
            </w:pPr>
            <w:r>
              <w:rPr>
                <w:rFonts w:eastAsia="Times New Roman" w:cstheme="minorHAnsi"/>
                <w:lang w:eastAsia="en-GB"/>
              </w:rPr>
              <w:lastRenderedPageBreak/>
              <w:t xml:space="preserve">Are there several channels to access the data, information and evidence of the purchasing processes? </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7ADDD6BD" w14:textId="77777777" w:rsidR="00A0744B" w:rsidRPr="00336C33" w:rsidRDefault="00A0744B" w:rsidP="00F42AE8">
            <w:pPr>
              <w:jc w:val="center"/>
              <w:rPr>
                <w:rFonts w:eastAsia="Times New Roman"/>
                <w:highlight w:val="darkGray"/>
                <w:lang w:eastAsia="en-GB"/>
              </w:rPr>
            </w:pPr>
          </w:p>
        </w:tc>
        <w:tc>
          <w:tcPr>
            <w:tcW w:w="1843" w:type="dxa"/>
            <w:tcBorders>
              <w:top w:val="single" w:sz="4" w:space="0" w:color="auto"/>
              <w:left w:val="nil"/>
              <w:bottom w:val="single" w:sz="4" w:space="0" w:color="auto"/>
              <w:right w:val="single" w:sz="4" w:space="0" w:color="auto"/>
            </w:tcBorders>
            <w:shd w:val="clear" w:color="auto" w:fill="BFBFBF" w:themeFill="background1" w:themeFillShade="BF"/>
          </w:tcPr>
          <w:p w14:paraId="2B8412AA" w14:textId="77777777" w:rsidR="00A0744B" w:rsidRPr="00336C33" w:rsidRDefault="00A0744B" w:rsidP="00F42AE8">
            <w:pPr>
              <w:jc w:val="center"/>
              <w:rPr>
                <w:rFonts w:eastAsia="Times New Roman"/>
                <w:highlight w:val="darkGray"/>
                <w:lang w:eastAsia="en-GB"/>
              </w:rPr>
            </w:pPr>
          </w:p>
        </w:tc>
        <w:tc>
          <w:tcPr>
            <w:tcW w:w="1819" w:type="dxa"/>
            <w:tcBorders>
              <w:top w:val="single" w:sz="4" w:space="0" w:color="auto"/>
              <w:left w:val="nil"/>
              <w:bottom w:val="single" w:sz="4" w:space="0" w:color="auto"/>
              <w:right w:val="single" w:sz="4" w:space="0" w:color="auto"/>
            </w:tcBorders>
            <w:shd w:val="clear" w:color="auto" w:fill="BFBFBF" w:themeFill="background1" w:themeFillShade="BF"/>
          </w:tcPr>
          <w:p w14:paraId="04CCBCEF" w14:textId="77777777" w:rsidR="00A0744B" w:rsidRPr="00336C33" w:rsidRDefault="00A0744B"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3D78C0A4" w14:textId="77777777" w:rsidR="00A0744B" w:rsidRPr="00336C33" w:rsidRDefault="00A0744B"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5C8326AC" w14:textId="77777777" w:rsidR="00A0744B" w:rsidRPr="00336C33" w:rsidRDefault="00A0744B"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2E6F7F2F" w14:textId="77777777" w:rsidR="00A0744B" w:rsidRPr="00336C33" w:rsidRDefault="00A0744B"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066EFABB" w14:textId="77777777" w:rsidR="00A0744B" w:rsidRPr="00336C33" w:rsidRDefault="00A0744B" w:rsidP="00F42AE8">
            <w:pPr>
              <w:jc w:val="center"/>
              <w:rPr>
                <w:rFonts w:eastAsia="Times New Roman"/>
                <w:highlight w:val="darkGray"/>
                <w:lang w:eastAsia="en-GB"/>
              </w:rPr>
            </w:pPr>
          </w:p>
        </w:tc>
      </w:tr>
      <w:tr w:rsidR="00A0744B" w:rsidRPr="00336C33" w14:paraId="21002389" w14:textId="77777777" w:rsidTr="00F42AE8">
        <w:trPr>
          <w:trHeight w:val="745"/>
        </w:trPr>
        <w:tc>
          <w:tcPr>
            <w:tcW w:w="2132" w:type="dxa"/>
            <w:tcBorders>
              <w:top w:val="single" w:sz="4" w:space="0" w:color="auto"/>
              <w:left w:val="single" w:sz="4" w:space="0" w:color="auto"/>
              <w:bottom w:val="single" w:sz="4" w:space="0" w:color="auto"/>
              <w:right w:val="single" w:sz="4" w:space="0" w:color="auto"/>
            </w:tcBorders>
            <w:shd w:val="clear" w:color="000000" w:fill="FFFFFF"/>
          </w:tcPr>
          <w:p w14:paraId="0506B8D9" w14:textId="7EC13CB6" w:rsidR="00A0744B" w:rsidRPr="00916DFE" w:rsidRDefault="009B73EA" w:rsidP="00DD050A">
            <w:pPr>
              <w:ind w:left="0" w:firstLine="0"/>
              <w:rPr>
                <w:rFonts w:eastAsia="Times New Roman" w:cstheme="minorHAnsi"/>
                <w:lang w:eastAsia="en-GB"/>
              </w:rPr>
            </w:pPr>
            <w:r>
              <w:rPr>
                <w:rFonts w:eastAsia="Times New Roman" w:cstheme="minorHAnsi"/>
                <w:lang w:eastAsia="en-GB"/>
              </w:rPr>
              <w:t>Are the</w:t>
            </w:r>
            <w:r w:rsidR="00DD050A">
              <w:rPr>
                <w:rFonts w:eastAsia="Times New Roman" w:cstheme="minorHAnsi"/>
                <w:lang w:eastAsia="en-GB"/>
              </w:rPr>
              <w:t>re</w:t>
            </w:r>
            <w:r>
              <w:rPr>
                <w:rFonts w:eastAsia="Times New Roman" w:cstheme="minorHAnsi"/>
                <w:lang w:eastAsia="en-GB"/>
              </w:rPr>
              <w:t xml:space="preserve"> any plan</w:t>
            </w:r>
            <w:r w:rsidR="00DD050A">
              <w:rPr>
                <w:rFonts w:eastAsia="Times New Roman" w:cstheme="minorHAnsi"/>
                <w:lang w:eastAsia="en-GB"/>
              </w:rPr>
              <w:t>s</w:t>
            </w:r>
            <w:r>
              <w:rPr>
                <w:rFonts w:eastAsia="Times New Roman" w:cstheme="minorHAnsi"/>
                <w:lang w:eastAsia="en-GB"/>
              </w:rPr>
              <w:t xml:space="preserve"> or specific action</w:t>
            </w:r>
            <w:r w:rsidR="00DD050A">
              <w:rPr>
                <w:rFonts w:eastAsia="Times New Roman" w:cstheme="minorHAnsi"/>
                <w:lang w:eastAsia="en-GB"/>
              </w:rPr>
              <w:t>s</w:t>
            </w:r>
            <w:r>
              <w:rPr>
                <w:rFonts w:eastAsia="Times New Roman" w:cstheme="minorHAnsi"/>
                <w:lang w:eastAsia="en-GB"/>
              </w:rPr>
              <w:t xml:space="preserve"> to address fragmented information systems, promote channels </w:t>
            </w:r>
            <w:r w:rsidR="00DD050A">
              <w:rPr>
                <w:rFonts w:eastAsia="Times New Roman" w:cstheme="minorHAnsi"/>
                <w:lang w:eastAsia="en-GB"/>
              </w:rPr>
              <w:t xml:space="preserve">to </w:t>
            </w:r>
            <w:r>
              <w:rPr>
                <w:rFonts w:eastAsia="Times New Roman" w:cstheme="minorHAnsi"/>
                <w:lang w:eastAsia="en-GB"/>
              </w:rPr>
              <w:t>access information at any level?</w:t>
            </w:r>
          </w:p>
        </w:tc>
        <w:tc>
          <w:tcPr>
            <w:tcW w:w="1984"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14:paraId="6DEE0F7B" w14:textId="77777777" w:rsidR="00A0744B" w:rsidRPr="00336C33" w:rsidRDefault="00A0744B" w:rsidP="00F42AE8">
            <w:pPr>
              <w:jc w:val="center"/>
              <w:rPr>
                <w:rFonts w:eastAsia="Times New Roman"/>
                <w:highlight w:val="darkGray"/>
                <w:lang w:eastAsia="en-GB"/>
              </w:rPr>
            </w:pPr>
          </w:p>
        </w:tc>
        <w:tc>
          <w:tcPr>
            <w:tcW w:w="1843" w:type="dxa"/>
            <w:tcBorders>
              <w:top w:val="single" w:sz="4" w:space="0" w:color="auto"/>
              <w:left w:val="nil"/>
              <w:bottom w:val="single" w:sz="4" w:space="0" w:color="auto"/>
              <w:right w:val="single" w:sz="4" w:space="0" w:color="auto"/>
            </w:tcBorders>
            <w:shd w:val="clear" w:color="auto" w:fill="BFBFBF" w:themeFill="background1" w:themeFillShade="BF"/>
          </w:tcPr>
          <w:p w14:paraId="60D4D9CB" w14:textId="77777777" w:rsidR="00A0744B" w:rsidRPr="00336C33" w:rsidRDefault="00A0744B" w:rsidP="00F42AE8">
            <w:pPr>
              <w:jc w:val="center"/>
              <w:rPr>
                <w:rFonts w:eastAsia="Times New Roman"/>
                <w:highlight w:val="darkGray"/>
                <w:lang w:eastAsia="en-GB"/>
              </w:rPr>
            </w:pPr>
          </w:p>
        </w:tc>
        <w:tc>
          <w:tcPr>
            <w:tcW w:w="1819" w:type="dxa"/>
            <w:tcBorders>
              <w:top w:val="single" w:sz="4" w:space="0" w:color="auto"/>
              <w:left w:val="nil"/>
              <w:bottom w:val="single" w:sz="4" w:space="0" w:color="auto"/>
              <w:right w:val="single" w:sz="4" w:space="0" w:color="auto"/>
            </w:tcBorders>
            <w:shd w:val="clear" w:color="auto" w:fill="BFBFBF" w:themeFill="background1" w:themeFillShade="BF"/>
          </w:tcPr>
          <w:p w14:paraId="60B4212D" w14:textId="77777777" w:rsidR="00A0744B" w:rsidRPr="00336C33" w:rsidRDefault="00A0744B"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7969B2C8" w14:textId="77777777" w:rsidR="00A0744B" w:rsidRPr="00336C33" w:rsidRDefault="00A0744B"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66FC9106" w14:textId="77777777" w:rsidR="00A0744B" w:rsidRPr="00336C33" w:rsidRDefault="00A0744B"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02548274" w14:textId="77777777" w:rsidR="00A0744B" w:rsidRPr="00336C33" w:rsidRDefault="00A0744B" w:rsidP="00F42AE8">
            <w:pPr>
              <w:jc w:val="center"/>
              <w:rPr>
                <w:rFonts w:eastAsia="Times New Roman"/>
                <w:highlight w:val="darkGray"/>
                <w:lang w:eastAsia="en-GB"/>
              </w:rPr>
            </w:pPr>
          </w:p>
        </w:tc>
        <w:tc>
          <w:tcPr>
            <w:tcW w:w="1945" w:type="dxa"/>
            <w:tcBorders>
              <w:top w:val="single" w:sz="4" w:space="0" w:color="auto"/>
              <w:left w:val="nil"/>
              <w:bottom w:val="single" w:sz="4" w:space="0" w:color="auto"/>
              <w:right w:val="single" w:sz="4" w:space="0" w:color="auto"/>
            </w:tcBorders>
            <w:shd w:val="clear" w:color="auto" w:fill="BFBFBF" w:themeFill="background1" w:themeFillShade="BF"/>
          </w:tcPr>
          <w:p w14:paraId="7F1D457F" w14:textId="77777777" w:rsidR="00A0744B" w:rsidRPr="00336C33" w:rsidRDefault="00A0744B" w:rsidP="00F42AE8">
            <w:pPr>
              <w:jc w:val="center"/>
              <w:rPr>
                <w:rFonts w:eastAsia="Times New Roman"/>
                <w:highlight w:val="darkGray"/>
                <w:lang w:eastAsia="en-GB"/>
              </w:rPr>
            </w:pPr>
          </w:p>
        </w:tc>
      </w:tr>
    </w:tbl>
    <w:p w14:paraId="1D5FF5B2" w14:textId="77777777" w:rsidR="00A0744B" w:rsidRDefault="00A0744B"/>
    <w:p w14:paraId="01C5ACC2" w14:textId="77777777" w:rsidR="00FE6610" w:rsidRDefault="00FE6610" w:rsidP="0030085A">
      <w:pPr>
        <w:outlineLvl w:val="0"/>
        <w:rPr>
          <w:b/>
        </w:rPr>
      </w:pPr>
    </w:p>
    <w:p w14:paraId="17815237" w14:textId="77777777" w:rsidR="00FE6610" w:rsidRDefault="00FE6610" w:rsidP="00FE6610">
      <w:pPr>
        <w:rPr>
          <w:b/>
        </w:rPr>
      </w:pPr>
      <w:r>
        <w:rPr>
          <w:b/>
        </w:rPr>
        <w:t>Overall assessment:</w:t>
      </w:r>
    </w:p>
    <w:p w14:paraId="573BC340" w14:textId="77777777" w:rsidR="00FE6610" w:rsidRPr="00FE6610" w:rsidRDefault="00FE6610" w:rsidP="00FE6610">
      <w:pPr>
        <w:rPr>
          <w:i/>
          <w:color w:val="1F497D" w:themeColor="text2"/>
        </w:rPr>
      </w:pPr>
      <w:r w:rsidRPr="00FE6610">
        <w:rPr>
          <w:i/>
          <w:color w:val="1F497D" w:themeColor="text2"/>
        </w:rPr>
        <w:t>Note: You can enter the answers in Table 6 (see Part 2):</w:t>
      </w:r>
    </w:p>
    <w:p w14:paraId="0561669D" w14:textId="77777777" w:rsidR="00A0744B" w:rsidRPr="00FE6610" w:rsidRDefault="00A0744B" w:rsidP="00FE6610">
      <w:pPr>
        <w:pStyle w:val="Paragraphedeliste"/>
        <w:numPr>
          <w:ilvl w:val="0"/>
          <w:numId w:val="14"/>
        </w:numPr>
        <w:outlineLvl w:val="0"/>
        <w:rPr>
          <w:b/>
        </w:rPr>
      </w:pPr>
      <w:r w:rsidRPr="00FE6610">
        <w:rPr>
          <w:b/>
        </w:rPr>
        <w:t>What are the key issues and challenges with respect to the information management system?</w:t>
      </w:r>
    </w:p>
    <w:p w14:paraId="53BEBE98" w14:textId="77777777" w:rsidR="00505152" w:rsidRPr="00505152" w:rsidRDefault="00505152" w:rsidP="00505152">
      <w:pPr>
        <w:pStyle w:val="Paragraphedeliste"/>
        <w:numPr>
          <w:ilvl w:val="0"/>
          <w:numId w:val="14"/>
        </w:numPr>
        <w:outlineLvl w:val="0"/>
        <w:rPr>
          <w:b/>
        </w:rPr>
      </w:pPr>
      <w:r w:rsidRPr="00505152">
        <w:rPr>
          <w:b/>
        </w:rPr>
        <w:t>How do the existing weaknesses in purchasing affect UHC goals (intermediate and final); are there other effects on the health system?</w:t>
      </w:r>
    </w:p>
    <w:p w14:paraId="430830E9" w14:textId="27C37AA7" w:rsidR="00610812" w:rsidRPr="00FE6610" w:rsidRDefault="00610812" w:rsidP="00FE6610">
      <w:pPr>
        <w:pStyle w:val="Paragraphedeliste"/>
        <w:numPr>
          <w:ilvl w:val="0"/>
          <w:numId w:val="14"/>
        </w:numPr>
        <w:outlineLvl w:val="0"/>
        <w:rPr>
          <w:b/>
        </w:rPr>
      </w:pPr>
      <w:r w:rsidRPr="00FE6610">
        <w:rPr>
          <w:b/>
        </w:rPr>
        <w:t>What plans are there to address these issues?</w:t>
      </w:r>
    </w:p>
    <w:p w14:paraId="04AA4A50" w14:textId="61CBBFBB" w:rsidR="00A0744B" w:rsidRPr="00FE6610" w:rsidRDefault="00A0744B" w:rsidP="00FE6610">
      <w:pPr>
        <w:pStyle w:val="Paragraphedeliste"/>
        <w:numPr>
          <w:ilvl w:val="0"/>
          <w:numId w:val="14"/>
        </w:numPr>
        <w:outlineLvl w:val="0"/>
        <w:rPr>
          <w:b/>
        </w:rPr>
      </w:pPr>
      <w:r w:rsidRPr="00FE6610">
        <w:rPr>
          <w:b/>
        </w:rPr>
        <w:t xml:space="preserve">What information management system related reforms have been undertaken in the </w:t>
      </w:r>
      <w:r w:rsidR="00610812" w:rsidRPr="00FE6610">
        <w:rPr>
          <w:b/>
        </w:rPr>
        <w:t xml:space="preserve">past 5 </w:t>
      </w:r>
      <w:r w:rsidRPr="00FE6610">
        <w:rPr>
          <w:b/>
        </w:rPr>
        <w:t xml:space="preserve"> years?</w:t>
      </w:r>
    </w:p>
    <w:p w14:paraId="7D3883FE" w14:textId="6087501C" w:rsidR="001E633C" w:rsidRPr="00FE6610" w:rsidRDefault="00A0744B" w:rsidP="00FE6610">
      <w:pPr>
        <w:pStyle w:val="Paragraphedeliste"/>
        <w:numPr>
          <w:ilvl w:val="0"/>
          <w:numId w:val="14"/>
        </w:numPr>
        <w:outlineLvl w:val="0"/>
        <w:rPr>
          <w:b/>
        </w:rPr>
      </w:pPr>
      <w:r w:rsidRPr="00FE6610">
        <w:rPr>
          <w:b/>
        </w:rPr>
        <w:t xml:space="preserve">What have been the </w:t>
      </w:r>
      <w:r w:rsidR="00DD050A" w:rsidRPr="00FE6610">
        <w:rPr>
          <w:b/>
        </w:rPr>
        <w:t xml:space="preserve">key </w:t>
      </w:r>
      <w:r w:rsidR="00610812" w:rsidRPr="00FE6610">
        <w:rPr>
          <w:b/>
        </w:rPr>
        <w:t>difficulties in implementing these reforms</w:t>
      </w:r>
      <w:r w:rsidR="001E633C" w:rsidRPr="00FE6610">
        <w:rPr>
          <w:b/>
        </w:rPr>
        <w:t>?</w:t>
      </w:r>
    </w:p>
    <w:p w14:paraId="13F19829" w14:textId="63796442" w:rsidR="00A0744B" w:rsidRPr="00FE6610" w:rsidRDefault="001E633C" w:rsidP="00FE6610">
      <w:pPr>
        <w:pStyle w:val="Paragraphedeliste"/>
        <w:numPr>
          <w:ilvl w:val="0"/>
          <w:numId w:val="14"/>
        </w:numPr>
        <w:outlineLvl w:val="0"/>
        <w:rPr>
          <w:b/>
        </w:rPr>
      </w:pPr>
      <w:r w:rsidRPr="00FE6610">
        <w:rPr>
          <w:b/>
        </w:rPr>
        <w:t>W</w:t>
      </w:r>
      <w:r w:rsidR="00DD050A" w:rsidRPr="00FE6610">
        <w:rPr>
          <w:b/>
        </w:rPr>
        <w:t xml:space="preserve">hat have been the </w:t>
      </w:r>
      <w:r w:rsidR="00A0744B" w:rsidRPr="00FE6610">
        <w:rPr>
          <w:b/>
        </w:rPr>
        <w:t>key impacts of these reforms?</w:t>
      </w:r>
    </w:p>
    <w:p w14:paraId="3667201B" w14:textId="77777777" w:rsidR="00E77FBF" w:rsidRPr="00FE6610" w:rsidRDefault="00E77FBF" w:rsidP="00FE6610">
      <w:pPr>
        <w:pStyle w:val="Paragraphedeliste"/>
        <w:numPr>
          <w:ilvl w:val="0"/>
          <w:numId w:val="14"/>
        </w:numPr>
        <w:outlineLvl w:val="0"/>
        <w:rPr>
          <w:b/>
        </w:rPr>
      </w:pPr>
      <w:r w:rsidRPr="00FE6610">
        <w:rPr>
          <w:b/>
        </w:rPr>
        <w:t>What needs to be done?</w:t>
      </w:r>
    </w:p>
    <w:p w14:paraId="2D478307" w14:textId="77777777" w:rsidR="00833C73" w:rsidRDefault="00833C73">
      <w:pPr>
        <w:rPr>
          <w:b/>
        </w:rPr>
      </w:pPr>
      <w:r>
        <w:rPr>
          <w:b/>
        </w:rPr>
        <w:br w:type="page"/>
      </w:r>
    </w:p>
    <w:p w14:paraId="2B7A6781" w14:textId="77777777" w:rsidR="002205A7" w:rsidRPr="002205A7" w:rsidRDefault="002205A7" w:rsidP="0030085A">
      <w:pPr>
        <w:outlineLvl w:val="0"/>
        <w:rPr>
          <w:b/>
        </w:rPr>
      </w:pPr>
      <w:r w:rsidRPr="002205A7">
        <w:rPr>
          <w:b/>
        </w:rPr>
        <w:lastRenderedPageBreak/>
        <w:t xml:space="preserve">Table </w:t>
      </w:r>
      <w:r w:rsidR="00A0744B">
        <w:rPr>
          <w:b/>
        </w:rPr>
        <w:t>5</w:t>
      </w:r>
      <w:r w:rsidRPr="002205A7">
        <w:rPr>
          <w:b/>
        </w:rPr>
        <w:t xml:space="preserve">: Governance </w:t>
      </w:r>
      <w:r w:rsidR="00A0744B">
        <w:rPr>
          <w:b/>
        </w:rPr>
        <w:t>arrangements in strategic purchasing</w:t>
      </w:r>
      <w:r w:rsidRPr="002205A7">
        <w:rPr>
          <w:b/>
        </w:rPr>
        <w:t xml:space="preserve"> </w:t>
      </w:r>
    </w:p>
    <w:tbl>
      <w:tblPr>
        <w:tblW w:w="15558" w:type="dxa"/>
        <w:tblInd w:w="103" w:type="dxa"/>
        <w:tblLayout w:type="fixed"/>
        <w:tblLook w:val="04A0" w:firstRow="1" w:lastRow="0" w:firstColumn="1" w:lastColumn="0" w:noHBand="0" w:noVBand="1"/>
      </w:tblPr>
      <w:tblGrid>
        <w:gridCol w:w="2132"/>
        <w:gridCol w:w="1984"/>
        <w:gridCol w:w="1843"/>
        <w:gridCol w:w="1843"/>
        <w:gridCol w:w="1842"/>
        <w:gridCol w:w="1985"/>
        <w:gridCol w:w="1984"/>
        <w:gridCol w:w="1945"/>
      </w:tblGrid>
      <w:tr w:rsidR="00306D1A" w:rsidRPr="00233F48" w14:paraId="4086181C" w14:textId="77777777" w:rsidTr="002205A7">
        <w:trPr>
          <w:trHeight w:val="600"/>
        </w:trPr>
        <w:tc>
          <w:tcPr>
            <w:tcW w:w="2132" w:type="dxa"/>
            <w:tcBorders>
              <w:top w:val="single" w:sz="4" w:space="0" w:color="auto"/>
              <w:left w:val="single" w:sz="8" w:space="0" w:color="auto"/>
              <w:bottom w:val="single" w:sz="8" w:space="0" w:color="auto"/>
              <w:right w:val="single" w:sz="8" w:space="0" w:color="auto"/>
            </w:tcBorders>
            <w:shd w:val="clear" w:color="auto" w:fill="auto"/>
          </w:tcPr>
          <w:p w14:paraId="11E1900A" w14:textId="77777777" w:rsidR="00306D1A" w:rsidRPr="007C52B5" w:rsidRDefault="00306D1A" w:rsidP="00F42AE8">
            <w:pPr>
              <w:rPr>
                <w:rFonts w:eastAsia="Times New Roman"/>
                <w:lang w:eastAsia="en-GB"/>
              </w:rPr>
            </w:pPr>
          </w:p>
        </w:tc>
        <w:tc>
          <w:tcPr>
            <w:tcW w:w="1984" w:type="dxa"/>
            <w:tcBorders>
              <w:top w:val="single" w:sz="4" w:space="0" w:color="auto"/>
              <w:left w:val="nil"/>
              <w:bottom w:val="single" w:sz="4" w:space="0" w:color="auto"/>
              <w:right w:val="single" w:sz="4" w:space="0" w:color="auto"/>
            </w:tcBorders>
            <w:shd w:val="clear" w:color="auto" w:fill="FFFFFF" w:themeFill="background1"/>
          </w:tcPr>
          <w:p w14:paraId="155F90C0" w14:textId="77777777" w:rsidR="00306D1A" w:rsidRPr="00916DFE" w:rsidRDefault="00306D1A" w:rsidP="00F42AE8">
            <w:pPr>
              <w:ind w:left="0" w:firstLine="0"/>
              <w:rPr>
                <w:rFonts w:eastAsia="Times New Roman" w:cstheme="minorHAnsi"/>
                <w:b/>
                <w:lang w:eastAsia="en-GB"/>
              </w:rPr>
            </w:pPr>
            <w:r w:rsidRPr="00916DFE">
              <w:rPr>
                <w:rFonts w:eastAsia="Times New Roman" w:cstheme="minorHAnsi"/>
                <w:b/>
                <w:lang w:eastAsia="en-GB"/>
              </w:rPr>
              <w:t xml:space="preserve">Ministry of Health &amp; attached agencies </w:t>
            </w:r>
            <w:r w:rsidRPr="00916DFE">
              <w:rPr>
                <w:rFonts w:eastAsia="Times New Roman" w:cstheme="minorHAnsi"/>
                <w:lang w:eastAsia="en-GB"/>
              </w:rPr>
              <w:t>(specify)</w:t>
            </w:r>
          </w:p>
        </w:tc>
        <w:tc>
          <w:tcPr>
            <w:tcW w:w="1843" w:type="dxa"/>
            <w:tcBorders>
              <w:top w:val="single" w:sz="4" w:space="0" w:color="auto"/>
              <w:left w:val="nil"/>
              <w:bottom w:val="single" w:sz="4" w:space="0" w:color="auto"/>
              <w:right w:val="single" w:sz="4" w:space="0" w:color="auto"/>
            </w:tcBorders>
            <w:shd w:val="clear" w:color="auto" w:fill="FFFFFF" w:themeFill="background1"/>
          </w:tcPr>
          <w:p w14:paraId="0E40C34F" w14:textId="77777777" w:rsidR="00306D1A" w:rsidRPr="00916DFE" w:rsidRDefault="00306D1A" w:rsidP="00F42AE8">
            <w:pPr>
              <w:ind w:left="0" w:firstLine="0"/>
              <w:rPr>
                <w:rFonts w:eastAsia="Times New Roman" w:cstheme="minorHAnsi"/>
                <w:b/>
                <w:lang w:eastAsia="en-GB"/>
              </w:rPr>
            </w:pPr>
            <w:r w:rsidRPr="00916DFE">
              <w:rPr>
                <w:rFonts w:eastAsia="Times New Roman" w:cstheme="minorHAnsi"/>
                <w:b/>
                <w:lang w:eastAsia="en-GB"/>
              </w:rPr>
              <w:t xml:space="preserve">Other central ministries </w:t>
            </w:r>
            <w:r w:rsidRPr="00916DFE">
              <w:rPr>
                <w:rFonts w:eastAsia="Times New Roman" w:cstheme="minorHAnsi"/>
                <w:lang w:eastAsia="en-GB"/>
              </w:rPr>
              <w:t>(specify)</w:t>
            </w:r>
          </w:p>
        </w:tc>
        <w:tc>
          <w:tcPr>
            <w:tcW w:w="1843" w:type="dxa"/>
            <w:tcBorders>
              <w:top w:val="single" w:sz="4" w:space="0" w:color="auto"/>
              <w:left w:val="nil"/>
              <w:bottom w:val="single" w:sz="4" w:space="0" w:color="auto"/>
              <w:right w:val="single" w:sz="4" w:space="0" w:color="auto"/>
            </w:tcBorders>
            <w:shd w:val="clear" w:color="auto" w:fill="FFFFFF" w:themeFill="background1"/>
          </w:tcPr>
          <w:p w14:paraId="659171F5" w14:textId="77777777" w:rsidR="00306D1A" w:rsidRPr="00916DFE" w:rsidRDefault="00306D1A" w:rsidP="00F42AE8">
            <w:pPr>
              <w:ind w:left="0" w:firstLine="0"/>
              <w:rPr>
                <w:rFonts w:eastAsia="Times New Roman" w:cstheme="minorHAnsi"/>
                <w:b/>
                <w:lang w:eastAsia="en-GB"/>
              </w:rPr>
            </w:pPr>
            <w:r w:rsidRPr="00916DFE">
              <w:rPr>
                <w:rFonts w:eastAsia="Times New Roman" w:cstheme="minorHAnsi"/>
                <w:b/>
                <w:lang w:eastAsia="en-GB"/>
              </w:rPr>
              <w:t>Sub-national government</w:t>
            </w:r>
          </w:p>
          <w:p w14:paraId="17CDB00E" w14:textId="77777777" w:rsidR="00306D1A" w:rsidRPr="00916DFE" w:rsidRDefault="00306D1A" w:rsidP="00F42AE8">
            <w:pPr>
              <w:ind w:left="0" w:firstLine="0"/>
              <w:rPr>
                <w:rFonts w:eastAsia="Times New Roman" w:cstheme="minorHAnsi"/>
                <w:lang w:eastAsia="en-GB"/>
              </w:rPr>
            </w:pPr>
            <w:r w:rsidRPr="00916DFE">
              <w:rPr>
                <w:rFonts w:eastAsia="Times New Roman" w:cstheme="minorHAnsi"/>
                <w:lang w:eastAsia="en-GB"/>
              </w:rPr>
              <w:t>(disaggregate by level if relevant)</w:t>
            </w:r>
          </w:p>
        </w:tc>
        <w:tc>
          <w:tcPr>
            <w:tcW w:w="1842" w:type="dxa"/>
            <w:tcBorders>
              <w:top w:val="single" w:sz="4" w:space="0" w:color="auto"/>
              <w:left w:val="nil"/>
              <w:bottom w:val="single" w:sz="4" w:space="0" w:color="auto"/>
              <w:right w:val="single" w:sz="4" w:space="0" w:color="auto"/>
            </w:tcBorders>
            <w:shd w:val="clear" w:color="auto" w:fill="FFFFFF" w:themeFill="background1"/>
          </w:tcPr>
          <w:p w14:paraId="48E7B9B7" w14:textId="77777777" w:rsidR="00306D1A" w:rsidRPr="00916DFE" w:rsidRDefault="00306D1A" w:rsidP="00F42AE8">
            <w:pPr>
              <w:ind w:left="0" w:firstLine="0"/>
              <w:rPr>
                <w:rFonts w:eastAsia="Times New Roman" w:cstheme="minorHAnsi"/>
                <w:lang w:eastAsia="en-GB"/>
              </w:rPr>
            </w:pPr>
            <w:r>
              <w:rPr>
                <w:rFonts w:eastAsia="Times New Roman" w:cstheme="minorHAnsi"/>
                <w:b/>
                <w:lang w:eastAsia="en-GB"/>
              </w:rPr>
              <w:t xml:space="preserve">National </w:t>
            </w:r>
            <w:r w:rsidRPr="00916DFE">
              <w:rPr>
                <w:rFonts w:eastAsia="Times New Roman" w:cstheme="minorHAnsi"/>
                <w:b/>
                <w:lang w:eastAsia="en-GB"/>
              </w:rPr>
              <w:t>health insurance</w:t>
            </w:r>
            <w:r>
              <w:rPr>
                <w:rFonts w:eastAsia="Times New Roman" w:cstheme="minorHAnsi"/>
                <w:b/>
                <w:lang w:eastAsia="en-GB"/>
              </w:rPr>
              <w:t xml:space="preserve"> (mandatory health insurance)</w:t>
            </w:r>
          </w:p>
        </w:tc>
        <w:tc>
          <w:tcPr>
            <w:tcW w:w="1985" w:type="dxa"/>
            <w:tcBorders>
              <w:top w:val="single" w:sz="4" w:space="0" w:color="auto"/>
              <w:left w:val="nil"/>
              <w:bottom w:val="single" w:sz="4" w:space="0" w:color="auto"/>
              <w:right w:val="single" w:sz="4" w:space="0" w:color="auto"/>
            </w:tcBorders>
            <w:shd w:val="clear" w:color="auto" w:fill="FFFFFF" w:themeFill="background1"/>
          </w:tcPr>
          <w:p w14:paraId="7CCC76E5" w14:textId="77777777" w:rsidR="00306D1A" w:rsidRPr="00916DFE" w:rsidRDefault="00306D1A" w:rsidP="00F42AE8">
            <w:pPr>
              <w:ind w:left="0" w:firstLine="0"/>
              <w:rPr>
                <w:rFonts w:eastAsia="Times New Roman" w:cstheme="minorHAnsi"/>
                <w:lang w:eastAsia="en-GB"/>
              </w:rPr>
            </w:pPr>
            <w:r>
              <w:rPr>
                <w:rFonts w:eastAsia="Times New Roman" w:cstheme="minorHAnsi"/>
                <w:b/>
                <w:lang w:eastAsia="en-GB"/>
              </w:rPr>
              <w:t>Voluntary health insurance (complementary and/or supplementary)</w:t>
            </w:r>
          </w:p>
        </w:tc>
        <w:tc>
          <w:tcPr>
            <w:tcW w:w="1984" w:type="dxa"/>
            <w:tcBorders>
              <w:top w:val="single" w:sz="4" w:space="0" w:color="auto"/>
              <w:left w:val="nil"/>
              <w:bottom w:val="single" w:sz="4" w:space="0" w:color="auto"/>
              <w:right w:val="single" w:sz="8" w:space="0" w:color="auto"/>
            </w:tcBorders>
            <w:shd w:val="clear" w:color="auto" w:fill="FFFFFF" w:themeFill="background1"/>
          </w:tcPr>
          <w:p w14:paraId="4AFA3217" w14:textId="77777777" w:rsidR="00306D1A" w:rsidRPr="00916DFE" w:rsidRDefault="00306D1A" w:rsidP="00F42AE8">
            <w:pPr>
              <w:ind w:left="0" w:firstLine="0"/>
              <w:rPr>
                <w:rFonts w:eastAsia="Times New Roman" w:cstheme="minorHAnsi"/>
                <w:lang w:eastAsia="en-GB"/>
              </w:rPr>
            </w:pPr>
            <w:r w:rsidRPr="00916DFE">
              <w:rPr>
                <w:rFonts w:eastAsia="Times New Roman" w:cstheme="minorHAnsi"/>
                <w:b/>
                <w:lang w:eastAsia="en-GB"/>
              </w:rPr>
              <w:t xml:space="preserve">Community-based health insurance </w:t>
            </w:r>
          </w:p>
        </w:tc>
        <w:tc>
          <w:tcPr>
            <w:tcW w:w="1945" w:type="dxa"/>
            <w:tcBorders>
              <w:top w:val="single" w:sz="4" w:space="0" w:color="auto"/>
              <w:left w:val="nil"/>
              <w:bottom w:val="single" w:sz="4" w:space="0" w:color="auto"/>
              <w:right w:val="single" w:sz="8" w:space="0" w:color="auto"/>
            </w:tcBorders>
            <w:shd w:val="clear" w:color="auto" w:fill="FFFFFF" w:themeFill="background1"/>
          </w:tcPr>
          <w:p w14:paraId="7B6082C7" w14:textId="77777777" w:rsidR="00306D1A" w:rsidRPr="00916DFE" w:rsidRDefault="00306D1A" w:rsidP="00F42AE8">
            <w:pPr>
              <w:ind w:left="0" w:firstLine="0"/>
              <w:rPr>
                <w:rFonts w:eastAsia="Times New Roman" w:cstheme="minorHAnsi"/>
                <w:b/>
                <w:lang w:eastAsia="en-GB"/>
              </w:rPr>
            </w:pPr>
            <w:r>
              <w:rPr>
                <w:rFonts w:eastAsia="Times New Roman" w:cstheme="minorHAnsi"/>
                <w:b/>
                <w:lang w:eastAsia="en-GB"/>
              </w:rPr>
              <w:t>Health coverage scheme for specific population groups</w:t>
            </w:r>
          </w:p>
        </w:tc>
      </w:tr>
      <w:tr w:rsidR="00E77FBF" w:rsidRPr="00233F48" w14:paraId="08B6FC63" w14:textId="77777777" w:rsidTr="00E77FBF">
        <w:trPr>
          <w:trHeight w:val="600"/>
        </w:trPr>
        <w:tc>
          <w:tcPr>
            <w:tcW w:w="15558" w:type="dxa"/>
            <w:gridSpan w:val="8"/>
            <w:tcBorders>
              <w:top w:val="single" w:sz="4" w:space="0" w:color="auto"/>
              <w:left w:val="single" w:sz="8" w:space="0" w:color="auto"/>
              <w:bottom w:val="single" w:sz="8" w:space="0" w:color="auto"/>
              <w:right w:val="single" w:sz="8" w:space="0" w:color="auto"/>
            </w:tcBorders>
            <w:shd w:val="clear" w:color="auto" w:fill="auto"/>
            <w:vAlign w:val="bottom"/>
          </w:tcPr>
          <w:p w14:paraId="7357C1E9" w14:textId="051C695E" w:rsidR="00E77FBF" w:rsidRDefault="00E77FBF" w:rsidP="00E77FBF">
            <w:pPr>
              <w:ind w:left="0" w:firstLine="0"/>
              <w:rPr>
                <w:rFonts w:eastAsia="Times New Roman" w:cstheme="minorHAnsi"/>
                <w:b/>
                <w:lang w:eastAsia="en-GB"/>
              </w:rPr>
            </w:pPr>
            <w:r w:rsidRPr="00E77FBF">
              <w:rPr>
                <w:rFonts w:eastAsia="Times New Roman"/>
                <w:b/>
                <w:lang w:eastAsia="en-GB"/>
              </w:rPr>
              <w:t>Oversight</w:t>
            </w:r>
          </w:p>
        </w:tc>
      </w:tr>
      <w:tr w:rsidR="00306D1A" w:rsidRPr="00233F48" w14:paraId="156BC59A"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hideMark/>
          </w:tcPr>
          <w:p w14:paraId="6EFD1570" w14:textId="2E02EC87" w:rsidR="00306D1A" w:rsidRPr="00916DFE" w:rsidRDefault="00306D1A" w:rsidP="00F42AE8">
            <w:pPr>
              <w:ind w:left="0" w:firstLine="0"/>
              <w:rPr>
                <w:rFonts w:eastAsia="Times New Roman" w:cstheme="minorHAnsi"/>
                <w:lang w:eastAsia="en-GB"/>
              </w:rPr>
            </w:pPr>
            <w:r w:rsidRPr="00916DFE">
              <w:rPr>
                <w:rFonts w:eastAsia="Times New Roman" w:cstheme="minorHAnsi"/>
                <w:lang w:eastAsia="en-GB"/>
              </w:rPr>
              <w:t>Which organization</w:t>
            </w:r>
            <w:r>
              <w:rPr>
                <w:rFonts w:eastAsia="Times New Roman" w:cstheme="minorHAnsi"/>
                <w:lang w:eastAsia="en-GB"/>
              </w:rPr>
              <w:t>(s)</w:t>
            </w:r>
            <w:r w:rsidRPr="00916DFE">
              <w:rPr>
                <w:rFonts w:eastAsia="Times New Roman" w:cstheme="minorHAnsi"/>
                <w:lang w:eastAsia="en-GB"/>
              </w:rPr>
              <w:t xml:space="preserve"> is</w:t>
            </w:r>
            <w:r>
              <w:rPr>
                <w:rFonts w:eastAsia="Times New Roman" w:cstheme="minorHAnsi"/>
                <w:lang w:eastAsia="en-GB"/>
              </w:rPr>
              <w:t xml:space="preserve"> or are</w:t>
            </w:r>
            <w:r w:rsidRPr="00916DFE">
              <w:rPr>
                <w:rFonts w:eastAsia="Times New Roman" w:cstheme="minorHAnsi"/>
                <w:lang w:eastAsia="en-GB"/>
              </w:rPr>
              <w:t xml:space="preserve"> in charge of overseeing </w:t>
            </w:r>
            <w:r>
              <w:rPr>
                <w:rFonts w:eastAsia="Times New Roman" w:cstheme="minorHAnsi"/>
                <w:lang w:eastAsia="en-GB"/>
              </w:rPr>
              <w:t xml:space="preserve">the purchasing </w:t>
            </w:r>
            <w:r w:rsidR="00610812">
              <w:rPr>
                <w:rFonts w:eastAsia="Times New Roman" w:cstheme="minorHAnsi"/>
                <w:lang w:eastAsia="en-GB"/>
              </w:rPr>
              <w:t xml:space="preserve">function or a purchasing </w:t>
            </w:r>
            <w:r>
              <w:rPr>
                <w:rFonts w:eastAsia="Times New Roman" w:cstheme="minorHAnsi"/>
                <w:lang w:eastAsia="en-GB"/>
              </w:rPr>
              <w:t>agency</w:t>
            </w:r>
            <w:r w:rsidRPr="00916DFE">
              <w:rPr>
                <w:rFonts w:eastAsia="Times New Roman" w:cstheme="minorHAnsi"/>
                <w:lang w:eastAsia="en-GB"/>
              </w:rPr>
              <w:t>?</w:t>
            </w:r>
          </w:p>
        </w:tc>
        <w:tc>
          <w:tcPr>
            <w:tcW w:w="1984" w:type="dxa"/>
            <w:tcBorders>
              <w:top w:val="nil"/>
              <w:left w:val="nil"/>
              <w:bottom w:val="single" w:sz="4" w:space="0" w:color="auto"/>
              <w:right w:val="single" w:sz="4" w:space="0" w:color="auto"/>
            </w:tcBorders>
            <w:shd w:val="clear" w:color="000000" w:fill="C0C0C0"/>
            <w:hideMark/>
          </w:tcPr>
          <w:p w14:paraId="7E2C61B8" w14:textId="77777777" w:rsidR="00306D1A" w:rsidRPr="00233F48" w:rsidRDefault="00306D1A" w:rsidP="00F42AE8">
            <w:pPr>
              <w:jc w:val="center"/>
              <w:rPr>
                <w:rFonts w:eastAsia="Times New Roman"/>
                <w:lang w:eastAsia="en-GB"/>
              </w:rPr>
            </w:pPr>
            <w:r w:rsidRPr="00233F48">
              <w:rPr>
                <w:rFonts w:eastAsia="Times New Roman"/>
                <w:lang w:eastAsia="en-GB"/>
              </w:rPr>
              <w:t> </w:t>
            </w:r>
          </w:p>
        </w:tc>
        <w:tc>
          <w:tcPr>
            <w:tcW w:w="1843" w:type="dxa"/>
            <w:tcBorders>
              <w:top w:val="nil"/>
              <w:left w:val="nil"/>
              <w:bottom w:val="single" w:sz="4" w:space="0" w:color="auto"/>
              <w:right w:val="single" w:sz="4" w:space="0" w:color="auto"/>
            </w:tcBorders>
            <w:shd w:val="clear" w:color="000000" w:fill="C0C0C0"/>
            <w:hideMark/>
          </w:tcPr>
          <w:p w14:paraId="07ADCFC0" w14:textId="77777777" w:rsidR="00306D1A" w:rsidRPr="00233F48" w:rsidRDefault="00306D1A" w:rsidP="00F42AE8">
            <w:pPr>
              <w:jc w:val="center"/>
              <w:rPr>
                <w:rFonts w:eastAsia="Times New Roman"/>
                <w:lang w:eastAsia="en-GB"/>
              </w:rPr>
            </w:pPr>
            <w:r w:rsidRPr="00233F48">
              <w:rPr>
                <w:rFonts w:eastAsia="Times New Roman"/>
                <w:lang w:eastAsia="en-GB"/>
              </w:rPr>
              <w:t> </w:t>
            </w:r>
          </w:p>
        </w:tc>
        <w:tc>
          <w:tcPr>
            <w:tcW w:w="1843" w:type="dxa"/>
            <w:tcBorders>
              <w:top w:val="nil"/>
              <w:left w:val="nil"/>
              <w:bottom w:val="single" w:sz="4" w:space="0" w:color="auto"/>
              <w:right w:val="single" w:sz="4" w:space="0" w:color="auto"/>
            </w:tcBorders>
            <w:shd w:val="clear" w:color="000000" w:fill="C0C0C0"/>
            <w:hideMark/>
          </w:tcPr>
          <w:p w14:paraId="3207AEA0" w14:textId="77777777" w:rsidR="00306D1A" w:rsidRPr="00233F48" w:rsidRDefault="00306D1A" w:rsidP="00F42AE8">
            <w:pPr>
              <w:jc w:val="center"/>
              <w:rPr>
                <w:rFonts w:eastAsia="Times New Roman"/>
                <w:lang w:eastAsia="en-GB"/>
              </w:rPr>
            </w:pPr>
            <w:r w:rsidRPr="00233F48">
              <w:rPr>
                <w:rFonts w:eastAsia="Times New Roman"/>
                <w:lang w:eastAsia="en-GB"/>
              </w:rPr>
              <w:t> </w:t>
            </w:r>
          </w:p>
        </w:tc>
        <w:tc>
          <w:tcPr>
            <w:tcW w:w="1842" w:type="dxa"/>
            <w:tcBorders>
              <w:top w:val="nil"/>
              <w:left w:val="nil"/>
              <w:bottom w:val="single" w:sz="4" w:space="0" w:color="auto"/>
              <w:right w:val="single" w:sz="4" w:space="0" w:color="auto"/>
            </w:tcBorders>
            <w:shd w:val="clear" w:color="000000" w:fill="C0C0C0"/>
            <w:hideMark/>
          </w:tcPr>
          <w:p w14:paraId="6BC2FA9A" w14:textId="77777777" w:rsidR="00306D1A" w:rsidRPr="00233F48" w:rsidRDefault="00306D1A" w:rsidP="00F42AE8">
            <w:pPr>
              <w:jc w:val="center"/>
              <w:rPr>
                <w:rFonts w:eastAsia="Times New Roman"/>
                <w:lang w:eastAsia="en-GB"/>
              </w:rPr>
            </w:pPr>
            <w:r w:rsidRPr="00233F48">
              <w:rPr>
                <w:rFonts w:eastAsia="Times New Roman"/>
                <w:lang w:eastAsia="en-GB"/>
              </w:rPr>
              <w:t> </w:t>
            </w:r>
          </w:p>
        </w:tc>
        <w:tc>
          <w:tcPr>
            <w:tcW w:w="1985" w:type="dxa"/>
            <w:tcBorders>
              <w:top w:val="nil"/>
              <w:left w:val="nil"/>
              <w:bottom w:val="single" w:sz="4" w:space="0" w:color="auto"/>
              <w:right w:val="single" w:sz="4" w:space="0" w:color="auto"/>
            </w:tcBorders>
            <w:shd w:val="clear" w:color="000000" w:fill="C0C0C0"/>
            <w:hideMark/>
          </w:tcPr>
          <w:p w14:paraId="3214D4EA" w14:textId="77777777" w:rsidR="00306D1A" w:rsidRPr="00233F48" w:rsidRDefault="00306D1A" w:rsidP="00F42AE8">
            <w:pPr>
              <w:jc w:val="center"/>
              <w:rPr>
                <w:rFonts w:eastAsia="Times New Roman"/>
                <w:lang w:eastAsia="en-GB"/>
              </w:rPr>
            </w:pPr>
            <w:r w:rsidRPr="00233F48">
              <w:rPr>
                <w:rFonts w:eastAsia="Times New Roman"/>
                <w:lang w:eastAsia="en-GB"/>
              </w:rPr>
              <w:t> </w:t>
            </w:r>
          </w:p>
        </w:tc>
        <w:tc>
          <w:tcPr>
            <w:tcW w:w="1984" w:type="dxa"/>
            <w:tcBorders>
              <w:top w:val="nil"/>
              <w:left w:val="nil"/>
              <w:bottom w:val="single" w:sz="4" w:space="0" w:color="auto"/>
              <w:right w:val="single" w:sz="8" w:space="0" w:color="auto"/>
            </w:tcBorders>
            <w:shd w:val="clear" w:color="000000" w:fill="C0C0C0"/>
            <w:hideMark/>
          </w:tcPr>
          <w:p w14:paraId="6438EF4B" w14:textId="77777777" w:rsidR="00306D1A" w:rsidRPr="00233F48" w:rsidRDefault="00306D1A" w:rsidP="00F42AE8">
            <w:pPr>
              <w:jc w:val="center"/>
              <w:rPr>
                <w:rFonts w:eastAsia="Times New Roman"/>
                <w:lang w:eastAsia="en-GB"/>
              </w:rPr>
            </w:pPr>
            <w:r w:rsidRPr="00233F48">
              <w:rPr>
                <w:rFonts w:eastAsia="Times New Roman"/>
                <w:lang w:eastAsia="en-GB"/>
              </w:rPr>
              <w:t> </w:t>
            </w:r>
          </w:p>
        </w:tc>
        <w:tc>
          <w:tcPr>
            <w:tcW w:w="1945" w:type="dxa"/>
            <w:tcBorders>
              <w:top w:val="nil"/>
              <w:left w:val="nil"/>
              <w:bottom w:val="single" w:sz="4" w:space="0" w:color="auto"/>
              <w:right w:val="single" w:sz="8" w:space="0" w:color="auto"/>
            </w:tcBorders>
            <w:shd w:val="clear" w:color="000000" w:fill="C0C0C0"/>
          </w:tcPr>
          <w:p w14:paraId="77410BBA" w14:textId="77777777" w:rsidR="00306D1A" w:rsidRPr="00233F48" w:rsidRDefault="00306D1A" w:rsidP="00F42AE8">
            <w:pPr>
              <w:jc w:val="center"/>
              <w:rPr>
                <w:rFonts w:eastAsia="Times New Roman"/>
                <w:lang w:eastAsia="en-GB"/>
              </w:rPr>
            </w:pPr>
          </w:p>
        </w:tc>
      </w:tr>
      <w:tr w:rsidR="00306D1A" w:rsidRPr="00233F48" w14:paraId="74F2316A"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tcPr>
          <w:p w14:paraId="62884F21" w14:textId="77777777" w:rsidR="00306D1A" w:rsidRPr="00916DFE" w:rsidRDefault="00306D1A" w:rsidP="00790674">
            <w:pPr>
              <w:ind w:left="0" w:firstLine="0"/>
              <w:rPr>
                <w:rFonts w:eastAsia="Times New Roman" w:cstheme="minorHAnsi"/>
                <w:lang w:eastAsia="en-GB"/>
              </w:rPr>
            </w:pPr>
            <w:r>
              <w:rPr>
                <w:rFonts w:eastAsia="Times New Roman" w:cstheme="minorHAnsi"/>
                <w:lang w:eastAsia="en-GB"/>
              </w:rPr>
              <w:t>Are civil society and patient groups represented in the oversight body?</w:t>
            </w:r>
          </w:p>
        </w:tc>
        <w:tc>
          <w:tcPr>
            <w:tcW w:w="1984" w:type="dxa"/>
            <w:tcBorders>
              <w:top w:val="nil"/>
              <w:left w:val="nil"/>
              <w:bottom w:val="single" w:sz="4" w:space="0" w:color="auto"/>
              <w:right w:val="single" w:sz="4" w:space="0" w:color="auto"/>
            </w:tcBorders>
            <w:shd w:val="clear" w:color="000000" w:fill="C0C0C0"/>
          </w:tcPr>
          <w:p w14:paraId="225088F2" w14:textId="77777777" w:rsidR="00306D1A" w:rsidRPr="00233F48" w:rsidRDefault="00306D1A"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06A26B3B" w14:textId="77777777" w:rsidR="00306D1A" w:rsidRPr="00233F48" w:rsidRDefault="00306D1A"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1FF87C92" w14:textId="77777777" w:rsidR="00306D1A" w:rsidRPr="00233F48" w:rsidRDefault="00306D1A"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1ACFA11E" w14:textId="77777777" w:rsidR="00306D1A" w:rsidRPr="00233F48" w:rsidRDefault="00306D1A"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2A64B898" w14:textId="77777777" w:rsidR="00306D1A" w:rsidRPr="00233F48" w:rsidRDefault="00306D1A"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750A57A3" w14:textId="77777777" w:rsidR="00306D1A" w:rsidRPr="00233F48" w:rsidRDefault="00306D1A"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28D0FFCD" w14:textId="77777777" w:rsidR="00306D1A" w:rsidRPr="00233F48" w:rsidRDefault="00306D1A" w:rsidP="00F42AE8">
            <w:pPr>
              <w:jc w:val="center"/>
              <w:rPr>
                <w:rFonts w:eastAsia="Times New Roman"/>
                <w:lang w:eastAsia="en-GB"/>
              </w:rPr>
            </w:pPr>
          </w:p>
        </w:tc>
      </w:tr>
      <w:tr w:rsidR="00306D1A" w:rsidRPr="00233F48" w14:paraId="7BF3ADEF"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tcPr>
          <w:p w14:paraId="0A5E9677" w14:textId="77777777" w:rsidR="00306D1A" w:rsidRDefault="00306D1A" w:rsidP="00790674">
            <w:pPr>
              <w:ind w:left="0" w:firstLine="0"/>
              <w:rPr>
                <w:rFonts w:eastAsia="Times New Roman" w:cstheme="minorHAnsi"/>
                <w:lang w:eastAsia="en-GB"/>
              </w:rPr>
            </w:pPr>
            <w:r>
              <w:rPr>
                <w:rFonts w:eastAsia="Times New Roman" w:cstheme="minorHAnsi"/>
                <w:lang w:eastAsia="en-GB"/>
              </w:rPr>
              <w:t>Is the oversight body working effective</w:t>
            </w:r>
            <w:r w:rsidR="00890CE9">
              <w:rPr>
                <w:rFonts w:eastAsia="Times New Roman" w:cstheme="minorHAnsi"/>
                <w:lang w:eastAsia="en-GB"/>
              </w:rPr>
              <w:t>ly</w:t>
            </w:r>
            <w:r>
              <w:rPr>
                <w:rFonts w:eastAsia="Times New Roman" w:cstheme="minorHAnsi"/>
                <w:lang w:eastAsia="en-GB"/>
              </w:rPr>
              <w:t>?</w:t>
            </w:r>
          </w:p>
        </w:tc>
        <w:tc>
          <w:tcPr>
            <w:tcW w:w="1984" w:type="dxa"/>
            <w:tcBorders>
              <w:top w:val="nil"/>
              <w:left w:val="nil"/>
              <w:bottom w:val="single" w:sz="4" w:space="0" w:color="auto"/>
              <w:right w:val="single" w:sz="4" w:space="0" w:color="auto"/>
            </w:tcBorders>
            <w:shd w:val="clear" w:color="000000" w:fill="C0C0C0"/>
          </w:tcPr>
          <w:p w14:paraId="69BEF685" w14:textId="77777777" w:rsidR="00306D1A" w:rsidRPr="00233F48" w:rsidRDefault="00306D1A"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5E043B5C" w14:textId="77777777" w:rsidR="00306D1A" w:rsidRPr="00233F48" w:rsidRDefault="00306D1A"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6366199A" w14:textId="77777777" w:rsidR="00306D1A" w:rsidRPr="00233F48" w:rsidRDefault="00306D1A"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5EF11956" w14:textId="77777777" w:rsidR="00306D1A" w:rsidRPr="00233F48" w:rsidRDefault="00306D1A"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6265E3C3" w14:textId="77777777" w:rsidR="00306D1A" w:rsidRPr="00233F48" w:rsidRDefault="00306D1A"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79DFA2C7" w14:textId="77777777" w:rsidR="00306D1A" w:rsidRPr="00233F48" w:rsidRDefault="00306D1A"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13749E90" w14:textId="77777777" w:rsidR="00306D1A" w:rsidRPr="00233F48" w:rsidRDefault="00306D1A" w:rsidP="00F42AE8">
            <w:pPr>
              <w:jc w:val="center"/>
              <w:rPr>
                <w:rFonts w:eastAsia="Times New Roman"/>
                <w:lang w:eastAsia="en-GB"/>
              </w:rPr>
            </w:pPr>
          </w:p>
        </w:tc>
      </w:tr>
      <w:tr w:rsidR="00306D1A" w:rsidRPr="00233F48" w14:paraId="743578FF"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tcPr>
          <w:p w14:paraId="4E64AFCC" w14:textId="77777777" w:rsidR="00306D1A" w:rsidRPr="00916DFE" w:rsidRDefault="00306D1A" w:rsidP="00F42AE8">
            <w:pPr>
              <w:ind w:left="0" w:firstLine="0"/>
              <w:rPr>
                <w:rFonts w:eastAsia="Times New Roman" w:cstheme="minorHAnsi"/>
                <w:lang w:eastAsia="en-GB"/>
              </w:rPr>
            </w:pPr>
            <w:r>
              <w:rPr>
                <w:rFonts w:eastAsia="Times New Roman" w:cstheme="minorHAnsi"/>
                <w:lang w:eastAsia="en-GB"/>
              </w:rPr>
              <w:t>Are there clear accountability lines in place? (in contrast to unclear, multiple, incoherent accountability lines)</w:t>
            </w:r>
          </w:p>
        </w:tc>
        <w:tc>
          <w:tcPr>
            <w:tcW w:w="1984" w:type="dxa"/>
            <w:tcBorders>
              <w:top w:val="nil"/>
              <w:left w:val="nil"/>
              <w:bottom w:val="single" w:sz="4" w:space="0" w:color="auto"/>
              <w:right w:val="single" w:sz="4" w:space="0" w:color="auto"/>
            </w:tcBorders>
            <w:shd w:val="clear" w:color="000000" w:fill="C0C0C0"/>
          </w:tcPr>
          <w:p w14:paraId="07B8F643" w14:textId="77777777" w:rsidR="00306D1A" w:rsidRPr="00233F48" w:rsidRDefault="00306D1A"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5DCC10F3" w14:textId="77777777" w:rsidR="00306D1A" w:rsidRPr="00233F48" w:rsidRDefault="00306D1A"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78B32559" w14:textId="77777777" w:rsidR="00306D1A" w:rsidRPr="00233F48" w:rsidRDefault="00306D1A"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0BACB6D4" w14:textId="1BFACCA2" w:rsidR="00F07A90" w:rsidRDefault="00F07A90" w:rsidP="00F42AE8">
            <w:pPr>
              <w:jc w:val="center"/>
              <w:rPr>
                <w:rFonts w:eastAsia="Times New Roman"/>
                <w:lang w:eastAsia="en-GB"/>
              </w:rPr>
            </w:pPr>
          </w:p>
          <w:p w14:paraId="7F892682" w14:textId="77777777" w:rsidR="00306D1A" w:rsidRPr="00F07A90" w:rsidRDefault="00306D1A" w:rsidP="00F07A90">
            <w:pP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7BEEA147" w14:textId="77777777" w:rsidR="00306D1A" w:rsidRPr="00233F48" w:rsidRDefault="00306D1A"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0CAE1ED3" w14:textId="77777777" w:rsidR="00306D1A" w:rsidRPr="00233F48" w:rsidRDefault="00306D1A"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0EE14C36" w14:textId="77777777" w:rsidR="00306D1A" w:rsidRPr="00233F48" w:rsidRDefault="00306D1A" w:rsidP="00F42AE8">
            <w:pPr>
              <w:jc w:val="center"/>
              <w:rPr>
                <w:rFonts w:eastAsia="Times New Roman"/>
                <w:lang w:eastAsia="en-GB"/>
              </w:rPr>
            </w:pPr>
          </w:p>
        </w:tc>
      </w:tr>
      <w:tr w:rsidR="00F07A90" w:rsidRPr="00233F48" w14:paraId="43BA1092"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tcPr>
          <w:p w14:paraId="2D75E3B0" w14:textId="541A9CB6" w:rsidR="00F07A90" w:rsidRDefault="00F07A90" w:rsidP="00F42AE8">
            <w:pPr>
              <w:ind w:left="0" w:firstLine="0"/>
              <w:rPr>
                <w:rFonts w:eastAsia="Times New Roman" w:cstheme="minorHAnsi"/>
                <w:lang w:eastAsia="en-GB"/>
              </w:rPr>
            </w:pPr>
            <w:r>
              <w:rPr>
                <w:rFonts w:eastAsia="Times New Roman" w:cstheme="minorHAnsi"/>
                <w:lang w:eastAsia="en-GB"/>
              </w:rPr>
              <w:t xml:space="preserve">Explore the interdependencies </w:t>
            </w:r>
            <w:r>
              <w:rPr>
                <w:rFonts w:eastAsia="Times New Roman" w:cstheme="minorHAnsi"/>
                <w:lang w:eastAsia="en-GB"/>
              </w:rPr>
              <w:lastRenderedPageBreak/>
              <w:t>with other ministries</w:t>
            </w:r>
          </w:p>
        </w:tc>
        <w:tc>
          <w:tcPr>
            <w:tcW w:w="1984" w:type="dxa"/>
            <w:tcBorders>
              <w:top w:val="nil"/>
              <w:left w:val="nil"/>
              <w:bottom w:val="single" w:sz="4" w:space="0" w:color="auto"/>
              <w:right w:val="single" w:sz="4" w:space="0" w:color="auto"/>
            </w:tcBorders>
            <w:shd w:val="clear" w:color="000000" w:fill="C0C0C0"/>
          </w:tcPr>
          <w:p w14:paraId="1EACA53D" w14:textId="77777777" w:rsidR="00F07A90" w:rsidRPr="00233F48" w:rsidRDefault="00F07A90"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604BE7E1" w14:textId="77777777" w:rsidR="00F07A90" w:rsidRPr="00233F48" w:rsidRDefault="00F07A90"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5B0B90F5" w14:textId="77777777" w:rsidR="00F07A90" w:rsidRPr="00233F48" w:rsidRDefault="00F07A90"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65C4E842" w14:textId="77777777" w:rsidR="00F07A90" w:rsidRPr="00233F48" w:rsidRDefault="00F07A90"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4E0F2356" w14:textId="77777777" w:rsidR="00F07A90" w:rsidRPr="00233F48" w:rsidRDefault="00F07A90"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35CB81A5" w14:textId="77777777" w:rsidR="00F07A90" w:rsidRPr="00233F48" w:rsidRDefault="00F07A90"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5B3963E4" w14:textId="77777777" w:rsidR="00F07A90" w:rsidRPr="00233F48" w:rsidRDefault="00F07A90" w:rsidP="00F42AE8">
            <w:pPr>
              <w:jc w:val="center"/>
              <w:rPr>
                <w:rFonts w:eastAsia="Times New Roman"/>
                <w:lang w:eastAsia="en-GB"/>
              </w:rPr>
            </w:pPr>
          </w:p>
        </w:tc>
      </w:tr>
      <w:tr w:rsidR="00E77FBF" w:rsidRPr="00233F48" w14:paraId="578412A9" w14:textId="77777777" w:rsidTr="00E77FBF">
        <w:trPr>
          <w:trHeight w:val="600"/>
        </w:trPr>
        <w:tc>
          <w:tcPr>
            <w:tcW w:w="15558" w:type="dxa"/>
            <w:gridSpan w:val="8"/>
            <w:tcBorders>
              <w:top w:val="nil"/>
              <w:left w:val="single" w:sz="8" w:space="0" w:color="auto"/>
              <w:bottom w:val="single" w:sz="4" w:space="0" w:color="auto"/>
              <w:right w:val="single" w:sz="8" w:space="0" w:color="auto"/>
            </w:tcBorders>
            <w:shd w:val="clear" w:color="auto" w:fill="auto"/>
            <w:vAlign w:val="bottom"/>
          </w:tcPr>
          <w:p w14:paraId="426FD67B" w14:textId="77777777" w:rsidR="00E77FBF" w:rsidRPr="00233F48" w:rsidRDefault="00E77FBF" w:rsidP="00E77FBF">
            <w:pPr>
              <w:rPr>
                <w:rFonts w:eastAsia="Times New Roman"/>
                <w:lang w:eastAsia="en-GB"/>
              </w:rPr>
            </w:pPr>
            <w:r w:rsidRPr="00E77FBF">
              <w:rPr>
                <w:rFonts w:eastAsia="Times New Roman" w:cstheme="minorHAnsi"/>
                <w:b/>
                <w:lang w:eastAsia="en-GB"/>
              </w:rPr>
              <w:lastRenderedPageBreak/>
              <w:t>Mandate and autonomy of purchasers</w:t>
            </w:r>
          </w:p>
        </w:tc>
      </w:tr>
      <w:tr w:rsidR="00306D1A" w:rsidRPr="00233F48" w14:paraId="5331046A" w14:textId="77777777" w:rsidTr="00520456">
        <w:trPr>
          <w:trHeight w:val="600"/>
        </w:trPr>
        <w:tc>
          <w:tcPr>
            <w:tcW w:w="2132" w:type="dxa"/>
            <w:tcBorders>
              <w:top w:val="single" w:sz="4" w:space="0" w:color="auto"/>
              <w:left w:val="single" w:sz="8" w:space="0" w:color="auto"/>
              <w:bottom w:val="single" w:sz="8" w:space="0" w:color="auto"/>
              <w:right w:val="single" w:sz="8" w:space="0" w:color="auto"/>
            </w:tcBorders>
            <w:shd w:val="clear" w:color="auto" w:fill="auto"/>
          </w:tcPr>
          <w:p w14:paraId="00CCBF68" w14:textId="77777777" w:rsidR="00306D1A" w:rsidRDefault="00306D1A" w:rsidP="00F42AE8">
            <w:pPr>
              <w:ind w:left="0" w:firstLine="0"/>
              <w:rPr>
                <w:rFonts w:eastAsia="Times New Roman" w:cstheme="minorHAnsi"/>
                <w:lang w:eastAsia="en-GB"/>
              </w:rPr>
            </w:pPr>
            <w:r>
              <w:rPr>
                <w:rFonts w:eastAsia="Times New Roman" w:cstheme="minorHAnsi"/>
                <w:lang w:eastAsia="en-GB"/>
              </w:rPr>
              <w:t>Are there clearly set UHC objectives set for the purchaser?</w:t>
            </w:r>
          </w:p>
        </w:tc>
        <w:tc>
          <w:tcPr>
            <w:tcW w:w="1984" w:type="dxa"/>
            <w:tcBorders>
              <w:top w:val="single" w:sz="4" w:space="0" w:color="auto"/>
              <w:left w:val="nil"/>
              <w:bottom w:val="single" w:sz="4" w:space="0" w:color="auto"/>
              <w:right w:val="single" w:sz="4" w:space="0" w:color="auto"/>
            </w:tcBorders>
            <w:shd w:val="clear" w:color="000000" w:fill="C0C0C0"/>
          </w:tcPr>
          <w:p w14:paraId="49D79C5F" w14:textId="77777777" w:rsidR="00306D1A" w:rsidRPr="00233F48" w:rsidRDefault="00306D1A" w:rsidP="00F42AE8">
            <w:pPr>
              <w:jc w:val="center"/>
              <w:rPr>
                <w:rFonts w:eastAsia="Times New Roman"/>
                <w:lang w:eastAsia="en-GB"/>
              </w:rPr>
            </w:pPr>
          </w:p>
        </w:tc>
        <w:tc>
          <w:tcPr>
            <w:tcW w:w="1843" w:type="dxa"/>
            <w:tcBorders>
              <w:top w:val="single" w:sz="4" w:space="0" w:color="auto"/>
              <w:left w:val="nil"/>
              <w:bottom w:val="single" w:sz="4" w:space="0" w:color="auto"/>
              <w:right w:val="single" w:sz="4" w:space="0" w:color="auto"/>
            </w:tcBorders>
            <w:shd w:val="clear" w:color="000000" w:fill="C0C0C0"/>
          </w:tcPr>
          <w:p w14:paraId="6F96CD10" w14:textId="77777777" w:rsidR="00306D1A" w:rsidRPr="00233F48" w:rsidRDefault="00306D1A" w:rsidP="00F42AE8">
            <w:pPr>
              <w:jc w:val="center"/>
              <w:rPr>
                <w:rFonts w:eastAsia="Times New Roman"/>
                <w:lang w:eastAsia="en-GB"/>
              </w:rPr>
            </w:pPr>
          </w:p>
        </w:tc>
        <w:tc>
          <w:tcPr>
            <w:tcW w:w="1843" w:type="dxa"/>
            <w:tcBorders>
              <w:top w:val="single" w:sz="4" w:space="0" w:color="auto"/>
              <w:left w:val="nil"/>
              <w:bottom w:val="single" w:sz="4" w:space="0" w:color="auto"/>
              <w:right w:val="single" w:sz="4" w:space="0" w:color="auto"/>
            </w:tcBorders>
            <w:shd w:val="clear" w:color="000000" w:fill="C0C0C0"/>
          </w:tcPr>
          <w:p w14:paraId="0745E157" w14:textId="77777777" w:rsidR="00306D1A" w:rsidRPr="00233F48" w:rsidRDefault="00306D1A" w:rsidP="00F42AE8">
            <w:pPr>
              <w:jc w:val="center"/>
              <w:rPr>
                <w:rFonts w:eastAsia="Times New Roman"/>
                <w:lang w:eastAsia="en-GB"/>
              </w:rPr>
            </w:pPr>
          </w:p>
        </w:tc>
        <w:tc>
          <w:tcPr>
            <w:tcW w:w="1842" w:type="dxa"/>
            <w:tcBorders>
              <w:top w:val="single" w:sz="4" w:space="0" w:color="auto"/>
              <w:left w:val="nil"/>
              <w:bottom w:val="single" w:sz="4" w:space="0" w:color="auto"/>
              <w:right w:val="single" w:sz="4" w:space="0" w:color="auto"/>
            </w:tcBorders>
            <w:shd w:val="clear" w:color="000000" w:fill="C0C0C0"/>
          </w:tcPr>
          <w:p w14:paraId="1EE28A45" w14:textId="77777777" w:rsidR="00306D1A" w:rsidRPr="00233F48" w:rsidRDefault="00306D1A" w:rsidP="00F42AE8">
            <w:pPr>
              <w:jc w:val="center"/>
              <w:rPr>
                <w:rFonts w:eastAsia="Times New Roman"/>
                <w:lang w:eastAsia="en-GB"/>
              </w:rPr>
            </w:pPr>
          </w:p>
        </w:tc>
        <w:tc>
          <w:tcPr>
            <w:tcW w:w="1985" w:type="dxa"/>
            <w:tcBorders>
              <w:top w:val="single" w:sz="4" w:space="0" w:color="auto"/>
              <w:left w:val="nil"/>
              <w:bottom w:val="single" w:sz="4" w:space="0" w:color="auto"/>
              <w:right w:val="single" w:sz="4" w:space="0" w:color="auto"/>
            </w:tcBorders>
            <w:shd w:val="clear" w:color="000000" w:fill="C0C0C0"/>
          </w:tcPr>
          <w:p w14:paraId="73DF2D5D" w14:textId="77777777" w:rsidR="00306D1A" w:rsidRPr="00233F48" w:rsidRDefault="00306D1A" w:rsidP="00F42AE8">
            <w:pPr>
              <w:jc w:val="center"/>
              <w:rPr>
                <w:rFonts w:eastAsia="Times New Roman"/>
                <w:lang w:eastAsia="en-GB"/>
              </w:rPr>
            </w:pPr>
          </w:p>
        </w:tc>
        <w:tc>
          <w:tcPr>
            <w:tcW w:w="1984" w:type="dxa"/>
            <w:tcBorders>
              <w:top w:val="single" w:sz="4" w:space="0" w:color="auto"/>
              <w:left w:val="nil"/>
              <w:bottom w:val="single" w:sz="4" w:space="0" w:color="auto"/>
              <w:right w:val="single" w:sz="8" w:space="0" w:color="auto"/>
            </w:tcBorders>
            <w:shd w:val="clear" w:color="000000" w:fill="C0C0C0"/>
          </w:tcPr>
          <w:p w14:paraId="53DC40BF" w14:textId="77777777" w:rsidR="00306D1A" w:rsidRPr="00233F48" w:rsidRDefault="00306D1A" w:rsidP="00F42AE8">
            <w:pPr>
              <w:jc w:val="center"/>
              <w:rPr>
                <w:rFonts w:eastAsia="Times New Roman"/>
                <w:lang w:eastAsia="en-GB"/>
              </w:rPr>
            </w:pPr>
          </w:p>
        </w:tc>
        <w:tc>
          <w:tcPr>
            <w:tcW w:w="1945" w:type="dxa"/>
            <w:tcBorders>
              <w:top w:val="single" w:sz="4" w:space="0" w:color="auto"/>
              <w:left w:val="nil"/>
              <w:bottom w:val="single" w:sz="4" w:space="0" w:color="auto"/>
              <w:right w:val="single" w:sz="8" w:space="0" w:color="auto"/>
            </w:tcBorders>
            <w:shd w:val="clear" w:color="000000" w:fill="C0C0C0"/>
          </w:tcPr>
          <w:p w14:paraId="43ACB1E2" w14:textId="77777777" w:rsidR="00306D1A" w:rsidRPr="00233F48" w:rsidRDefault="00306D1A" w:rsidP="00F42AE8">
            <w:pPr>
              <w:jc w:val="center"/>
              <w:rPr>
                <w:rFonts w:eastAsia="Times New Roman"/>
                <w:lang w:eastAsia="en-GB"/>
              </w:rPr>
            </w:pPr>
          </w:p>
        </w:tc>
      </w:tr>
      <w:tr w:rsidR="00306D1A" w:rsidRPr="00233F48" w14:paraId="5DA212CE"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tcPr>
          <w:p w14:paraId="1A834421" w14:textId="77777777" w:rsidR="00306D1A" w:rsidRDefault="00306D1A" w:rsidP="00F42AE8">
            <w:pPr>
              <w:ind w:left="0" w:firstLine="0"/>
              <w:rPr>
                <w:rFonts w:eastAsia="Times New Roman" w:cstheme="minorHAnsi"/>
                <w:lang w:eastAsia="en-GB"/>
              </w:rPr>
            </w:pPr>
            <w:r>
              <w:rPr>
                <w:rFonts w:eastAsia="Times New Roman" w:cstheme="minorHAnsi"/>
                <w:lang w:eastAsia="en-GB"/>
              </w:rPr>
              <w:t>Has the purchasing agency sufficient autonomy to act as a strategic purchaser?</w:t>
            </w:r>
          </w:p>
        </w:tc>
        <w:tc>
          <w:tcPr>
            <w:tcW w:w="1984" w:type="dxa"/>
            <w:tcBorders>
              <w:top w:val="nil"/>
              <w:left w:val="nil"/>
              <w:bottom w:val="single" w:sz="4" w:space="0" w:color="auto"/>
              <w:right w:val="single" w:sz="4" w:space="0" w:color="auto"/>
            </w:tcBorders>
            <w:shd w:val="clear" w:color="000000" w:fill="C0C0C0"/>
          </w:tcPr>
          <w:p w14:paraId="38D975DD" w14:textId="77777777" w:rsidR="00306D1A" w:rsidRPr="00233F48" w:rsidRDefault="00306D1A"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098B6AE4" w14:textId="77777777" w:rsidR="00306D1A" w:rsidRPr="00233F48" w:rsidRDefault="00306D1A"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44906ADE" w14:textId="77777777" w:rsidR="00306D1A" w:rsidRPr="00233F48" w:rsidRDefault="00306D1A"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7360AFC5" w14:textId="77777777" w:rsidR="00306D1A" w:rsidRPr="00233F48" w:rsidRDefault="00306D1A"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5F4412B3" w14:textId="77777777" w:rsidR="00306D1A" w:rsidRPr="00233F48" w:rsidRDefault="00306D1A"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518E39DD" w14:textId="77777777" w:rsidR="00306D1A" w:rsidRPr="00233F48" w:rsidRDefault="00306D1A"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584EAF25" w14:textId="77777777" w:rsidR="00306D1A" w:rsidRPr="00233F48" w:rsidRDefault="00306D1A" w:rsidP="00F42AE8">
            <w:pPr>
              <w:jc w:val="center"/>
              <w:rPr>
                <w:rFonts w:eastAsia="Times New Roman"/>
                <w:lang w:eastAsia="en-GB"/>
              </w:rPr>
            </w:pPr>
          </w:p>
        </w:tc>
      </w:tr>
      <w:tr w:rsidR="00306D1A" w:rsidRPr="00233F48" w14:paraId="10ADCFF2"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tcPr>
          <w:p w14:paraId="2DB8460C" w14:textId="77777777" w:rsidR="00306D1A" w:rsidRPr="0053135A" w:rsidRDefault="00306D1A" w:rsidP="00F42AE8">
            <w:pPr>
              <w:ind w:left="0" w:firstLine="0"/>
              <w:rPr>
                <w:rFonts w:eastAsia="Times New Roman" w:cstheme="minorHAnsi"/>
                <w:lang w:eastAsia="en-GB"/>
              </w:rPr>
            </w:pPr>
            <w:r w:rsidRPr="0053135A">
              <w:rPr>
                <w:rFonts w:eastAsia="Times New Roman" w:cstheme="minorHAnsi"/>
                <w:lang w:eastAsia="en-GB"/>
              </w:rPr>
              <w:t>Is there a hard budget constraint in place for the purchasing agency?</w:t>
            </w:r>
          </w:p>
        </w:tc>
        <w:tc>
          <w:tcPr>
            <w:tcW w:w="1984" w:type="dxa"/>
            <w:tcBorders>
              <w:top w:val="nil"/>
              <w:left w:val="nil"/>
              <w:bottom w:val="single" w:sz="4" w:space="0" w:color="auto"/>
              <w:right w:val="single" w:sz="4" w:space="0" w:color="auto"/>
            </w:tcBorders>
            <w:shd w:val="clear" w:color="000000" w:fill="C0C0C0"/>
          </w:tcPr>
          <w:p w14:paraId="116412B4" w14:textId="77777777" w:rsidR="00306D1A" w:rsidRPr="00233F48" w:rsidRDefault="00306D1A"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472E3CC9" w14:textId="77777777" w:rsidR="00306D1A" w:rsidRPr="00233F48" w:rsidRDefault="00306D1A"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53DECA1A" w14:textId="77777777" w:rsidR="00306D1A" w:rsidRPr="00233F48" w:rsidRDefault="00306D1A"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24FC348B" w14:textId="77777777" w:rsidR="00306D1A" w:rsidRPr="00233F48" w:rsidRDefault="00306D1A"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7A787DF4" w14:textId="77777777" w:rsidR="00306D1A" w:rsidRPr="00233F48" w:rsidRDefault="00306D1A"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7B84E216" w14:textId="77777777" w:rsidR="00306D1A" w:rsidRPr="00233F48" w:rsidRDefault="00306D1A"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33E26E4A" w14:textId="77777777" w:rsidR="00306D1A" w:rsidRPr="00233F48" w:rsidRDefault="00306D1A" w:rsidP="00F42AE8">
            <w:pPr>
              <w:jc w:val="center"/>
              <w:rPr>
                <w:rFonts w:eastAsia="Times New Roman"/>
                <w:lang w:eastAsia="en-GB"/>
              </w:rPr>
            </w:pPr>
          </w:p>
        </w:tc>
      </w:tr>
      <w:tr w:rsidR="00E77FBF" w:rsidRPr="00233F48" w14:paraId="1FCAC4A4"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tcPr>
          <w:p w14:paraId="770F4031" w14:textId="77777777" w:rsidR="00E77FBF" w:rsidRPr="0053135A" w:rsidRDefault="00E77FBF" w:rsidP="00F42AE8">
            <w:pPr>
              <w:ind w:left="0" w:firstLine="0"/>
              <w:rPr>
                <w:rFonts w:eastAsia="Times New Roman" w:cstheme="minorHAnsi"/>
                <w:lang w:eastAsia="en-GB"/>
              </w:rPr>
            </w:pPr>
            <w:r>
              <w:rPr>
                <w:rFonts w:eastAsia="Times New Roman" w:cstheme="minorHAnsi"/>
                <w:lang w:eastAsia="en-GB"/>
              </w:rPr>
              <w:t>Does the purchasing agency have sufficient capacity and skills to operate as a strategic purchaser?</w:t>
            </w:r>
          </w:p>
        </w:tc>
        <w:tc>
          <w:tcPr>
            <w:tcW w:w="1984" w:type="dxa"/>
            <w:tcBorders>
              <w:top w:val="nil"/>
              <w:left w:val="nil"/>
              <w:bottom w:val="single" w:sz="4" w:space="0" w:color="auto"/>
              <w:right w:val="single" w:sz="4" w:space="0" w:color="auto"/>
            </w:tcBorders>
            <w:shd w:val="clear" w:color="000000" w:fill="C0C0C0"/>
          </w:tcPr>
          <w:p w14:paraId="1F1E8A5E"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71AF07A5"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62C53A6D" w14:textId="77777777" w:rsidR="00E77FBF" w:rsidRPr="00233F48" w:rsidRDefault="00E77FBF"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435F609B" w14:textId="77777777" w:rsidR="00E77FBF" w:rsidRPr="00233F48" w:rsidRDefault="00E77FBF"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3D0A018F" w14:textId="77777777" w:rsidR="00E77FBF" w:rsidRPr="00233F48" w:rsidRDefault="00E77FBF"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43EAB054" w14:textId="77777777" w:rsidR="00E77FBF" w:rsidRPr="00233F48" w:rsidRDefault="00E77FBF"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1D7B5724" w14:textId="77777777" w:rsidR="00E77FBF" w:rsidRPr="00233F48" w:rsidRDefault="00E77FBF" w:rsidP="00F42AE8">
            <w:pPr>
              <w:jc w:val="center"/>
              <w:rPr>
                <w:rFonts w:eastAsia="Times New Roman"/>
                <w:lang w:eastAsia="en-GB"/>
              </w:rPr>
            </w:pPr>
          </w:p>
        </w:tc>
      </w:tr>
      <w:tr w:rsidR="00E77FBF" w:rsidRPr="00233F48" w14:paraId="6633AC6F" w14:textId="77777777" w:rsidTr="00E77FBF">
        <w:trPr>
          <w:trHeight w:val="600"/>
        </w:trPr>
        <w:tc>
          <w:tcPr>
            <w:tcW w:w="15558" w:type="dxa"/>
            <w:gridSpan w:val="8"/>
            <w:tcBorders>
              <w:top w:val="nil"/>
              <w:left w:val="single" w:sz="8" w:space="0" w:color="auto"/>
              <w:bottom w:val="single" w:sz="8" w:space="0" w:color="auto"/>
              <w:right w:val="single" w:sz="8" w:space="0" w:color="auto"/>
            </w:tcBorders>
            <w:shd w:val="clear" w:color="auto" w:fill="auto"/>
            <w:vAlign w:val="bottom"/>
          </w:tcPr>
          <w:p w14:paraId="40E682C6" w14:textId="77777777" w:rsidR="00E77FBF" w:rsidRPr="00233F48" w:rsidRDefault="00E77FBF" w:rsidP="00E77FBF">
            <w:pPr>
              <w:rPr>
                <w:rFonts w:eastAsia="Times New Roman"/>
                <w:lang w:eastAsia="en-GB"/>
              </w:rPr>
            </w:pPr>
            <w:r w:rsidRPr="00E77FBF">
              <w:rPr>
                <w:rFonts w:eastAsia="Times New Roman" w:cstheme="minorHAnsi"/>
                <w:b/>
                <w:lang w:eastAsia="en-GB"/>
              </w:rPr>
              <w:t>Decision-making</w:t>
            </w:r>
          </w:p>
        </w:tc>
      </w:tr>
      <w:tr w:rsidR="00E77FBF" w:rsidRPr="00233F48" w14:paraId="19F2DD4A"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tcPr>
          <w:p w14:paraId="676B1B9A" w14:textId="77777777" w:rsidR="00E77FBF" w:rsidRPr="00916DFE" w:rsidRDefault="00E77FBF" w:rsidP="00F42AE8">
            <w:pPr>
              <w:ind w:left="0" w:firstLine="0"/>
              <w:rPr>
                <w:rFonts w:eastAsia="Times New Roman" w:cstheme="minorHAnsi"/>
                <w:lang w:eastAsia="en-GB"/>
              </w:rPr>
            </w:pPr>
            <w:r>
              <w:rPr>
                <w:rFonts w:eastAsia="Times New Roman" w:cstheme="minorHAnsi"/>
                <w:lang w:eastAsia="en-GB"/>
              </w:rPr>
              <w:t xml:space="preserve">Who sets/revises the benefit package? </w:t>
            </w:r>
          </w:p>
        </w:tc>
        <w:tc>
          <w:tcPr>
            <w:tcW w:w="1984" w:type="dxa"/>
            <w:tcBorders>
              <w:top w:val="nil"/>
              <w:left w:val="nil"/>
              <w:bottom w:val="single" w:sz="4" w:space="0" w:color="auto"/>
              <w:right w:val="single" w:sz="4" w:space="0" w:color="auto"/>
            </w:tcBorders>
            <w:shd w:val="clear" w:color="000000" w:fill="C0C0C0"/>
          </w:tcPr>
          <w:p w14:paraId="130ED7C3"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3B780E22"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07C31455" w14:textId="77777777" w:rsidR="00E77FBF" w:rsidRPr="00233F48" w:rsidRDefault="00E77FBF"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61EFBC85" w14:textId="77777777" w:rsidR="00E77FBF" w:rsidRPr="00233F48" w:rsidRDefault="00E77FBF"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45202AA2" w14:textId="77777777" w:rsidR="00E77FBF" w:rsidRPr="00233F48" w:rsidRDefault="00E77FBF"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7E106D67" w14:textId="77777777" w:rsidR="00E77FBF" w:rsidRPr="00233F48" w:rsidRDefault="00E77FBF"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5741FF7A" w14:textId="77777777" w:rsidR="00E77FBF" w:rsidRPr="00233F48" w:rsidRDefault="00E77FBF" w:rsidP="00F42AE8">
            <w:pPr>
              <w:jc w:val="center"/>
              <w:rPr>
                <w:rFonts w:eastAsia="Times New Roman"/>
                <w:lang w:eastAsia="en-GB"/>
              </w:rPr>
            </w:pPr>
          </w:p>
        </w:tc>
      </w:tr>
      <w:tr w:rsidR="00E77FBF" w:rsidRPr="00233F48" w14:paraId="11B322DB"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tcPr>
          <w:p w14:paraId="15201DED" w14:textId="77777777" w:rsidR="00E77FBF" w:rsidRPr="00916DFE" w:rsidRDefault="00E77FBF" w:rsidP="00F42AE8">
            <w:pPr>
              <w:ind w:left="0" w:firstLine="0"/>
              <w:rPr>
                <w:rFonts w:eastAsia="Times New Roman" w:cstheme="minorHAnsi"/>
                <w:lang w:eastAsia="en-GB"/>
              </w:rPr>
            </w:pPr>
            <w:r>
              <w:rPr>
                <w:rFonts w:eastAsia="Times New Roman" w:cstheme="minorHAnsi"/>
                <w:lang w:eastAsia="en-GB"/>
              </w:rPr>
              <w:t xml:space="preserve">Who decides on which provider payment methods are applied? </w:t>
            </w:r>
          </w:p>
        </w:tc>
        <w:tc>
          <w:tcPr>
            <w:tcW w:w="1984" w:type="dxa"/>
            <w:tcBorders>
              <w:top w:val="nil"/>
              <w:left w:val="nil"/>
              <w:bottom w:val="single" w:sz="4" w:space="0" w:color="auto"/>
              <w:right w:val="single" w:sz="4" w:space="0" w:color="auto"/>
            </w:tcBorders>
            <w:shd w:val="clear" w:color="000000" w:fill="C0C0C0"/>
          </w:tcPr>
          <w:p w14:paraId="0C28CFDD"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14BAFEB2"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64C9A8FC" w14:textId="77777777" w:rsidR="00E77FBF" w:rsidRPr="00233F48" w:rsidRDefault="00E77FBF"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2764BFD6" w14:textId="77777777" w:rsidR="00E77FBF" w:rsidRPr="00233F48" w:rsidRDefault="00E77FBF"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5F204AFC" w14:textId="77777777" w:rsidR="00E77FBF" w:rsidRPr="00233F48" w:rsidRDefault="00E77FBF"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74E98201" w14:textId="77777777" w:rsidR="00E77FBF" w:rsidRPr="00233F48" w:rsidRDefault="00E77FBF"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3D2D661C" w14:textId="77777777" w:rsidR="00E77FBF" w:rsidRPr="00233F48" w:rsidRDefault="00E77FBF" w:rsidP="00F42AE8">
            <w:pPr>
              <w:jc w:val="center"/>
              <w:rPr>
                <w:rFonts w:eastAsia="Times New Roman"/>
                <w:lang w:eastAsia="en-GB"/>
              </w:rPr>
            </w:pPr>
          </w:p>
        </w:tc>
      </w:tr>
      <w:tr w:rsidR="00E77FBF" w:rsidRPr="00233F48" w14:paraId="7CB5103C"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tcPr>
          <w:p w14:paraId="204CE781" w14:textId="77777777" w:rsidR="00E77FBF" w:rsidRPr="00916DFE" w:rsidRDefault="00E77FBF" w:rsidP="00F42AE8">
            <w:pPr>
              <w:ind w:left="0" w:firstLine="0"/>
              <w:rPr>
                <w:rFonts w:eastAsia="Times New Roman" w:cstheme="minorHAnsi"/>
                <w:lang w:eastAsia="en-GB"/>
              </w:rPr>
            </w:pPr>
            <w:r>
              <w:rPr>
                <w:rFonts w:eastAsia="Times New Roman" w:cstheme="minorHAnsi"/>
                <w:lang w:eastAsia="en-GB"/>
              </w:rPr>
              <w:lastRenderedPageBreak/>
              <w:t>Who determines the provider payment rates?</w:t>
            </w:r>
          </w:p>
        </w:tc>
        <w:tc>
          <w:tcPr>
            <w:tcW w:w="1984" w:type="dxa"/>
            <w:tcBorders>
              <w:top w:val="nil"/>
              <w:left w:val="nil"/>
              <w:bottom w:val="single" w:sz="4" w:space="0" w:color="auto"/>
              <w:right w:val="single" w:sz="4" w:space="0" w:color="auto"/>
            </w:tcBorders>
            <w:shd w:val="clear" w:color="000000" w:fill="C0C0C0"/>
          </w:tcPr>
          <w:p w14:paraId="4159FF54"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34A50D96"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3B0705B0" w14:textId="77777777" w:rsidR="00E77FBF" w:rsidRPr="00233F48" w:rsidRDefault="00E77FBF"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177214BF" w14:textId="77777777" w:rsidR="00E77FBF" w:rsidRPr="00233F48" w:rsidRDefault="00E77FBF"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0E9294C5" w14:textId="77777777" w:rsidR="00E77FBF" w:rsidRPr="00233F48" w:rsidRDefault="00E77FBF"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2861F194" w14:textId="77777777" w:rsidR="00E77FBF" w:rsidRPr="00233F48" w:rsidRDefault="00E77FBF"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507D9474" w14:textId="77777777" w:rsidR="00E77FBF" w:rsidRPr="00233F48" w:rsidRDefault="00E77FBF" w:rsidP="00F42AE8">
            <w:pPr>
              <w:jc w:val="center"/>
              <w:rPr>
                <w:rFonts w:eastAsia="Times New Roman"/>
                <w:lang w:eastAsia="en-GB"/>
              </w:rPr>
            </w:pPr>
          </w:p>
        </w:tc>
      </w:tr>
      <w:tr w:rsidR="00E77FBF" w:rsidRPr="00233F48" w14:paraId="19E55A53"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tcPr>
          <w:p w14:paraId="493CD5CB" w14:textId="77777777" w:rsidR="00E77FBF" w:rsidRDefault="00E77FBF" w:rsidP="00F42AE8">
            <w:pPr>
              <w:ind w:left="0" w:firstLine="0"/>
              <w:rPr>
                <w:rFonts w:eastAsia="Times New Roman" w:cstheme="minorHAnsi"/>
                <w:lang w:eastAsia="en-GB"/>
              </w:rPr>
            </w:pPr>
            <w:r>
              <w:rPr>
                <w:rFonts w:eastAsia="Times New Roman" w:cstheme="minorHAnsi"/>
                <w:lang w:eastAsia="en-GB"/>
              </w:rPr>
              <w:t>Who determines the accreditation process?</w:t>
            </w:r>
          </w:p>
        </w:tc>
        <w:tc>
          <w:tcPr>
            <w:tcW w:w="1984" w:type="dxa"/>
            <w:tcBorders>
              <w:top w:val="nil"/>
              <w:left w:val="nil"/>
              <w:bottom w:val="single" w:sz="4" w:space="0" w:color="auto"/>
              <w:right w:val="single" w:sz="4" w:space="0" w:color="auto"/>
            </w:tcBorders>
            <w:shd w:val="clear" w:color="000000" w:fill="C0C0C0"/>
          </w:tcPr>
          <w:p w14:paraId="3DE29A4C"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39462F60"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54944094" w14:textId="77777777" w:rsidR="00E77FBF" w:rsidRPr="00233F48" w:rsidRDefault="00E77FBF"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567E4B46" w14:textId="77777777" w:rsidR="00E77FBF" w:rsidRPr="00233F48" w:rsidRDefault="00E77FBF"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461AB0A5" w14:textId="77777777" w:rsidR="00E77FBF" w:rsidRPr="00233F48" w:rsidRDefault="00E77FBF"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08F77938" w14:textId="77777777" w:rsidR="00E77FBF" w:rsidRPr="00233F48" w:rsidRDefault="00E77FBF"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18F21391" w14:textId="77777777" w:rsidR="00E77FBF" w:rsidRPr="00233F48" w:rsidRDefault="00E77FBF" w:rsidP="00F42AE8">
            <w:pPr>
              <w:jc w:val="center"/>
              <w:rPr>
                <w:rFonts w:eastAsia="Times New Roman"/>
                <w:lang w:eastAsia="en-GB"/>
              </w:rPr>
            </w:pPr>
          </w:p>
        </w:tc>
      </w:tr>
      <w:tr w:rsidR="00E77FBF" w:rsidRPr="00233F48" w14:paraId="253F302C" w14:textId="77777777" w:rsidTr="00F42AE8">
        <w:trPr>
          <w:trHeight w:val="600"/>
        </w:trPr>
        <w:tc>
          <w:tcPr>
            <w:tcW w:w="2132" w:type="dxa"/>
            <w:tcBorders>
              <w:top w:val="nil"/>
              <w:left w:val="single" w:sz="8" w:space="0" w:color="auto"/>
              <w:bottom w:val="single" w:sz="8" w:space="0" w:color="auto"/>
              <w:right w:val="single" w:sz="8" w:space="0" w:color="auto"/>
            </w:tcBorders>
            <w:shd w:val="clear" w:color="auto" w:fill="auto"/>
          </w:tcPr>
          <w:p w14:paraId="0EC6E1EB" w14:textId="77777777" w:rsidR="00E77FBF" w:rsidRDefault="00E77FBF" w:rsidP="00F42AE8">
            <w:pPr>
              <w:ind w:left="0" w:firstLine="0"/>
              <w:rPr>
                <w:rFonts w:eastAsia="Times New Roman" w:cstheme="minorHAnsi"/>
                <w:lang w:eastAsia="en-GB"/>
              </w:rPr>
            </w:pPr>
            <w:r>
              <w:rPr>
                <w:rFonts w:eastAsia="Times New Roman" w:cstheme="minorHAnsi"/>
                <w:lang w:eastAsia="en-GB"/>
              </w:rPr>
              <w:t>Who determines on clinical guidelines?</w:t>
            </w:r>
          </w:p>
        </w:tc>
        <w:tc>
          <w:tcPr>
            <w:tcW w:w="1984" w:type="dxa"/>
            <w:tcBorders>
              <w:top w:val="nil"/>
              <w:left w:val="nil"/>
              <w:bottom w:val="single" w:sz="4" w:space="0" w:color="auto"/>
              <w:right w:val="single" w:sz="4" w:space="0" w:color="auto"/>
            </w:tcBorders>
            <w:shd w:val="clear" w:color="000000" w:fill="C0C0C0"/>
          </w:tcPr>
          <w:p w14:paraId="7ED5BDF2"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68E4FB5A"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338B9113" w14:textId="77777777" w:rsidR="00E77FBF" w:rsidRPr="00233F48" w:rsidRDefault="00E77FBF"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0C495687" w14:textId="77777777" w:rsidR="00E77FBF" w:rsidRPr="00233F48" w:rsidRDefault="00E77FBF"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74893D99" w14:textId="77777777" w:rsidR="00E77FBF" w:rsidRPr="00233F48" w:rsidRDefault="00E77FBF"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500D1E80" w14:textId="77777777" w:rsidR="00E77FBF" w:rsidRPr="00233F48" w:rsidRDefault="00E77FBF"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22580186" w14:textId="77777777" w:rsidR="00E77FBF" w:rsidRPr="00233F48" w:rsidRDefault="00E77FBF" w:rsidP="00F42AE8">
            <w:pPr>
              <w:jc w:val="center"/>
              <w:rPr>
                <w:rFonts w:eastAsia="Times New Roman"/>
                <w:lang w:eastAsia="en-GB"/>
              </w:rPr>
            </w:pPr>
          </w:p>
        </w:tc>
      </w:tr>
      <w:tr w:rsidR="00E77FBF" w:rsidRPr="00233F48" w14:paraId="51F4830A" w14:textId="77777777" w:rsidTr="002E78C0">
        <w:trPr>
          <w:trHeight w:val="976"/>
        </w:trPr>
        <w:tc>
          <w:tcPr>
            <w:tcW w:w="2132" w:type="dxa"/>
            <w:tcBorders>
              <w:top w:val="nil"/>
              <w:left w:val="single" w:sz="8" w:space="0" w:color="auto"/>
              <w:bottom w:val="single" w:sz="4" w:space="0" w:color="auto"/>
              <w:right w:val="single" w:sz="8" w:space="0" w:color="auto"/>
            </w:tcBorders>
            <w:shd w:val="clear" w:color="auto" w:fill="auto"/>
          </w:tcPr>
          <w:p w14:paraId="0427CE32" w14:textId="77777777" w:rsidR="00E77FBF" w:rsidRDefault="00E77FBF" w:rsidP="00F42AE8">
            <w:pPr>
              <w:ind w:left="0" w:firstLine="0"/>
              <w:rPr>
                <w:rFonts w:eastAsia="Times New Roman" w:cstheme="minorHAnsi"/>
                <w:lang w:eastAsia="en-GB"/>
              </w:rPr>
            </w:pPr>
            <w:r>
              <w:rPr>
                <w:rFonts w:eastAsia="Times New Roman" w:cstheme="minorHAnsi"/>
                <w:lang w:eastAsia="en-GB"/>
              </w:rPr>
              <w:t>Who sets the overall budget for this purchasing agency?</w:t>
            </w:r>
          </w:p>
        </w:tc>
        <w:tc>
          <w:tcPr>
            <w:tcW w:w="1984" w:type="dxa"/>
            <w:tcBorders>
              <w:top w:val="nil"/>
              <w:left w:val="nil"/>
              <w:bottom w:val="single" w:sz="4" w:space="0" w:color="auto"/>
              <w:right w:val="single" w:sz="4" w:space="0" w:color="auto"/>
            </w:tcBorders>
            <w:shd w:val="clear" w:color="000000" w:fill="C0C0C0"/>
          </w:tcPr>
          <w:p w14:paraId="061E0F36"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4A3A4330" w14:textId="77777777" w:rsidR="00E77FBF" w:rsidRPr="00233F48" w:rsidRDefault="00E77FBF" w:rsidP="00F42AE8">
            <w:pPr>
              <w:jc w:val="center"/>
              <w:rPr>
                <w:rFonts w:eastAsia="Times New Roman"/>
                <w:lang w:eastAsia="en-GB"/>
              </w:rPr>
            </w:pPr>
          </w:p>
        </w:tc>
        <w:tc>
          <w:tcPr>
            <w:tcW w:w="1843" w:type="dxa"/>
            <w:tcBorders>
              <w:top w:val="nil"/>
              <w:left w:val="nil"/>
              <w:bottom w:val="single" w:sz="4" w:space="0" w:color="auto"/>
              <w:right w:val="single" w:sz="4" w:space="0" w:color="auto"/>
            </w:tcBorders>
            <w:shd w:val="clear" w:color="000000" w:fill="C0C0C0"/>
          </w:tcPr>
          <w:p w14:paraId="38306799" w14:textId="77777777" w:rsidR="00E77FBF" w:rsidRPr="00233F48" w:rsidRDefault="00E77FBF" w:rsidP="00F42AE8">
            <w:pPr>
              <w:jc w:val="center"/>
              <w:rPr>
                <w:rFonts w:eastAsia="Times New Roman"/>
                <w:lang w:eastAsia="en-GB"/>
              </w:rPr>
            </w:pPr>
          </w:p>
        </w:tc>
        <w:tc>
          <w:tcPr>
            <w:tcW w:w="1842" w:type="dxa"/>
            <w:tcBorders>
              <w:top w:val="nil"/>
              <w:left w:val="nil"/>
              <w:bottom w:val="single" w:sz="4" w:space="0" w:color="auto"/>
              <w:right w:val="single" w:sz="4" w:space="0" w:color="auto"/>
            </w:tcBorders>
            <w:shd w:val="clear" w:color="000000" w:fill="C0C0C0"/>
          </w:tcPr>
          <w:p w14:paraId="34032649" w14:textId="77777777" w:rsidR="00E77FBF" w:rsidRPr="00233F48" w:rsidRDefault="00E77FBF" w:rsidP="00F42AE8">
            <w:pPr>
              <w:jc w:val="center"/>
              <w:rPr>
                <w:rFonts w:eastAsia="Times New Roman"/>
                <w:lang w:eastAsia="en-GB"/>
              </w:rPr>
            </w:pPr>
          </w:p>
        </w:tc>
        <w:tc>
          <w:tcPr>
            <w:tcW w:w="1985" w:type="dxa"/>
            <w:tcBorders>
              <w:top w:val="nil"/>
              <w:left w:val="nil"/>
              <w:bottom w:val="single" w:sz="4" w:space="0" w:color="auto"/>
              <w:right w:val="single" w:sz="4" w:space="0" w:color="auto"/>
            </w:tcBorders>
            <w:shd w:val="clear" w:color="000000" w:fill="C0C0C0"/>
          </w:tcPr>
          <w:p w14:paraId="77E07FDB" w14:textId="77777777" w:rsidR="00E77FBF" w:rsidRPr="00233F48" w:rsidRDefault="00E77FBF" w:rsidP="00F42AE8">
            <w:pPr>
              <w:jc w:val="center"/>
              <w:rPr>
                <w:rFonts w:eastAsia="Times New Roman"/>
                <w:lang w:eastAsia="en-GB"/>
              </w:rPr>
            </w:pPr>
          </w:p>
        </w:tc>
        <w:tc>
          <w:tcPr>
            <w:tcW w:w="1984" w:type="dxa"/>
            <w:tcBorders>
              <w:top w:val="nil"/>
              <w:left w:val="nil"/>
              <w:bottom w:val="single" w:sz="4" w:space="0" w:color="auto"/>
              <w:right w:val="single" w:sz="8" w:space="0" w:color="auto"/>
            </w:tcBorders>
            <w:shd w:val="clear" w:color="000000" w:fill="C0C0C0"/>
          </w:tcPr>
          <w:p w14:paraId="7A95DD61" w14:textId="77777777" w:rsidR="00E77FBF" w:rsidRPr="00233F48" w:rsidRDefault="00E77FBF" w:rsidP="00F42AE8">
            <w:pPr>
              <w:jc w:val="center"/>
              <w:rPr>
                <w:rFonts w:eastAsia="Times New Roman"/>
                <w:lang w:eastAsia="en-GB"/>
              </w:rPr>
            </w:pPr>
          </w:p>
        </w:tc>
        <w:tc>
          <w:tcPr>
            <w:tcW w:w="1945" w:type="dxa"/>
            <w:tcBorders>
              <w:top w:val="nil"/>
              <w:left w:val="nil"/>
              <w:bottom w:val="single" w:sz="4" w:space="0" w:color="auto"/>
              <w:right w:val="single" w:sz="8" w:space="0" w:color="auto"/>
            </w:tcBorders>
            <w:shd w:val="clear" w:color="000000" w:fill="C0C0C0"/>
          </w:tcPr>
          <w:p w14:paraId="625AD6EF" w14:textId="77777777" w:rsidR="00E77FBF" w:rsidRPr="00233F48" w:rsidRDefault="00E77FBF" w:rsidP="00F42AE8">
            <w:pPr>
              <w:jc w:val="center"/>
              <w:rPr>
                <w:rFonts w:eastAsia="Times New Roman"/>
                <w:lang w:eastAsia="en-GB"/>
              </w:rPr>
            </w:pPr>
          </w:p>
        </w:tc>
      </w:tr>
      <w:tr w:rsidR="002E78C0" w:rsidRPr="00233F48" w14:paraId="5F519A12" w14:textId="77777777" w:rsidTr="002E78C0">
        <w:trPr>
          <w:trHeight w:val="600"/>
        </w:trPr>
        <w:tc>
          <w:tcPr>
            <w:tcW w:w="15558" w:type="dxa"/>
            <w:gridSpan w:val="8"/>
            <w:tcBorders>
              <w:top w:val="single" w:sz="4" w:space="0" w:color="auto"/>
              <w:left w:val="single" w:sz="8" w:space="0" w:color="auto"/>
              <w:bottom w:val="single" w:sz="4" w:space="0" w:color="auto"/>
              <w:right w:val="single" w:sz="8" w:space="0" w:color="auto"/>
            </w:tcBorders>
            <w:shd w:val="clear" w:color="auto" w:fill="auto"/>
            <w:vAlign w:val="bottom"/>
          </w:tcPr>
          <w:p w14:paraId="602AA6E5" w14:textId="29DFDB1A" w:rsidR="002E78C0" w:rsidRPr="002E78C0" w:rsidRDefault="002E78C0" w:rsidP="002E78C0">
            <w:pPr>
              <w:rPr>
                <w:rFonts w:eastAsia="Times New Roman"/>
                <w:b/>
                <w:lang w:eastAsia="en-GB"/>
              </w:rPr>
            </w:pPr>
            <w:r w:rsidRPr="002E78C0">
              <w:rPr>
                <w:rFonts w:eastAsia="Times New Roman"/>
                <w:b/>
                <w:lang w:eastAsia="en-GB"/>
              </w:rPr>
              <w:t>Regulation</w:t>
            </w:r>
          </w:p>
        </w:tc>
      </w:tr>
      <w:tr w:rsidR="002E78C0" w:rsidRPr="00233F48" w14:paraId="1CB9F648" w14:textId="77777777" w:rsidTr="002E78C0">
        <w:trPr>
          <w:trHeight w:val="600"/>
        </w:trPr>
        <w:tc>
          <w:tcPr>
            <w:tcW w:w="2132" w:type="dxa"/>
            <w:tcBorders>
              <w:top w:val="single" w:sz="4" w:space="0" w:color="auto"/>
              <w:left w:val="single" w:sz="8" w:space="0" w:color="auto"/>
              <w:bottom w:val="single" w:sz="4" w:space="0" w:color="auto"/>
              <w:right w:val="single" w:sz="8" w:space="0" w:color="auto"/>
            </w:tcBorders>
            <w:shd w:val="clear" w:color="auto" w:fill="auto"/>
          </w:tcPr>
          <w:p w14:paraId="7C4E1EE3" w14:textId="3CFDE414" w:rsidR="002E78C0" w:rsidRDefault="002E78C0" w:rsidP="00F42AE8">
            <w:pPr>
              <w:ind w:left="0" w:firstLine="0"/>
              <w:rPr>
                <w:rFonts w:eastAsia="Times New Roman" w:cstheme="minorHAnsi"/>
                <w:lang w:eastAsia="en-GB"/>
              </w:rPr>
            </w:pPr>
            <w:r>
              <w:rPr>
                <w:rFonts w:eastAsia="Times New Roman" w:cstheme="minorHAnsi"/>
                <w:lang w:eastAsia="en-GB"/>
              </w:rPr>
              <w:t>Are there regulatory gaps? For which areas?</w:t>
            </w:r>
          </w:p>
        </w:tc>
        <w:tc>
          <w:tcPr>
            <w:tcW w:w="1984" w:type="dxa"/>
            <w:tcBorders>
              <w:top w:val="single" w:sz="4" w:space="0" w:color="auto"/>
              <w:left w:val="nil"/>
              <w:bottom w:val="single" w:sz="4" w:space="0" w:color="auto"/>
              <w:right w:val="single" w:sz="4" w:space="0" w:color="auto"/>
            </w:tcBorders>
            <w:shd w:val="clear" w:color="000000" w:fill="C0C0C0"/>
          </w:tcPr>
          <w:p w14:paraId="5C03E51F" w14:textId="77777777" w:rsidR="002E78C0" w:rsidRPr="00233F48" w:rsidRDefault="002E78C0" w:rsidP="00F42AE8">
            <w:pPr>
              <w:jc w:val="center"/>
              <w:rPr>
                <w:rFonts w:eastAsia="Times New Roman"/>
                <w:lang w:eastAsia="en-GB"/>
              </w:rPr>
            </w:pPr>
          </w:p>
        </w:tc>
        <w:tc>
          <w:tcPr>
            <w:tcW w:w="1843" w:type="dxa"/>
            <w:tcBorders>
              <w:top w:val="single" w:sz="4" w:space="0" w:color="auto"/>
              <w:left w:val="nil"/>
              <w:bottom w:val="single" w:sz="4" w:space="0" w:color="auto"/>
              <w:right w:val="single" w:sz="4" w:space="0" w:color="auto"/>
            </w:tcBorders>
            <w:shd w:val="clear" w:color="000000" w:fill="C0C0C0"/>
          </w:tcPr>
          <w:p w14:paraId="1C79BD71" w14:textId="77777777" w:rsidR="002E78C0" w:rsidRPr="00233F48" w:rsidRDefault="002E78C0" w:rsidP="00F42AE8">
            <w:pPr>
              <w:jc w:val="center"/>
              <w:rPr>
                <w:rFonts w:eastAsia="Times New Roman"/>
                <w:lang w:eastAsia="en-GB"/>
              </w:rPr>
            </w:pPr>
          </w:p>
        </w:tc>
        <w:tc>
          <w:tcPr>
            <w:tcW w:w="1843" w:type="dxa"/>
            <w:tcBorders>
              <w:top w:val="single" w:sz="4" w:space="0" w:color="auto"/>
              <w:left w:val="nil"/>
              <w:bottom w:val="single" w:sz="4" w:space="0" w:color="auto"/>
              <w:right w:val="single" w:sz="4" w:space="0" w:color="auto"/>
            </w:tcBorders>
            <w:shd w:val="clear" w:color="000000" w:fill="C0C0C0"/>
          </w:tcPr>
          <w:p w14:paraId="0565501A" w14:textId="77777777" w:rsidR="002E78C0" w:rsidRPr="00233F48" w:rsidRDefault="002E78C0" w:rsidP="00F42AE8">
            <w:pPr>
              <w:jc w:val="center"/>
              <w:rPr>
                <w:rFonts w:eastAsia="Times New Roman"/>
                <w:lang w:eastAsia="en-GB"/>
              </w:rPr>
            </w:pPr>
          </w:p>
        </w:tc>
        <w:tc>
          <w:tcPr>
            <w:tcW w:w="1842" w:type="dxa"/>
            <w:tcBorders>
              <w:top w:val="single" w:sz="4" w:space="0" w:color="auto"/>
              <w:left w:val="nil"/>
              <w:bottom w:val="single" w:sz="4" w:space="0" w:color="auto"/>
              <w:right w:val="single" w:sz="4" w:space="0" w:color="auto"/>
            </w:tcBorders>
            <w:shd w:val="clear" w:color="000000" w:fill="C0C0C0"/>
          </w:tcPr>
          <w:p w14:paraId="1ABEA3D4" w14:textId="77777777" w:rsidR="002E78C0" w:rsidRPr="00233F48" w:rsidRDefault="002E78C0" w:rsidP="00F42AE8">
            <w:pPr>
              <w:jc w:val="center"/>
              <w:rPr>
                <w:rFonts w:eastAsia="Times New Roman"/>
                <w:lang w:eastAsia="en-GB"/>
              </w:rPr>
            </w:pPr>
          </w:p>
        </w:tc>
        <w:tc>
          <w:tcPr>
            <w:tcW w:w="1985" w:type="dxa"/>
            <w:tcBorders>
              <w:top w:val="single" w:sz="4" w:space="0" w:color="auto"/>
              <w:left w:val="nil"/>
              <w:bottom w:val="single" w:sz="4" w:space="0" w:color="auto"/>
              <w:right w:val="single" w:sz="4" w:space="0" w:color="auto"/>
            </w:tcBorders>
            <w:shd w:val="clear" w:color="000000" w:fill="C0C0C0"/>
          </w:tcPr>
          <w:p w14:paraId="1E9FC034" w14:textId="77777777" w:rsidR="002E78C0" w:rsidRPr="00233F48" w:rsidRDefault="002E78C0" w:rsidP="00F42AE8">
            <w:pPr>
              <w:jc w:val="center"/>
              <w:rPr>
                <w:rFonts w:eastAsia="Times New Roman"/>
                <w:lang w:eastAsia="en-GB"/>
              </w:rPr>
            </w:pPr>
          </w:p>
        </w:tc>
        <w:tc>
          <w:tcPr>
            <w:tcW w:w="1984" w:type="dxa"/>
            <w:tcBorders>
              <w:top w:val="single" w:sz="4" w:space="0" w:color="auto"/>
              <w:left w:val="nil"/>
              <w:bottom w:val="single" w:sz="4" w:space="0" w:color="auto"/>
              <w:right w:val="single" w:sz="8" w:space="0" w:color="auto"/>
            </w:tcBorders>
            <w:shd w:val="clear" w:color="000000" w:fill="C0C0C0"/>
          </w:tcPr>
          <w:p w14:paraId="719D499A" w14:textId="77777777" w:rsidR="002E78C0" w:rsidRPr="00233F48" w:rsidRDefault="002E78C0" w:rsidP="00F42AE8">
            <w:pPr>
              <w:jc w:val="center"/>
              <w:rPr>
                <w:rFonts w:eastAsia="Times New Roman"/>
                <w:lang w:eastAsia="en-GB"/>
              </w:rPr>
            </w:pPr>
          </w:p>
        </w:tc>
        <w:tc>
          <w:tcPr>
            <w:tcW w:w="1945" w:type="dxa"/>
            <w:tcBorders>
              <w:top w:val="single" w:sz="4" w:space="0" w:color="auto"/>
              <w:left w:val="nil"/>
              <w:bottom w:val="single" w:sz="4" w:space="0" w:color="auto"/>
              <w:right w:val="single" w:sz="8" w:space="0" w:color="auto"/>
            </w:tcBorders>
            <w:shd w:val="clear" w:color="000000" w:fill="C0C0C0"/>
          </w:tcPr>
          <w:p w14:paraId="3A1D9A6C" w14:textId="77777777" w:rsidR="002E78C0" w:rsidRPr="00233F48" w:rsidRDefault="002E78C0" w:rsidP="00F42AE8">
            <w:pPr>
              <w:jc w:val="center"/>
              <w:rPr>
                <w:rFonts w:eastAsia="Times New Roman"/>
                <w:lang w:eastAsia="en-GB"/>
              </w:rPr>
            </w:pPr>
          </w:p>
        </w:tc>
      </w:tr>
      <w:tr w:rsidR="002E78C0" w:rsidRPr="00233F48" w14:paraId="3ECAA647" w14:textId="77777777" w:rsidTr="002E78C0">
        <w:trPr>
          <w:trHeight w:val="600"/>
        </w:trPr>
        <w:tc>
          <w:tcPr>
            <w:tcW w:w="2132" w:type="dxa"/>
            <w:tcBorders>
              <w:top w:val="single" w:sz="4" w:space="0" w:color="auto"/>
              <w:left w:val="single" w:sz="8" w:space="0" w:color="auto"/>
              <w:bottom w:val="single" w:sz="8" w:space="0" w:color="auto"/>
              <w:right w:val="single" w:sz="8" w:space="0" w:color="auto"/>
            </w:tcBorders>
            <w:shd w:val="clear" w:color="auto" w:fill="auto"/>
          </w:tcPr>
          <w:p w14:paraId="23ADA4F6" w14:textId="1D7621A4" w:rsidR="002E78C0" w:rsidRDefault="002E78C0" w:rsidP="00F42AE8">
            <w:pPr>
              <w:ind w:left="0" w:firstLine="0"/>
              <w:rPr>
                <w:rFonts w:eastAsia="Times New Roman" w:cstheme="minorHAnsi"/>
                <w:lang w:eastAsia="en-GB"/>
              </w:rPr>
            </w:pPr>
            <w:r>
              <w:rPr>
                <w:rFonts w:eastAsia="Times New Roman" w:cstheme="minorHAnsi"/>
                <w:lang w:eastAsia="en-GB"/>
              </w:rPr>
              <w:t>Are there gaps in coordination?</w:t>
            </w:r>
          </w:p>
        </w:tc>
        <w:tc>
          <w:tcPr>
            <w:tcW w:w="1984" w:type="dxa"/>
            <w:tcBorders>
              <w:top w:val="single" w:sz="4" w:space="0" w:color="auto"/>
              <w:left w:val="nil"/>
              <w:bottom w:val="single" w:sz="4" w:space="0" w:color="auto"/>
              <w:right w:val="single" w:sz="4" w:space="0" w:color="auto"/>
            </w:tcBorders>
            <w:shd w:val="clear" w:color="000000" w:fill="C0C0C0"/>
          </w:tcPr>
          <w:p w14:paraId="579E2B96" w14:textId="77777777" w:rsidR="002E78C0" w:rsidRPr="00233F48" w:rsidRDefault="002E78C0" w:rsidP="00F42AE8">
            <w:pPr>
              <w:jc w:val="center"/>
              <w:rPr>
                <w:rFonts w:eastAsia="Times New Roman"/>
                <w:lang w:eastAsia="en-GB"/>
              </w:rPr>
            </w:pPr>
          </w:p>
        </w:tc>
        <w:tc>
          <w:tcPr>
            <w:tcW w:w="1843" w:type="dxa"/>
            <w:tcBorders>
              <w:top w:val="single" w:sz="4" w:space="0" w:color="auto"/>
              <w:left w:val="nil"/>
              <w:bottom w:val="single" w:sz="4" w:space="0" w:color="auto"/>
              <w:right w:val="single" w:sz="4" w:space="0" w:color="auto"/>
            </w:tcBorders>
            <w:shd w:val="clear" w:color="000000" w:fill="C0C0C0"/>
          </w:tcPr>
          <w:p w14:paraId="69FAF880" w14:textId="77777777" w:rsidR="002E78C0" w:rsidRPr="00233F48" w:rsidRDefault="002E78C0" w:rsidP="00F42AE8">
            <w:pPr>
              <w:jc w:val="center"/>
              <w:rPr>
                <w:rFonts w:eastAsia="Times New Roman"/>
                <w:lang w:eastAsia="en-GB"/>
              </w:rPr>
            </w:pPr>
          </w:p>
        </w:tc>
        <w:tc>
          <w:tcPr>
            <w:tcW w:w="1843" w:type="dxa"/>
            <w:tcBorders>
              <w:top w:val="single" w:sz="4" w:space="0" w:color="auto"/>
              <w:left w:val="nil"/>
              <w:bottom w:val="single" w:sz="4" w:space="0" w:color="auto"/>
              <w:right w:val="single" w:sz="4" w:space="0" w:color="auto"/>
            </w:tcBorders>
            <w:shd w:val="clear" w:color="000000" w:fill="C0C0C0"/>
          </w:tcPr>
          <w:p w14:paraId="5C1C2CA0" w14:textId="77777777" w:rsidR="002E78C0" w:rsidRPr="00233F48" w:rsidRDefault="002E78C0" w:rsidP="00F42AE8">
            <w:pPr>
              <w:jc w:val="center"/>
              <w:rPr>
                <w:rFonts w:eastAsia="Times New Roman"/>
                <w:lang w:eastAsia="en-GB"/>
              </w:rPr>
            </w:pPr>
          </w:p>
        </w:tc>
        <w:tc>
          <w:tcPr>
            <w:tcW w:w="1842" w:type="dxa"/>
            <w:tcBorders>
              <w:top w:val="single" w:sz="4" w:space="0" w:color="auto"/>
              <w:left w:val="nil"/>
              <w:bottom w:val="single" w:sz="4" w:space="0" w:color="auto"/>
              <w:right w:val="single" w:sz="4" w:space="0" w:color="auto"/>
            </w:tcBorders>
            <w:shd w:val="clear" w:color="000000" w:fill="C0C0C0"/>
          </w:tcPr>
          <w:p w14:paraId="3FE8E611" w14:textId="77777777" w:rsidR="002E78C0" w:rsidRPr="00233F48" w:rsidRDefault="002E78C0" w:rsidP="00F42AE8">
            <w:pPr>
              <w:jc w:val="center"/>
              <w:rPr>
                <w:rFonts w:eastAsia="Times New Roman"/>
                <w:lang w:eastAsia="en-GB"/>
              </w:rPr>
            </w:pPr>
          </w:p>
        </w:tc>
        <w:tc>
          <w:tcPr>
            <w:tcW w:w="1985" w:type="dxa"/>
            <w:tcBorders>
              <w:top w:val="single" w:sz="4" w:space="0" w:color="auto"/>
              <w:left w:val="nil"/>
              <w:bottom w:val="single" w:sz="4" w:space="0" w:color="auto"/>
              <w:right w:val="single" w:sz="4" w:space="0" w:color="auto"/>
            </w:tcBorders>
            <w:shd w:val="clear" w:color="000000" w:fill="C0C0C0"/>
          </w:tcPr>
          <w:p w14:paraId="64CF0240" w14:textId="77777777" w:rsidR="002E78C0" w:rsidRPr="00233F48" w:rsidRDefault="002E78C0" w:rsidP="00F42AE8">
            <w:pPr>
              <w:jc w:val="center"/>
              <w:rPr>
                <w:rFonts w:eastAsia="Times New Roman"/>
                <w:lang w:eastAsia="en-GB"/>
              </w:rPr>
            </w:pPr>
          </w:p>
        </w:tc>
        <w:tc>
          <w:tcPr>
            <w:tcW w:w="1984" w:type="dxa"/>
            <w:tcBorders>
              <w:top w:val="single" w:sz="4" w:space="0" w:color="auto"/>
              <w:left w:val="nil"/>
              <w:bottom w:val="single" w:sz="4" w:space="0" w:color="auto"/>
              <w:right w:val="single" w:sz="8" w:space="0" w:color="auto"/>
            </w:tcBorders>
            <w:shd w:val="clear" w:color="000000" w:fill="C0C0C0"/>
          </w:tcPr>
          <w:p w14:paraId="7496368D" w14:textId="77777777" w:rsidR="002E78C0" w:rsidRPr="00233F48" w:rsidRDefault="002E78C0" w:rsidP="00F42AE8">
            <w:pPr>
              <w:jc w:val="center"/>
              <w:rPr>
                <w:rFonts w:eastAsia="Times New Roman"/>
                <w:lang w:eastAsia="en-GB"/>
              </w:rPr>
            </w:pPr>
          </w:p>
        </w:tc>
        <w:tc>
          <w:tcPr>
            <w:tcW w:w="1945" w:type="dxa"/>
            <w:tcBorders>
              <w:top w:val="single" w:sz="4" w:space="0" w:color="auto"/>
              <w:left w:val="nil"/>
              <w:bottom w:val="single" w:sz="4" w:space="0" w:color="auto"/>
              <w:right w:val="single" w:sz="8" w:space="0" w:color="auto"/>
            </w:tcBorders>
            <w:shd w:val="clear" w:color="000000" w:fill="C0C0C0"/>
          </w:tcPr>
          <w:p w14:paraId="41B7AF3E" w14:textId="77777777" w:rsidR="002E78C0" w:rsidRPr="00233F48" w:rsidRDefault="002E78C0" w:rsidP="00F42AE8">
            <w:pPr>
              <w:jc w:val="center"/>
              <w:rPr>
                <w:rFonts w:eastAsia="Times New Roman"/>
                <w:lang w:eastAsia="en-GB"/>
              </w:rPr>
            </w:pPr>
          </w:p>
        </w:tc>
      </w:tr>
    </w:tbl>
    <w:p w14:paraId="09814914" w14:textId="77777777" w:rsidR="00670E96" w:rsidRDefault="00670E96" w:rsidP="00670E96">
      <w:pPr>
        <w:ind w:left="0" w:firstLine="0"/>
      </w:pPr>
      <w:r>
        <w:t>Source: adapted from Hawkins/Mathauer 2017</w:t>
      </w:r>
    </w:p>
    <w:p w14:paraId="4138C56B" w14:textId="77777777" w:rsidR="00610812" w:rsidRDefault="00610812" w:rsidP="0030085A">
      <w:pPr>
        <w:outlineLvl w:val="0"/>
        <w:rPr>
          <w:b/>
        </w:rPr>
      </w:pPr>
    </w:p>
    <w:p w14:paraId="6C6F7224" w14:textId="77777777" w:rsidR="00FE6610" w:rsidRDefault="00FE6610" w:rsidP="00FE6610">
      <w:pPr>
        <w:rPr>
          <w:b/>
        </w:rPr>
      </w:pPr>
      <w:r>
        <w:rPr>
          <w:b/>
        </w:rPr>
        <w:t>Overall assessment:</w:t>
      </w:r>
    </w:p>
    <w:p w14:paraId="0A7ABC54" w14:textId="77777777" w:rsidR="00FE6610" w:rsidRPr="00FE6610" w:rsidRDefault="00FE6610" w:rsidP="00FE6610">
      <w:pPr>
        <w:rPr>
          <w:i/>
          <w:color w:val="1F497D" w:themeColor="text2"/>
        </w:rPr>
      </w:pPr>
      <w:r w:rsidRPr="00FE6610">
        <w:rPr>
          <w:i/>
          <w:color w:val="1F497D" w:themeColor="text2"/>
        </w:rPr>
        <w:t>Note: You can enter the answers in Table 6 (see Part 2):</w:t>
      </w:r>
    </w:p>
    <w:p w14:paraId="3FDD430E" w14:textId="77777777" w:rsidR="00670E96" w:rsidRPr="00FE6610" w:rsidRDefault="00670E96" w:rsidP="00FE6610">
      <w:pPr>
        <w:pStyle w:val="Paragraphedeliste"/>
        <w:numPr>
          <w:ilvl w:val="0"/>
          <w:numId w:val="15"/>
        </w:numPr>
        <w:outlineLvl w:val="0"/>
        <w:rPr>
          <w:b/>
        </w:rPr>
      </w:pPr>
      <w:r w:rsidRPr="00FE6610">
        <w:rPr>
          <w:b/>
        </w:rPr>
        <w:t>What are the key issues and challenges with respect to the governance arrangements in strategic purchasing?</w:t>
      </w:r>
    </w:p>
    <w:p w14:paraId="57A29CA4" w14:textId="77777777" w:rsidR="00505152" w:rsidRPr="00505152" w:rsidRDefault="00505152" w:rsidP="00505152">
      <w:pPr>
        <w:pStyle w:val="Paragraphedeliste"/>
        <w:numPr>
          <w:ilvl w:val="0"/>
          <w:numId w:val="15"/>
        </w:numPr>
        <w:outlineLvl w:val="0"/>
        <w:rPr>
          <w:b/>
        </w:rPr>
      </w:pPr>
      <w:r w:rsidRPr="00505152">
        <w:rPr>
          <w:b/>
        </w:rPr>
        <w:t>How do the existing weaknesses in purchasing affect UHC goals (intermediate and final); are there other effects on the health system?</w:t>
      </w:r>
    </w:p>
    <w:p w14:paraId="16288617" w14:textId="77777777" w:rsidR="00610812" w:rsidRPr="00FE6610" w:rsidRDefault="00610812" w:rsidP="00FE6610">
      <w:pPr>
        <w:pStyle w:val="Paragraphedeliste"/>
        <w:numPr>
          <w:ilvl w:val="0"/>
          <w:numId w:val="15"/>
        </w:numPr>
        <w:outlineLvl w:val="0"/>
        <w:rPr>
          <w:b/>
        </w:rPr>
      </w:pPr>
      <w:r w:rsidRPr="00FE6610">
        <w:rPr>
          <w:b/>
        </w:rPr>
        <w:t>What plans are there to address these issues?</w:t>
      </w:r>
    </w:p>
    <w:p w14:paraId="2662522B" w14:textId="42192095" w:rsidR="00670E96" w:rsidRPr="00FE6610" w:rsidRDefault="00670E96" w:rsidP="00FE6610">
      <w:pPr>
        <w:pStyle w:val="Paragraphedeliste"/>
        <w:numPr>
          <w:ilvl w:val="0"/>
          <w:numId w:val="15"/>
        </w:numPr>
        <w:outlineLvl w:val="0"/>
        <w:rPr>
          <w:b/>
        </w:rPr>
      </w:pPr>
      <w:r w:rsidRPr="00FE6610">
        <w:rPr>
          <w:b/>
        </w:rPr>
        <w:t xml:space="preserve">What governance reforms have been undertaken in the </w:t>
      </w:r>
      <w:r w:rsidR="00610812" w:rsidRPr="00FE6610">
        <w:rPr>
          <w:b/>
        </w:rPr>
        <w:t>5</w:t>
      </w:r>
      <w:r w:rsidRPr="00FE6610">
        <w:rPr>
          <w:b/>
        </w:rPr>
        <w:t xml:space="preserve"> years?</w:t>
      </w:r>
    </w:p>
    <w:p w14:paraId="12E4065A" w14:textId="013DFD90" w:rsidR="001E633C" w:rsidRPr="00FE6610" w:rsidRDefault="00610812" w:rsidP="00FE6610">
      <w:pPr>
        <w:pStyle w:val="Paragraphedeliste"/>
        <w:numPr>
          <w:ilvl w:val="0"/>
          <w:numId w:val="15"/>
        </w:numPr>
        <w:outlineLvl w:val="0"/>
        <w:rPr>
          <w:b/>
        </w:rPr>
      </w:pPr>
      <w:r w:rsidRPr="00FE6610">
        <w:rPr>
          <w:b/>
        </w:rPr>
        <w:t xml:space="preserve">What have been the key difficulties in implementing these reforms? </w:t>
      </w:r>
    </w:p>
    <w:p w14:paraId="24F70C8C" w14:textId="1FD39411" w:rsidR="00670E96" w:rsidRPr="00FE6610" w:rsidRDefault="00670E96" w:rsidP="00FE6610">
      <w:pPr>
        <w:pStyle w:val="Paragraphedeliste"/>
        <w:numPr>
          <w:ilvl w:val="0"/>
          <w:numId w:val="15"/>
        </w:numPr>
        <w:outlineLvl w:val="0"/>
        <w:rPr>
          <w:b/>
        </w:rPr>
      </w:pPr>
      <w:r w:rsidRPr="00FE6610">
        <w:rPr>
          <w:b/>
        </w:rPr>
        <w:lastRenderedPageBreak/>
        <w:t>What have been the key impacts of these reforms?</w:t>
      </w:r>
    </w:p>
    <w:p w14:paraId="34A910EE" w14:textId="77777777" w:rsidR="00670E96" w:rsidRPr="00FE6610" w:rsidRDefault="00670E96" w:rsidP="00FE6610">
      <w:pPr>
        <w:pStyle w:val="Paragraphedeliste"/>
        <w:numPr>
          <w:ilvl w:val="0"/>
          <w:numId w:val="15"/>
        </w:numPr>
        <w:outlineLvl w:val="0"/>
        <w:rPr>
          <w:b/>
        </w:rPr>
      </w:pPr>
      <w:r w:rsidRPr="00FE6610">
        <w:rPr>
          <w:b/>
        </w:rPr>
        <w:t>What needs to be done?</w:t>
      </w:r>
    </w:p>
    <w:p w14:paraId="7D4B4DE5" w14:textId="77777777" w:rsidR="00505152" w:rsidRDefault="00505152">
      <w:pPr>
        <w:sectPr w:rsidR="00505152" w:rsidSect="00505152">
          <w:pgSz w:w="16838" w:h="11906" w:orient="landscape"/>
          <w:pgMar w:top="1440" w:right="1440" w:bottom="1440" w:left="1440" w:header="708" w:footer="708" w:gutter="0"/>
          <w:cols w:space="708"/>
          <w:docGrid w:linePitch="360"/>
        </w:sectPr>
      </w:pPr>
    </w:p>
    <w:p w14:paraId="354D902E" w14:textId="5F2C420F" w:rsidR="008B24AF" w:rsidRPr="008B24AF" w:rsidRDefault="008B24AF" w:rsidP="0030085A">
      <w:pPr>
        <w:ind w:left="0" w:firstLine="0"/>
        <w:outlineLvl w:val="0"/>
        <w:rPr>
          <w:b/>
          <w:sz w:val="24"/>
          <w:szCs w:val="24"/>
        </w:rPr>
      </w:pPr>
      <w:r w:rsidRPr="008B24AF">
        <w:rPr>
          <w:b/>
          <w:sz w:val="24"/>
          <w:szCs w:val="24"/>
        </w:rPr>
        <w:lastRenderedPageBreak/>
        <w:t xml:space="preserve">Part </w:t>
      </w:r>
      <w:r w:rsidR="00A0744B">
        <w:rPr>
          <w:b/>
          <w:sz w:val="24"/>
          <w:szCs w:val="24"/>
        </w:rPr>
        <w:t>2</w:t>
      </w:r>
      <w:r w:rsidRPr="008B24AF">
        <w:rPr>
          <w:b/>
          <w:sz w:val="24"/>
          <w:szCs w:val="24"/>
        </w:rPr>
        <w:t>: Overall assessment</w:t>
      </w:r>
      <w:r w:rsidR="00154B3F">
        <w:rPr>
          <w:b/>
          <w:sz w:val="24"/>
          <w:szCs w:val="24"/>
        </w:rPr>
        <w:t xml:space="preserve"> and development of options</w:t>
      </w:r>
    </w:p>
    <w:p w14:paraId="3B4BFF77" w14:textId="3C73181B" w:rsidR="008708BA" w:rsidRDefault="008708BA" w:rsidP="002205A7">
      <w:pPr>
        <w:ind w:left="0" w:firstLine="0"/>
      </w:pPr>
      <w:r>
        <w:t>This section serves to critically evaluate the information collected in Part 1 of the previous section.</w:t>
      </w:r>
    </w:p>
    <w:p w14:paraId="3FB71963" w14:textId="7AC5C8CE" w:rsidR="001B6A5C" w:rsidRPr="00F56759" w:rsidRDefault="00F56759" w:rsidP="002205A7">
      <w:pPr>
        <w:ind w:left="0" w:firstLine="0"/>
        <w:rPr>
          <w:i/>
        </w:rPr>
      </w:pPr>
      <w:r>
        <w:rPr>
          <w:i/>
        </w:rPr>
        <w:t>Instructions</w:t>
      </w:r>
      <w:r w:rsidR="001A1BAE">
        <w:rPr>
          <w:i/>
        </w:rPr>
        <w:t>: P</w:t>
      </w:r>
      <w:r>
        <w:rPr>
          <w:i/>
        </w:rPr>
        <w:t xml:space="preserve">rovide a high level summary of responses to </w:t>
      </w:r>
      <w:r w:rsidR="001A1BAE">
        <w:rPr>
          <w:i/>
        </w:rPr>
        <w:t xml:space="preserve">the </w:t>
      </w:r>
      <w:r>
        <w:rPr>
          <w:i/>
        </w:rPr>
        <w:t>questions by table</w:t>
      </w:r>
      <w:r w:rsidR="001A1BAE">
        <w:rPr>
          <w:i/>
        </w:rPr>
        <w:t>s</w:t>
      </w:r>
      <w:r>
        <w:rPr>
          <w:i/>
        </w:rPr>
        <w:t xml:space="preserve"> above to guide decision</w:t>
      </w:r>
      <w:r w:rsidR="001A1BAE">
        <w:rPr>
          <w:i/>
        </w:rPr>
        <w:t>-</w:t>
      </w:r>
      <w:r>
        <w:rPr>
          <w:i/>
        </w:rPr>
        <w:t xml:space="preserve">making </w:t>
      </w:r>
    </w:p>
    <w:p w14:paraId="2F6A8480" w14:textId="77777777" w:rsidR="001A1BAE" w:rsidRDefault="001A1BAE" w:rsidP="002205A7">
      <w:pPr>
        <w:ind w:left="0" w:firstLine="0"/>
        <w:rPr>
          <w:i/>
        </w:rPr>
      </w:pPr>
    </w:p>
    <w:p w14:paraId="69359DFC" w14:textId="17067DD6" w:rsidR="001B6A5C" w:rsidRPr="00892FF0" w:rsidRDefault="001A1BAE" w:rsidP="002205A7">
      <w:pPr>
        <w:ind w:left="0" w:firstLine="0"/>
        <w:rPr>
          <w:b/>
          <w:i/>
        </w:rPr>
      </w:pPr>
      <w:r w:rsidRPr="00892FF0">
        <w:rPr>
          <w:b/>
          <w:i/>
        </w:rPr>
        <w:t>Table</w:t>
      </w:r>
      <w:r w:rsidR="00892FF0" w:rsidRPr="00892FF0">
        <w:rPr>
          <w:b/>
          <w:i/>
        </w:rPr>
        <w:t xml:space="preserve"> 6</w:t>
      </w:r>
      <w:r w:rsidRPr="00892FF0">
        <w:rPr>
          <w:b/>
          <w:i/>
        </w:rPr>
        <w:t xml:space="preserve">: Summary assessment </w:t>
      </w:r>
    </w:p>
    <w:tbl>
      <w:tblPr>
        <w:tblStyle w:val="Grilledutableau"/>
        <w:tblW w:w="13716" w:type="dxa"/>
        <w:tblLook w:val="04A0" w:firstRow="1" w:lastRow="0" w:firstColumn="1" w:lastColumn="0" w:noHBand="0" w:noVBand="1"/>
      </w:tblPr>
      <w:tblGrid>
        <w:gridCol w:w="2806"/>
        <w:gridCol w:w="2182"/>
        <w:gridCol w:w="2182"/>
        <w:gridCol w:w="2182"/>
        <w:gridCol w:w="2182"/>
        <w:gridCol w:w="2182"/>
      </w:tblGrid>
      <w:tr w:rsidR="00F56759" w14:paraId="5095F15C" w14:textId="77777777" w:rsidTr="001A1BAE">
        <w:tc>
          <w:tcPr>
            <w:tcW w:w="2806" w:type="dxa"/>
          </w:tcPr>
          <w:p w14:paraId="6B9DC4AB" w14:textId="77777777" w:rsidR="00F56759" w:rsidRPr="00F56759" w:rsidRDefault="00F56759" w:rsidP="00F56759">
            <w:pPr>
              <w:ind w:left="0" w:firstLine="0"/>
              <w:jc w:val="center"/>
              <w:rPr>
                <w:b/>
                <w:sz w:val="20"/>
                <w:szCs w:val="20"/>
              </w:rPr>
            </w:pPr>
          </w:p>
        </w:tc>
        <w:tc>
          <w:tcPr>
            <w:tcW w:w="2182" w:type="dxa"/>
          </w:tcPr>
          <w:p w14:paraId="184ADBF1" w14:textId="77777777" w:rsidR="001A1BAE" w:rsidRDefault="00F56759" w:rsidP="001A1BAE">
            <w:pPr>
              <w:ind w:left="0" w:firstLine="0"/>
              <w:outlineLvl w:val="0"/>
              <w:rPr>
                <w:b/>
                <w:sz w:val="20"/>
                <w:szCs w:val="20"/>
              </w:rPr>
            </w:pPr>
            <w:r w:rsidRPr="00F56759">
              <w:rPr>
                <w:b/>
                <w:sz w:val="20"/>
                <w:szCs w:val="20"/>
              </w:rPr>
              <w:t xml:space="preserve">Table 1: </w:t>
            </w:r>
          </w:p>
          <w:p w14:paraId="1E8ED00E" w14:textId="5EFB7AB6" w:rsidR="00F56759" w:rsidRPr="00F56759" w:rsidRDefault="00F56759" w:rsidP="00FE6610">
            <w:pPr>
              <w:ind w:left="0" w:firstLine="0"/>
              <w:outlineLvl w:val="0"/>
              <w:rPr>
                <w:b/>
                <w:sz w:val="20"/>
                <w:szCs w:val="20"/>
              </w:rPr>
            </w:pPr>
            <w:r w:rsidRPr="00F56759">
              <w:rPr>
                <w:b/>
                <w:sz w:val="20"/>
                <w:szCs w:val="20"/>
              </w:rPr>
              <w:t>Overview of the health financing system</w:t>
            </w:r>
          </w:p>
        </w:tc>
        <w:tc>
          <w:tcPr>
            <w:tcW w:w="2182" w:type="dxa"/>
          </w:tcPr>
          <w:p w14:paraId="7A44102C" w14:textId="77777777" w:rsidR="001A1BAE" w:rsidRDefault="00F56759" w:rsidP="001A1BAE">
            <w:pPr>
              <w:ind w:left="0" w:firstLine="0"/>
              <w:outlineLvl w:val="0"/>
              <w:rPr>
                <w:b/>
                <w:sz w:val="20"/>
                <w:szCs w:val="20"/>
              </w:rPr>
            </w:pPr>
            <w:r w:rsidRPr="00F56759">
              <w:rPr>
                <w:b/>
                <w:sz w:val="20"/>
                <w:szCs w:val="20"/>
              </w:rPr>
              <w:t xml:space="preserve">Table 2: </w:t>
            </w:r>
          </w:p>
          <w:p w14:paraId="67D06D58" w14:textId="443FCF2B" w:rsidR="00F56759" w:rsidRPr="00F56759" w:rsidRDefault="00F56759" w:rsidP="00FE6610">
            <w:pPr>
              <w:ind w:left="0" w:firstLine="0"/>
              <w:outlineLvl w:val="0"/>
              <w:rPr>
                <w:b/>
                <w:sz w:val="20"/>
                <w:szCs w:val="20"/>
              </w:rPr>
            </w:pPr>
            <w:r w:rsidRPr="00F56759">
              <w:rPr>
                <w:b/>
                <w:sz w:val="20"/>
                <w:szCs w:val="20"/>
              </w:rPr>
              <w:t>Provider payment methods</w:t>
            </w:r>
          </w:p>
        </w:tc>
        <w:tc>
          <w:tcPr>
            <w:tcW w:w="2182" w:type="dxa"/>
          </w:tcPr>
          <w:p w14:paraId="078D1C00" w14:textId="77777777" w:rsidR="001A1BAE" w:rsidRDefault="00F56759" w:rsidP="001A1BAE">
            <w:pPr>
              <w:ind w:left="0" w:firstLine="0"/>
              <w:rPr>
                <w:b/>
                <w:sz w:val="20"/>
                <w:szCs w:val="20"/>
              </w:rPr>
            </w:pPr>
            <w:r w:rsidRPr="00F56759">
              <w:rPr>
                <w:b/>
                <w:sz w:val="20"/>
                <w:szCs w:val="20"/>
              </w:rPr>
              <w:t xml:space="preserve">Table 3: </w:t>
            </w:r>
          </w:p>
          <w:p w14:paraId="41FFB504" w14:textId="4B77E4A5" w:rsidR="00F56759" w:rsidRPr="00F56759" w:rsidRDefault="00F56759" w:rsidP="001A1BAE">
            <w:pPr>
              <w:ind w:left="0" w:firstLine="0"/>
              <w:rPr>
                <w:b/>
                <w:sz w:val="20"/>
                <w:szCs w:val="20"/>
              </w:rPr>
            </w:pPr>
            <w:r w:rsidRPr="00F56759">
              <w:rPr>
                <w:b/>
                <w:sz w:val="20"/>
                <w:szCs w:val="20"/>
              </w:rPr>
              <w:t>Benefit package design</w:t>
            </w:r>
          </w:p>
        </w:tc>
        <w:tc>
          <w:tcPr>
            <w:tcW w:w="2182" w:type="dxa"/>
          </w:tcPr>
          <w:p w14:paraId="6FF862D3" w14:textId="79BBB0B9" w:rsidR="00F56759" w:rsidRPr="00F56759" w:rsidRDefault="00F56759" w:rsidP="001A1BAE">
            <w:pPr>
              <w:ind w:left="0" w:firstLine="0"/>
              <w:rPr>
                <w:b/>
                <w:sz w:val="20"/>
                <w:szCs w:val="20"/>
              </w:rPr>
            </w:pPr>
            <w:r w:rsidRPr="00F56759">
              <w:rPr>
                <w:b/>
                <w:sz w:val="20"/>
                <w:szCs w:val="20"/>
              </w:rPr>
              <w:t>Table 4.</w:t>
            </w:r>
          </w:p>
          <w:p w14:paraId="09D03173" w14:textId="25F2595E" w:rsidR="00F56759" w:rsidRPr="00F56759" w:rsidRDefault="001A1BAE" w:rsidP="001A1BAE">
            <w:pPr>
              <w:ind w:left="0" w:firstLine="0"/>
              <w:rPr>
                <w:b/>
                <w:sz w:val="20"/>
                <w:szCs w:val="20"/>
              </w:rPr>
            </w:pPr>
            <w:r>
              <w:rPr>
                <w:b/>
                <w:sz w:val="20"/>
                <w:szCs w:val="20"/>
              </w:rPr>
              <w:t>Information management system</w:t>
            </w:r>
          </w:p>
        </w:tc>
        <w:tc>
          <w:tcPr>
            <w:tcW w:w="2182" w:type="dxa"/>
          </w:tcPr>
          <w:p w14:paraId="518B7411" w14:textId="77777777" w:rsidR="001A1BAE" w:rsidRDefault="00F56759" w:rsidP="001A1BAE">
            <w:pPr>
              <w:ind w:left="0" w:firstLine="0"/>
              <w:rPr>
                <w:b/>
                <w:sz w:val="20"/>
                <w:szCs w:val="20"/>
              </w:rPr>
            </w:pPr>
            <w:r w:rsidRPr="00F56759">
              <w:rPr>
                <w:b/>
                <w:sz w:val="20"/>
                <w:szCs w:val="20"/>
              </w:rPr>
              <w:t xml:space="preserve">Table 5. </w:t>
            </w:r>
          </w:p>
          <w:p w14:paraId="1305B7D6" w14:textId="610CD477" w:rsidR="00F56759" w:rsidRPr="00F56759" w:rsidRDefault="00F56759" w:rsidP="00FE6610">
            <w:pPr>
              <w:ind w:left="0" w:firstLine="0"/>
              <w:rPr>
                <w:b/>
                <w:sz w:val="20"/>
                <w:szCs w:val="20"/>
              </w:rPr>
            </w:pPr>
            <w:r w:rsidRPr="00F56759">
              <w:rPr>
                <w:b/>
                <w:sz w:val="20"/>
                <w:szCs w:val="20"/>
              </w:rPr>
              <w:t xml:space="preserve">Governance arrangements in </w:t>
            </w:r>
            <w:r w:rsidR="00FE6610">
              <w:rPr>
                <w:b/>
                <w:sz w:val="20"/>
                <w:szCs w:val="20"/>
              </w:rPr>
              <w:t>SP</w:t>
            </w:r>
          </w:p>
        </w:tc>
      </w:tr>
      <w:tr w:rsidR="00F56759" w14:paraId="45539B60" w14:textId="77777777" w:rsidTr="001A1BAE">
        <w:tc>
          <w:tcPr>
            <w:tcW w:w="2806" w:type="dxa"/>
          </w:tcPr>
          <w:p w14:paraId="235934E9" w14:textId="798E61CF" w:rsidR="00F56759" w:rsidRPr="00F56759" w:rsidRDefault="00F56759" w:rsidP="00892FF0">
            <w:pPr>
              <w:ind w:left="0" w:firstLine="0"/>
              <w:outlineLvl w:val="0"/>
              <w:rPr>
                <w:sz w:val="20"/>
                <w:szCs w:val="20"/>
              </w:rPr>
            </w:pPr>
            <w:r w:rsidRPr="00F56759">
              <w:rPr>
                <w:sz w:val="20"/>
                <w:szCs w:val="20"/>
              </w:rPr>
              <w:t>What are the key challenges</w:t>
            </w:r>
            <w:r w:rsidR="001A1BAE">
              <w:rPr>
                <w:sz w:val="20"/>
                <w:szCs w:val="20"/>
              </w:rPr>
              <w:t>/weaknesses in this area</w:t>
            </w:r>
            <w:r w:rsidRPr="00F56759">
              <w:rPr>
                <w:sz w:val="20"/>
                <w:szCs w:val="20"/>
              </w:rPr>
              <w:t>?</w:t>
            </w:r>
          </w:p>
        </w:tc>
        <w:tc>
          <w:tcPr>
            <w:tcW w:w="2182" w:type="dxa"/>
          </w:tcPr>
          <w:p w14:paraId="304F83FF" w14:textId="77777777" w:rsidR="00F56759" w:rsidRPr="00F56759" w:rsidRDefault="00F56759" w:rsidP="00F56759">
            <w:pPr>
              <w:ind w:left="0" w:firstLine="0"/>
              <w:jc w:val="center"/>
              <w:rPr>
                <w:sz w:val="20"/>
                <w:szCs w:val="20"/>
              </w:rPr>
            </w:pPr>
          </w:p>
        </w:tc>
        <w:tc>
          <w:tcPr>
            <w:tcW w:w="2182" w:type="dxa"/>
          </w:tcPr>
          <w:p w14:paraId="75878DB3" w14:textId="77777777" w:rsidR="00F56759" w:rsidRPr="00F56759" w:rsidRDefault="00F56759" w:rsidP="00F56759">
            <w:pPr>
              <w:ind w:left="0" w:firstLine="0"/>
              <w:jc w:val="center"/>
              <w:rPr>
                <w:sz w:val="20"/>
                <w:szCs w:val="20"/>
              </w:rPr>
            </w:pPr>
          </w:p>
        </w:tc>
        <w:tc>
          <w:tcPr>
            <w:tcW w:w="2182" w:type="dxa"/>
          </w:tcPr>
          <w:p w14:paraId="6C53F17A" w14:textId="77777777" w:rsidR="00F56759" w:rsidRPr="00F56759" w:rsidRDefault="00F56759" w:rsidP="00F56759">
            <w:pPr>
              <w:ind w:left="0" w:firstLine="0"/>
              <w:jc w:val="center"/>
              <w:rPr>
                <w:sz w:val="20"/>
                <w:szCs w:val="20"/>
              </w:rPr>
            </w:pPr>
          </w:p>
        </w:tc>
        <w:tc>
          <w:tcPr>
            <w:tcW w:w="2182" w:type="dxa"/>
          </w:tcPr>
          <w:p w14:paraId="6B63D36C" w14:textId="77777777" w:rsidR="00F56759" w:rsidRPr="00F56759" w:rsidRDefault="00F56759" w:rsidP="00F56759">
            <w:pPr>
              <w:ind w:left="0" w:firstLine="0"/>
              <w:jc w:val="center"/>
              <w:rPr>
                <w:sz w:val="20"/>
                <w:szCs w:val="20"/>
              </w:rPr>
            </w:pPr>
          </w:p>
        </w:tc>
        <w:tc>
          <w:tcPr>
            <w:tcW w:w="2182" w:type="dxa"/>
          </w:tcPr>
          <w:p w14:paraId="6FB2CB0C" w14:textId="77777777" w:rsidR="00F56759" w:rsidRPr="00F56759" w:rsidRDefault="00F56759" w:rsidP="00F56759">
            <w:pPr>
              <w:ind w:left="0" w:firstLine="0"/>
              <w:jc w:val="center"/>
              <w:rPr>
                <w:sz w:val="20"/>
                <w:szCs w:val="20"/>
              </w:rPr>
            </w:pPr>
          </w:p>
        </w:tc>
      </w:tr>
      <w:tr w:rsidR="001A1BAE" w14:paraId="3A39F802" w14:textId="77777777" w:rsidTr="001A1BAE">
        <w:tc>
          <w:tcPr>
            <w:tcW w:w="2806" w:type="dxa"/>
          </w:tcPr>
          <w:p w14:paraId="2C80495E" w14:textId="37083F02" w:rsidR="001A1BAE" w:rsidRPr="00F56759" w:rsidRDefault="001A1BAE" w:rsidP="00505152">
            <w:pPr>
              <w:snapToGrid w:val="0"/>
              <w:ind w:left="0" w:firstLine="0"/>
              <w:rPr>
                <w:sz w:val="20"/>
                <w:szCs w:val="20"/>
              </w:rPr>
            </w:pPr>
            <w:r>
              <w:t>How do the existing weak</w:t>
            </w:r>
            <w:r w:rsidR="00892FF0">
              <w:t>-</w:t>
            </w:r>
            <w:r>
              <w:t xml:space="preserve">nesses in purchasing affect UHC </w:t>
            </w:r>
            <w:r w:rsidR="00505152">
              <w:t>goals (intermediate and final); are there other effects on the health system?</w:t>
            </w:r>
            <w:r>
              <w:t xml:space="preserve"> </w:t>
            </w:r>
            <w:r w:rsidR="00FE6610">
              <w:t>**</w:t>
            </w:r>
          </w:p>
        </w:tc>
        <w:tc>
          <w:tcPr>
            <w:tcW w:w="2182" w:type="dxa"/>
          </w:tcPr>
          <w:p w14:paraId="508B6C25" w14:textId="77777777" w:rsidR="001A1BAE" w:rsidRPr="00F56759" w:rsidRDefault="001A1BAE" w:rsidP="00F56759">
            <w:pPr>
              <w:ind w:left="0" w:firstLine="0"/>
              <w:jc w:val="center"/>
              <w:rPr>
                <w:sz w:val="20"/>
                <w:szCs w:val="20"/>
              </w:rPr>
            </w:pPr>
          </w:p>
        </w:tc>
        <w:tc>
          <w:tcPr>
            <w:tcW w:w="2182" w:type="dxa"/>
          </w:tcPr>
          <w:p w14:paraId="0FC0AED9" w14:textId="77777777" w:rsidR="001A1BAE" w:rsidRPr="00F56759" w:rsidRDefault="001A1BAE" w:rsidP="00F56759">
            <w:pPr>
              <w:ind w:left="0" w:firstLine="0"/>
              <w:jc w:val="center"/>
              <w:rPr>
                <w:sz w:val="20"/>
                <w:szCs w:val="20"/>
              </w:rPr>
            </w:pPr>
          </w:p>
        </w:tc>
        <w:tc>
          <w:tcPr>
            <w:tcW w:w="2182" w:type="dxa"/>
          </w:tcPr>
          <w:p w14:paraId="6E00616B" w14:textId="77777777" w:rsidR="001A1BAE" w:rsidRPr="00F56759" w:rsidRDefault="001A1BAE" w:rsidP="00F56759">
            <w:pPr>
              <w:ind w:left="0" w:firstLine="0"/>
              <w:jc w:val="center"/>
              <w:rPr>
                <w:sz w:val="20"/>
                <w:szCs w:val="20"/>
              </w:rPr>
            </w:pPr>
          </w:p>
        </w:tc>
        <w:tc>
          <w:tcPr>
            <w:tcW w:w="2182" w:type="dxa"/>
          </w:tcPr>
          <w:p w14:paraId="1FA6349E" w14:textId="77777777" w:rsidR="001A1BAE" w:rsidRPr="00F56759" w:rsidRDefault="001A1BAE" w:rsidP="00F56759">
            <w:pPr>
              <w:ind w:left="0" w:firstLine="0"/>
              <w:jc w:val="center"/>
              <w:rPr>
                <w:sz w:val="20"/>
                <w:szCs w:val="20"/>
              </w:rPr>
            </w:pPr>
          </w:p>
        </w:tc>
        <w:tc>
          <w:tcPr>
            <w:tcW w:w="2182" w:type="dxa"/>
          </w:tcPr>
          <w:p w14:paraId="463D56DB" w14:textId="77777777" w:rsidR="001A1BAE" w:rsidRPr="00F56759" w:rsidRDefault="001A1BAE" w:rsidP="00F56759">
            <w:pPr>
              <w:ind w:left="0" w:firstLine="0"/>
              <w:jc w:val="center"/>
              <w:rPr>
                <w:sz w:val="20"/>
                <w:szCs w:val="20"/>
              </w:rPr>
            </w:pPr>
          </w:p>
        </w:tc>
      </w:tr>
      <w:tr w:rsidR="00F56759" w14:paraId="46C5681D" w14:textId="77777777" w:rsidTr="001A1BAE">
        <w:tc>
          <w:tcPr>
            <w:tcW w:w="2806" w:type="dxa"/>
          </w:tcPr>
          <w:p w14:paraId="3A1D4E7D" w14:textId="10EAB8FF" w:rsidR="001A1BAE" w:rsidRDefault="00F56759" w:rsidP="001A1BAE">
            <w:pPr>
              <w:ind w:left="0" w:firstLine="0"/>
              <w:outlineLvl w:val="0"/>
              <w:rPr>
                <w:sz w:val="20"/>
                <w:szCs w:val="20"/>
              </w:rPr>
            </w:pPr>
            <w:r w:rsidRPr="00F56759">
              <w:rPr>
                <w:sz w:val="20"/>
                <w:szCs w:val="20"/>
              </w:rPr>
              <w:t>What plans are there to address these issues?</w:t>
            </w:r>
          </w:p>
          <w:p w14:paraId="337C96BB" w14:textId="3026B4FF" w:rsidR="001A1BAE" w:rsidRPr="00F56759" w:rsidRDefault="001A1BAE" w:rsidP="001A1BAE">
            <w:pPr>
              <w:ind w:left="0" w:firstLine="0"/>
              <w:outlineLvl w:val="0"/>
              <w:rPr>
                <w:sz w:val="20"/>
                <w:szCs w:val="20"/>
              </w:rPr>
            </w:pPr>
          </w:p>
        </w:tc>
        <w:tc>
          <w:tcPr>
            <w:tcW w:w="2182" w:type="dxa"/>
          </w:tcPr>
          <w:p w14:paraId="4DAF4A24" w14:textId="77777777" w:rsidR="00F56759" w:rsidRPr="00F56759" w:rsidRDefault="00F56759" w:rsidP="00F56759">
            <w:pPr>
              <w:ind w:left="0" w:firstLine="0"/>
              <w:jc w:val="center"/>
              <w:rPr>
                <w:sz w:val="20"/>
                <w:szCs w:val="20"/>
              </w:rPr>
            </w:pPr>
          </w:p>
        </w:tc>
        <w:tc>
          <w:tcPr>
            <w:tcW w:w="2182" w:type="dxa"/>
          </w:tcPr>
          <w:p w14:paraId="58BC287C" w14:textId="77777777" w:rsidR="00F56759" w:rsidRPr="00F56759" w:rsidRDefault="00F56759" w:rsidP="00F56759">
            <w:pPr>
              <w:ind w:left="0" w:firstLine="0"/>
              <w:jc w:val="center"/>
              <w:rPr>
                <w:sz w:val="20"/>
                <w:szCs w:val="20"/>
              </w:rPr>
            </w:pPr>
          </w:p>
        </w:tc>
        <w:tc>
          <w:tcPr>
            <w:tcW w:w="2182" w:type="dxa"/>
          </w:tcPr>
          <w:p w14:paraId="4569FBFB" w14:textId="77777777" w:rsidR="00F56759" w:rsidRPr="00F56759" w:rsidRDefault="00F56759" w:rsidP="00F56759">
            <w:pPr>
              <w:ind w:left="0" w:firstLine="0"/>
              <w:jc w:val="center"/>
              <w:rPr>
                <w:sz w:val="20"/>
                <w:szCs w:val="20"/>
              </w:rPr>
            </w:pPr>
          </w:p>
        </w:tc>
        <w:tc>
          <w:tcPr>
            <w:tcW w:w="2182" w:type="dxa"/>
          </w:tcPr>
          <w:p w14:paraId="0DF4AB59" w14:textId="77777777" w:rsidR="00F56759" w:rsidRPr="00F56759" w:rsidRDefault="00F56759" w:rsidP="00F56759">
            <w:pPr>
              <w:ind w:left="0" w:firstLine="0"/>
              <w:jc w:val="center"/>
              <w:rPr>
                <w:sz w:val="20"/>
                <w:szCs w:val="20"/>
              </w:rPr>
            </w:pPr>
          </w:p>
        </w:tc>
        <w:tc>
          <w:tcPr>
            <w:tcW w:w="2182" w:type="dxa"/>
          </w:tcPr>
          <w:p w14:paraId="7E5E1CAA" w14:textId="77777777" w:rsidR="00F56759" w:rsidRPr="00F56759" w:rsidRDefault="00F56759" w:rsidP="00F56759">
            <w:pPr>
              <w:ind w:left="0" w:firstLine="0"/>
              <w:jc w:val="center"/>
              <w:rPr>
                <w:sz w:val="20"/>
                <w:szCs w:val="20"/>
              </w:rPr>
            </w:pPr>
          </w:p>
        </w:tc>
      </w:tr>
      <w:tr w:rsidR="00F56759" w14:paraId="4277DEBE" w14:textId="77777777" w:rsidTr="001A1BAE">
        <w:tc>
          <w:tcPr>
            <w:tcW w:w="2806" w:type="dxa"/>
          </w:tcPr>
          <w:p w14:paraId="1CD555F3" w14:textId="77777777" w:rsidR="00F56759" w:rsidRDefault="00F56759" w:rsidP="001A1BAE">
            <w:pPr>
              <w:ind w:left="0" w:firstLine="0"/>
              <w:outlineLvl w:val="0"/>
              <w:rPr>
                <w:sz w:val="20"/>
                <w:szCs w:val="20"/>
              </w:rPr>
            </w:pPr>
            <w:r w:rsidRPr="00F56759">
              <w:rPr>
                <w:sz w:val="20"/>
                <w:szCs w:val="20"/>
              </w:rPr>
              <w:t>What reforms have been undertaken in the past 5 years?</w:t>
            </w:r>
          </w:p>
          <w:p w14:paraId="1E37FEDF" w14:textId="1158F5AB" w:rsidR="001A1BAE" w:rsidRPr="00F56759" w:rsidRDefault="001A1BAE" w:rsidP="001A1BAE">
            <w:pPr>
              <w:ind w:left="0" w:firstLine="0"/>
              <w:outlineLvl w:val="0"/>
              <w:rPr>
                <w:sz w:val="20"/>
                <w:szCs w:val="20"/>
              </w:rPr>
            </w:pPr>
          </w:p>
        </w:tc>
        <w:tc>
          <w:tcPr>
            <w:tcW w:w="2182" w:type="dxa"/>
          </w:tcPr>
          <w:p w14:paraId="65397EC9" w14:textId="77777777" w:rsidR="00F56759" w:rsidRPr="00F56759" w:rsidRDefault="00F56759" w:rsidP="00F56759">
            <w:pPr>
              <w:ind w:left="0" w:firstLine="0"/>
              <w:jc w:val="center"/>
              <w:rPr>
                <w:sz w:val="20"/>
                <w:szCs w:val="20"/>
              </w:rPr>
            </w:pPr>
          </w:p>
        </w:tc>
        <w:tc>
          <w:tcPr>
            <w:tcW w:w="2182" w:type="dxa"/>
          </w:tcPr>
          <w:p w14:paraId="69C1D3B0" w14:textId="77777777" w:rsidR="00F56759" w:rsidRPr="00F56759" w:rsidRDefault="00F56759" w:rsidP="00F56759">
            <w:pPr>
              <w:ind w:left="0" w:firstLine="0"/>
              <w:jc w:val="center"/>
              <w:rPr>
                <w:sz w:val="20"/>
                <w:szCs w:val="20"/>
              </w:rPr>
            </w:pPr>
          </w:p>
        </w:tc>
        <w:tc>
          <w:tcPr>
            <w:tcW w:w="2182" w:type="dxa"/>
          </w:tcPr>
          <w:p w14:paraId="4BE2EBA4" w14:textId="77777777" w:rsidR="00F56759" w:rsidRPr="00F56759" w:rsidRDefault="00F56759" w:rsidP="00F56759">
            <w:pPr>
              <w:ind w:left="0" w:firstLine="0"/>
              <w:jc w:val="center"/>
              <w:rPr>
                <w:sz w:val="20"/>
                <w:szCs w:val="20"/>
              </w:rPr>
            </w:pPr>
          </w:p>
        </w:tc>
        <w:tc>
          <w:tcPr>
            <w:tcW w:w="2182" w:type="dxa"/>
          </w:tcPr>
          <w:p w14:paraId="5B76D136" w14:textId="77777777" w:rsidR="00F56759" w:rsidRPr="00F56759" w:rsidRDefault="00F56759" w:rsidP="00F56759">
            <w:pPr>
              <w:ind w:left="0" w:firstLine="0"/>
              <w:jc w:val="center"/>
              <w:rPr>
                <w:sz w:val="20"/>
                <w:szCs w:val="20"/>
              </w:rPr>
            </w:pPr>
          </w:p>
        </w:tc>
        <w:tc>
          <w:tcPr>
            <w:tcW w:w="2182" w:type="dxa"/>
          </w:tcPr>
          <w:p w14:paraId="7844EE43" w14:textId="77777777" w:rsidR="00F56759" w:rsidRPr="00F56759" w:rsidRDefault="00F56759" w:rsidP="00F56759">
            <w:pPr>
              <w:ind w:left="0" w:firstLine="0"/>
              <w:jc w:val="center"/>
              <w:rPr>
                <w:sz w:val="20"/>
                <w:szCs w:val="20"/>
              </w:rPr>
            </w:pPr>
          </w:p>
        </w:tc>
      </w:tr>
      <w:tr w:rsidR="00F56759" w14:paraId="3D7488A8" w14:textId="77777777" w:rsidTr="001A1BAE">
        <w:tc>
          <w:tcPr>
            <w:tcW w:w="2806" w:type="dxa"/>
          </w:tcPr>
          <w:p w14:paraId="0BA8F68B" w14:textId="5C4FB515" w:rsidR="00F56759" w:rsidRPr="00F56759" w:rsidRDefault="00F56759" w:rsidP="001A1BAE">
            <w:pPr>
              <w:ind w:left="0" w:firstLine="0"/>
              <w:outlineLvl w:val="0"/>
              <w:rPr>
                <w:sz w:val="20"/>
                <w:szCs w:val="20"/>
              </w:rPr>
            </w:pPr>
            <w:r w:rsidRPr="00F56759">
              <w:rPr>
                <w:sz w:val="20"/>
                <w:szCs w:val="20"/>
              </w:rPr>
              <w:t>What have been the key difficulties in implementing these reforms?</w:t>
            </w:r>
          </w:p>
        </w:tc>
        <w:tc>
          <w:tcPr>
            <w:tcW w:w="2182" w:type="dxa"/>
          </w:tcPr>
          <w:p w14:paraId="6C06EBF7" w14:textId="77777777" w:rsidR="00F56759" w:rsidRPr="00F56759" w:rsidRDefault="00F56759" w:rsidP="00F56759">
            <w:pPr>
              <w:ind w:left="0" w:firstLine="0"/>
              <w:jc w:val="center"/>
              <w:rPr>
                <w:sz w:val="20"/>
                <w:szCs w:val="20"/>
              </w:rPr>
            </w:pPr>
          </w:p>
        </w:tc>
        <w:tc>
          <w:tcPr>
            <w:tcW w:w="2182" w:type="dxa"/>
          </w:tcPr>
          <w:p w14:paraId="609748C8" w14:textId="77777777" w:rsidR="00F56759" w:rsidRPr="00F56759" w:rsidRDefault="00F56759" w:rsidP="00F56759">
            <w:pPr>
              <w:ind w:left="0" w:firstLine="0"/>
              <w:jc w:val="center"/>
              <w:rPr>
                <w:sz w:val="20"/>
                <w:szCs w:val="20"/>
              </w:rPr>
            </w:pPr>
          </w:p>
        </w:tc>
        <w:tc>
          <w:tcPr>
            <w:tcW w:w="2182" w:type="dxa"/>
          </w:tcPr>
          <w:p w14:paraId="26D009C8" w14:textId="77777777" w:rsidR="00F56759" w:rsidRPr="00F56759" w:rsidRDefault="00F56759" w:rsidP="00F56759">
            <w:pPr>
              <w:ind w:left="0" w:firstLine="0"/>
              <w:jc w:val="center"/>
              <w:rPr>
                <w:sz w:val="20"/>
                <w:szCs w:val="20"/>
              </w:rPr>
            </w:pPr>
          </w:p>
        </w:tc>
        <w:tc>
          <w:tcPr>
            <w:tcW w:w="2182" w:type="dxa"/>
          </w:tcPr>
          <w:p w14:paraId="1614116E" w14:textId="77777777" w:rsidR="00F56759" w:rsidRPr="00F56759" w:rsidRDefault="00F56759" w:rsidP="00F56759">
            <w:pPr>
              <w:ind w:left="0" w:firstLine="0"/>
              <w:jc w:val="center"/>
              <w:rPr>
                <w:sz w:val="20"/>
                <w:szCs w:val="20"/>
              </w:rPr>
            </w:pPr>
          </w:p>
        </w:tc>
        <w:tc>
          <w:tcPr>
            <w:tcW w:w="2182" w:type="dxa"/>
          </w:tcPr>
          <w:p w14:paraId="1AED5F49" w14:textId="77777777" w:rsidR="00F56759" w:rsidRPr="00F56759" w:rsidRDefault="00F56759" w:rsidP="00F56759">
            <w:pPr>
              <w:ind w:left="0" w:firstLine="0"/>
              <w:jc w:val="center"/>
              <w:rPr>
                <w:sz w:val="20"/>
                <w:szCs w:val="20"/>
              </w:rPr>
            </w:pPr>
          </w:p>
        </w:tc>
      </w:tr>
      <w:tr w:rsidR="00F56759" w14:paraId="7ADBBB01" w14:textId="77777777" w:rsidTr="001A1BAE">
        <w:tc>
          <w:tcPr>
            <w:tcW w:w="2806" w:type="dxa"/>
          </w:tcPr>
          <w:p w14:paraId="3F4F00ED" w14:textId="77777777" w:rsidR="00F56759" w:rsidRDefault="00F56759" w:rsidP="001A1BAE">
            <w:pPr>
              <w:ind w:left="0" w:firstLine="0"/>
              <w:outlineLvl w:val="0"/>
              <w:rPr>
                <w:sz w:val="20"/>
                <w:szCs w:val="20"/>
              </w:rPr>
            </w:pPr>
            <w:r w:rsidRPr="00F56759">
              <w:rPr>
                <w:sz w:val="20"/>
                <w:szCs w:val="20"/>
              </w:rPr>
              <w:t>What have been the key impacts of these reforms?</w:t>
            </w:r>
          </w:p>
          <w:p w14:paraId="3AAB717E" w14:textId="78E2DE49" w:rsidR="001A1BAE" w:rsidRPr="00F56759" w:rsidRDefault="001A1BAE" w:rsidP="001A1BAE">
            <w:pPr>
              <w:ind w:left="0" w:firstLine="0"/>
              <w:outlineLvl w:val="0"/>
              <w:rPr>
                <w:sz w:val="20"/>
                <w:szCs w:val="20"/>
              </w:rPr>
            </w:pPr>
          </w:p>
        </w:tc>
        <w:tc>
          <w:tcPr>
            <w:tcW w:w="2182" w:type="dxa"/>
          </w:tcPr>
          <w:p w14:paraId="5E2DCE28" w14:textId="77777777" w:rsidR="00F56759" w:rsidRPr="00F56759" w:rsidRDefault="00F56759" w:rsidP="00F56759">
            <w:pPr>
              <w:ind w:left="0" w:firstLine="0"/>
              <w:jc w:val="center"/>
              <w:rPr>
                <w:sz w:val="20"/>
                <w:szCs w:val="20"/>
              </w:rPr>
            </w:pPr>
          </w:p>
        </w:tc>
        <w:tc>
          <w:tcPr>
            <w:tcW w:w="2182" w:type="dxa"/>
          </w:tcPr>
          <w:p w14:paraId="1E4AB724" w14:textId="77777777" w:rsidR="00F56759" w:rsidRPr="00F56759" w:rsidRDefault="00F56759" w:rsidP="00F56759">
            <w:pPr>
              <w:ind w:left="0" w:firstLine="0"/>
              <w:jc w:val="center"/>
              <w:rPr>
                <w:sz w:val="20"/>
                <w:szCs w:val="20"/>
              </w:rPr>
            </w:pPr>
          </w:p>
        </w:tc>
        <w:tc>
          <w:tcPr>
            <w:tcW w:w="2182" w:type="dxa"/>
          </w:tcPr>
          <w:p w14:paraId="3360950E" w14:textId="77777777" w:rsidR="00F56759" w:rsidRPr="00F56759" w:rsidRDefault="00F56759" w:rsidP="00F56759">
            <w:pPr>
              <w:ind w:left="0" w:firstLine="0"/>
              <w:jc w:val="center"/>
              <w:rPr>
                <w:sz w:val="20"/>
                <w:szCs w:val="20"/>
              </w:rPr>
            </w:pPr>
          </w:p>
        </w:tc>
        <w:tc>
          <w:tcPr>
            <w:tcW w:w="2182" w:type="dxa"/>
          </w:tcPr>
          <w:p w14:paraId="1B42FDAC" w14:textId="77777777" w:rsidR="00F56759" w:rsidRPr="00F56759" w:rsidRDefault="00F56759" w:rsidP="00F56759">
            <w:pPr>
              <w:ind w:left="0" w:firstLine="0"/>
              <w:jc w:val="center"/>
              <w:rPr>
                <w:sz w:val="20"/>
                <w:szCs w:val="20"/>
              </w:rPr>
            </w:pPr>
          </w:p>
        </w:tc>
        <w:tc>
          <w:tcPr>
            <w:tcW w:w="2182" w:type="dxa"/>
          </w:tcPr>
          <w:p w14:paraId="740A832D" w14:textId="77777777" w:rsidR="00F56759" w:rsidRPr="00F56759" w:rsidRDefault="00F56759" w:rsidP="00F56759">
            <w:pPr>
              <w:ind w:left="0" w:firstLine="0"/>
              <w:jc w:val="center"/>
              <w:rPr>
                <w:sz w:val="20"/>
                <w:szCs w:val="20"/>
              </w:rPr>
            </w:pPr>
          </w:p>
        </w:tc>
      </w:tr>
      <w:tr w:rsidR="00F56759" w14:paraId="3B4E64AF" w14:textId="77777777" w:rsidTr="001A1BAE">
        <w:tc>
          <w:tcPr>
            <w:tcW w:w="2806" w:type="dxa"/>
          </w:tcPr>
          <w:p w14:paraId="644B46C3" w14:textId="77777777" w:rsidR="00F56759" w:rsidRPr="00F56759" w:rsidRDefault="00F56759" w:rsidP="001A1BAE">
            <w:pPr>
              <w:ind w:left="0" w:firstLine="0"/>
              <w:outlineLvl w:val="0"/>
              <w:rPr>
                <w:sz w:val="20"/>
                <w:szCs w:val="20"/>
              </w:rPr>
            </w:pPr>
            <w:r w:rsidRPr="00F56759">
              <w:rPr>
                <w:sz w:val="20"/>
                <w:szCs w:val="20"/>
              </w:rPr>
              <w:t>What needs to be done?</w:t>
            </w:r>
          </w:p>
          <w:p w14:paraId="54E36009" w14:textId="77777777" w:rsidR="00F56759" w:rsidRDefault="00F56759" w:rsidP="001A1BAE">
            <w:pPr>
              <w:ind w:left="0" w:firstLine="0"/>
              <w:rPr>
                <w:sz w:val="20"/>
                <w:szCs w:val="20"/>
              </w:rPr>
            </w:pPr>
          </w:p>
          <w:p w14:paraId="5AA21198" w14:textId="77777777" w:rsidR="001A1BAE" w:rsidRPr="00F56759" w:rsidRDefault="001A1BAE" w:rsidP="001A1BAE">
            <w:pPr>
              <w:ind w:left="0" w:firstLine="0"/>
              <w:rPr>
                <w:sz w:val="20"/>
                <w:szCs w:val="20"/>
              </w:rPr>
            </w:pPr>
          </w:p>
        </w:tc>
        <w:tc>
          <w:tcPr>
            <w:tcW w:w="2182" w:type="dxa"/>
          </w:tcPr>
          <w:p w14:paraId="1689D45B" w14:textId="77777777" w:rsidR="00F56759" w:rsidRPr="00F56759" w:rsidRDefault="00F56759" w:rsidP="00F56759">
            <w:pPr>
              <w:ind w:left="0" w:firstLine="0"/>
              <w:jc w:val="center"/>
              <w:rPr>
                <w:sz w:val="20"/>
                <w:szCs w:val="20"/>
              </w:rPr>
            </w:pPr>
          </w:p>
        </w:tc>
        <w:tc>
          <w:tcPr>
            <w:tcW w:w="2182" w:type="dxa"/>
          </w:tcPr>
          <w:p w14:paraId="40A45C42" w14:textId="77777777" w:rsidR="00F56759" w:rsidRPr="00F56759" w:rsidRDefault="00F56759" w:rsidP="00F56759">
            <w:pPr>
              <w:ind w:left="0" w:firstLine="0"/>
              <w:jc w:val="center"/>
              <w:rPr>
                <w:sz w:val="20"/>
                <w:szCs w:val="20"/>
              </w:rPr>
            </w:pPr>
          </w:p>
        </w:tc>
        <w:tc>
          <w:tcPr>
            <w:tcW w:w="2182" w:type="dxa"/>
          </w:tcPr>
          <w:p w14:paraId="7C742877" w14:textId="77777777" w:rsidR="00F56759" w:rsidRPr="00F56759" w:rsidRDefault="00F56759" w:rsidP="00F56759">
            <w:pPr>
              <w:ind w:left="0" w:firstLine="0"/>
              <w:jc w:val="center"/>
              <w:rPr>
                <w:sz w:val="20"/>
                <w:szCs w:val="20"/>
              </w:rPr>
            </w:pPr>
          </w:p>
        </w:tc>
        <w:tc>
          <w:tcPr>
            <w:tcW w:w="2182" w:type="dxa"/>
          </w:tcPr>
          <w:p w14:paraId="0F414AEE" w14:textId="77777777" w:rsidR="00F56759" w:rsidRPr="00F56759" w:rsidRDefault="00F56759" w:rsidP="00F56759">
            <w:pPr>
              <w:ind w:left="0" w:firstLine="0"/>
              <w:jc w:val="center"/>
              <w:rPr>
                <w:sz w:val="20"/>
                <w:szCs w:val="20"/>
              </w:rPr>
            </w:pPr>
          </w:p>
        </w:tc>
        <w:tc>
          <w:tcPr>
            <w:tcW w:w="2182" w:type="dxa"/>
          </w:tcPr>
          <w:p w14:paraId="56E43CF0" w14:textId="77777777" w:rsidR="00F56759" w:rsidRPr="00F56759" w:rsidRDefault="00F56759" w:rsidP="00F56759">
            <w:pPr>
              <w:ind w:left="0" w:firstLine="0"/>
              <w:jc w:val="center"/>
              <w:rPr>
                <w:sz w:val="20"/>
                <w:szCs w:val="20"/>
              </w:rPr>
            </w:pPr>
          </w:p>
        </w:tc>
      </w:tr>
    </w:tbl>
    <w:p w14:paraId="73D27862" w14:textId="313428E8" w:rsidR="001A1BAE" w:rsidRDefault="00FE6610" w:rsidP="001A1BAE">
      <w:pPr>
        <w:snapToGrid w:val="0"/>
        <w:spacing w:after="0"/>
        <w:ind w:left="0" w:firstLine="0"/>
      </w:pPr>
      <w:r>
        <w:t xml:space="preserve">** </w:t>
      </w:r>
      <w:r w:rsidR="00892FF0">
        <w:t>See introduction for the list of UHC intermediate and final goals and health system effects</w:t>
      </w:r>
      <w:r>
        <w:t xml:space="preserve"> </w:t>
      </w:r>
    </w:p>
    <w:p w14:paraId="459CF9F1" w14:textId="3D887146" w:rsidR="00154B3F" w:rsidRPr="00670E96" w:rsidRDefault="00154B3F" w:rsidP="00892FF0">
      <w:pPr>
        <w:snapToGrid w:val="0"/>
        <w:ind w:left="0" w:firstLine="0"/>
        <w:outlineLvl w:val="0"/>
        <w:rPr>
          <w:b/>
        </w:rPr>
      </w:pPr>
      <w:r w:rsidRPr="00670E96">
        <w:rPr>
          <w:b/>
        </w:rPr>
        <w:t>Options</w:t>
      </w:r>
      <w:r w:rsidR="008708BA">
        <w:rPr>
          <w:b/>
        </w:rPr>
        <w:t xml:space="preserve"> e</w:t>
      </w:r>
      <w:r w:rsidR="009F3DB8">
        <w:rPr>
          <w:b/>
        </w:rPr>
        <w:t>valuation</w:t>
      </w:r>
      <w:r w:rsidRPr="00670E96">
        <w:rPr>
          <w:b/>
        </w:rPr>
        <w:t>:</w:t>
      </w:r>
    </w:p>
    <w:p w14:paraId="5F6E530A" w14:textId="2C36DD73" w:rsidR="00F56759" w:rsidRDefault="00154B3F" w:rsidP="001A1BAE">
      <w:pPr>
        <w:snapToGrid w:val="0"/>
        <w:ind w:left="0"/>
        <w:outlineLvl w:val="0"/>
        <w:rPr>
          <w:i/>
        </w:rPr>
      </w:pPr>
      <w:r>
        <w:lastRenderedPageBreak/>
        <w:tab/>
      </w:r>
      <w:r w:rsidR="00F56759">
        <w:rPr>
          <w:i/>
        </w:rPr>
        <w:t xml:space="preserve">Select top priorities </w:t>
      </w:r>
      <w:r w:rsidR="006003E6">
        <w:rPr>
          <w:i/>
        </w:rPr>
        <w:t>under</w:t>
      </w:r>
      <w:r w:rsidR="00F56759">
        <w:rPr>
          <w:i/>
        </w:rPr>
        <w:t xml:space="preserve"> </w:t>
      </w:r>
      <w:r w:rsidR="006003E6">
        <w:rPr>
          <w:i/>
        </w:rPr>
        <w:t>“</w:t>
      </w:r>
      <w:r w:rsidR="00F56759">
        <w:rPr>
          <w:i/>
        </w:rPr>
        <w:t>what needs to be done</w:t>
      </w:r>
      <w:r w:rsidR="006003E6">
        <w:rPr>
          <w:i/>
        </w:rPr>
        <w:t>”</w:t>
      </w:r>
      <w:r w:rsidR="00F56759">
        <w:rPr>
          <w:i/>
        </w:rPr>
        <w:t xml:space="preserve"> and assess according to this rubric</w:t>
      </w:r>
      <w:r w:rsidR="006003E6">
        <w:rPr>
          <w:i/>
        </w:rPr>
        <w:t>. May pick a number of options laid o</w:t>
      </w:r>
      <w:r w:rsidR="003A2F80">
        <w:rPr>
          <w:i/>
        </w:rPr>
        <w:t>ut within</w:t>
      </w:r>
      <w:r w:rsidR="006003E6">
        <w:rPr>
          <w:i/>
        </w:rPr>
        <w:t xml:space="preserve"> a single table/column, one option per table, or a mix. To adjust as needed. Use the information aggregated in the table above (re: challenges, plans to address, existing reform environment) to inform scoring. </w:t>
      </w:r>
    </w:p>
    <w:p w14:paraId="09FF23B4" w14:textId="77777777" w:rsidR="00892FF0" w:rsidRDefault="00892FF0" w:rsidP="001A1BAE">
      <w:pPr>
        <w:snapToGrid w:val="0"/>
        <w:ind w:left="0"/>
        <w:outlineLvl w:val="0"/>
        <w:rPr>
          <w:i/>
        </w:rPr>
      </w:pPr>
    </w:p>
    <w:p w14:paraId="1C0973D4" w14:textId="5BAF15FA" w:rsidR="00892FF0" w:rsidRPr="00892FF0" w:rsidRDefault="00892FF0" w:rsidP="00892FF0">
      <w:pPr>
        <w:snapToGrid w:val="0"/>
        <w:ind w:left="0" w:firstLine="0"/>
        <w:outlineLvl w:val="0"/>
        <w:rPr>
          <w:b/>
          <w:i/>
        </w:rPr>
      </w:pPr>
      <w:r w:rsidRPr="00892FF0">
        <w:rPr>
          <w:b/>
          <w:i/>
        </w:rPr>
        <w:t xml:space="preserve">Table 7: </w:t>
      </w:r>
      <w:r>
        <w:rPr>
          <w:b/>
          <w:i/>
        </w:rPr>
        <w:t>Options evaluation</w:t>
      </w:r>
    </w:p>
    <w:tbl>
      <w:tblPr>
        <w:tblStyle w:val="Grilledutableau"/>
        <w:tblW w:w="0" w:type="auto"/>
        <w:tblLayout w:type="fixed"/>
        <w:tblLook w:val="04A0" w:firstRow="1" w:lastRow="0" w:firstColumn="1" w:lastColumn="0" w:noHBand="0" w:noVBand="1"/>
      </w:tblPr>
      <w:tblGrid>
        <w:gridCol w:w="2202"/>
        <w:gridCol w:w="2398"/>
        <w:gridCol w:w="2029"/>
        <w:gridCol w:w="1984"/>
        <w:gridCol w:w="2241"/>
        <w:gridCol w:w="2239"/>
      </w:tblGrid>
      <w:tr w:rsidR="006003E6" w14:paraId="3D3659E6" w14:textId="77777777" w:rsidTr="00892FF0">
        <w:tc>
          <w:tcPr>
            <w:tcW w:w="2202" w:type="dxa"/>
          </w:tcPr>
          <w:p w14:paraId="65DB607E" w14:textId="77777777" w:rsidR="006003E6" w:rsidRDefault="006003E6" w:rsidP="0030085A">
            <w:pPr>
              <w:snapToGrid w:val="0"/>
              <w:ind w:left="0" w:firstLine="0"/>
              <w:outlineLvl w:val="0"/>
            </w:pPr>
          </w:p>
        </w:tc>
        <w:tc>
          <w:tcPr>
            <w:tcW w:w="10891" w:type="dxa"/>
            <w:gridSpan w:val="5"/>
          </w:tcPr>
          <w:p w14:paraId="73CA9155" w14:textId="652A3F9F" w:rsidR="006003E6" w:rsidRDefault="006003E6" w:rsidP="00FE6610">
            <w:pPr>
              <w:snapToGrid w:val="0"/>
              <w:ind w:left="0" w:firstLine="0"/>
              <w:jc w:val="center"/>
              <w:outlineLvl w:val="0"/>
            </w:pPr>
            <w:r>
              <w:t>What needs to be done?</w:t>
            </w:r>
          </w:p>
        </w:tc>
      </w:tr>
      <w:tr w:rsidR="00944E41" w14:paraId="719BB211" w14:textId="77777777" w:rsidTr="00892FF0">
        <w:tc>
          <w:tcPr>
            <w:tcW w:w="2202" w:type="dxa"/>
          </w:tcPr>
          <w:p w14:paraId="13CAA702" w14:textId="77777777" w:rsidR="00F56759" w:rsidRDefault="00F56759" w:rsidP="0030085A">
            <w:pPr>
              <w:snapToGrid w:val="0"/>
              <w:ind w:left="0" w:firstLine="0"/>
              <w:outlineLvl w:val="0"/>
            </w:pPr>
          </w:p>
        </w:tc>
        <w:tc>
          <w:tcPr>
            <w:tcW w:w="2398" w:type="dxa"/>
          </w:tcPr>
          <w:p w14:paraId="6075C101" w14:textId="01B7900E" w:rsidR="00F56759" w:rsidRDefault="006003E6" w:rsidP="0030085A">
            <w:pPr>
              <w:snapToGrid w:val="0"/>
              <w:ind w:left="0" w:firstLine="0"/>
              <w:outlineLvl w:val="0"/>
            </w:pPr>
            <w:r>
              <w:t>Option 1</w:t>
            </w:r>
          </w:p>
        </w:tc>
        <w:tc>
          <w:tcPr>
            <w:tcW w:w="2029" w:type="dxa"/>
          </w:tcPr>
          <w:p w14:paraId="207A35EE" w14:textId="11939F9D" w:rsidR="00F56759" w:rsidRDefault="006003E6" w:rsidP="0030085A">
            <w:pPr>
              <w:snapToGrid w:val="0"/>
              <w:ind w:left="0" w:firstLine="0"/>
              <w:outlineLvl w:val="0"/>
            </w:pPr>
            <w:r>
              <w:t>Option 2</w:t>
            </w:r>
          </w:p>
        </w:tc>
        <w:tc>
          <w:tcPr>
            <w:tcW w:w="1984" w:type="dxa"/>
          </w:tcPr>
          <w:p w14:paraId="0B73BAE3" w14:textId="4074B99F" w:rsidR="00F56759" w:rsidRDefault="006003E6" w:rsidP="0030085A">
            <w:pPr>
              <w:snapToGrid w:val="0"/>
              <w:ind w:left="0" w:firstLine="0"/>
              <w:outlineLvl w:val="0"/>
            </w:pPr>
            <w:r>
              <w:t>Option 3</w:t>
            </w:r>
          </w:p>
        </w:tc>
        <w:tc>
          <w:tcPr>
            <w:tcW w:w="2241" w:type="dxa"/>
          </w:tcPr>
          <w:p w14:paraId="71D55E9E" w14:textId="5F43FDBB" w:rsidR="00F56759" w:rsidRDefault="006003E6" w:rsidP="0030085A">
            <w:pPr>
              <w:snapToGrid w:val="0"/>
              <w:ind w:left="0" w:firstLine="0"/>
              <w:outlineLvl w:val="0"/>
            </w:pPr>
            <w:r>
              <w:t>Option 4</w:t>
            </w:r>
          </w:p>
        </w:tc>
        <w:tc>
          <w:tcPr>
            <w:tcW w:w="2239" w:type="dxa"/>
          </w:tcPr>
          <w:p w14:paraId="219BD088" w14:textId="02635196" w:rsidR="00F56759" w:rsidRDefault="006003E6" w:rsidP="0030085A">
            <w:pPr>
              <w:snapToGrid w:val="0"/>
              <w:ind w:left="0" w:firstLine="0"/>
              <w:outlineLvl w:val="0"/>
            </w:pPr>
            <w:r>
              <w:t xml:space="preserve">Option 5 </w:t>
            </w:r>
          </w:p>
        </w:tc>
      </w:tr>
      <w:tr w:rsidR="00892FF0" w14:paraId="08CAB199" w14:textId="77777777" w:rsidTr="00892FF0">
        <w:tc>
          <w:tcPr>
            <w:tcW w:w="2202" w:type="dxa"/>
          </w:tcPr>
          <w:p w14:paraId="43FB6086" w14:textId="644CE5A4" w:rsidR="00F56759" w:rsidRDefault="006003E6" w:rsidP="0030085A">
            <w:pPr>
              <w:snapToGrid w:val="0"/>
              <w:ind w:left="0" w:firstLine="0"/>
              <w:outlineLvl w:val="0"/>
            </w:pPr>
            <w:r>
              <w:t>Feasibility</w:t>
            </w:r>
          </w:p>
          <w:p w14:paraId="2FCE7635" w14:textId="4281A265" w:rsidR="00F07A90" w:rsidRDefault="00F07A90" w:rsidP="00F07A90">
            <w:pPr>
              <w:pStyle w:val="Paragraphedeliste"/>
              <w:numPr>
                <w:ilvl w:val="0"/>
                <w:numId w:val="7"/>
              </w:numPr>
              <w:snapToGrid w:val="0"/>
              <w:spacing w:after="0"/>
              <w:outlineLvl w:val="0"/>
            </w:pPr>
            <w:r>
              <w:t>Political</w:t>
            </w:r>
          </w:p>
          <w:p w14:paraId="023FCA9F" w14:textId="77777777" w:rsidR="00F07A90" w:rsidRDefault="00F07A90" w:rsidP="00F07A90">
            <w:pPr>
              <w:pStyle w:val="Paragraphedeliste"/>
              <w:numPr>
                <w:ilvl w:val="0"/>
                <w:numId w:val="7"/>
              </w:numPr>
              <w:snapToGrid w:val="0"/>
              <w:spacing w:after="0"/>
              <w:outlineLvl w:val="0"/>
            </w:pPr>
            <w:r>
              <w:t>Technical</w:t>
            </w:r>
          </w:p>
          <w:p w14:paraId="7D0B2D02" w14:textId="7512A10A" w:rsidR="00F07A90" w:rsidRDefault="00F07A90" w:rsidP="00F07A90">
            <w:pPr>
              <w:pStyle w:val="Paragraphedeliste"/>
              <w:numPr>
                <w:ilvl w:val="0"/>
                <w:numId w:val="7"/>
              </w:numPr>
              <w:snapToGrid w:val="0"/>
              <w:spacing w:after="0"/>
              <w:outlineLvl w:val="0"/>
            </w:pPr>
            <w:r>
              <w:t>Institutional</w:t>
            </w:r>
          </w:p>
        </w:tc>
        <w:tc>
          <w:tcPr>
            <w:tcW w:w="2398" w:type="dxa"/>
          </w:tcPr>
          <w:p w14:paraId="30CAA93A" w14:textId="7AADF207" w:rsidR="00F56759" w:rsidRDefault="006003E6" w:rsidP="0030085A">
            <w:pPr>
              <w:snapToGrid w:val="0"/>
              <w:ind w:left="0" w:firstLine="0"/>
              <w:outlineLvl w:val="0"/>
            </w:pPr>
            <w:r>
              <w:t>H, M, L</w:t>
            </w:r>
          </w:p>
        </w:tc>
        <w:tc>
          <w:tcPr>
            <w:tcW w:w="2029" w:type="dxa"/>
          </w:tcPr>
          <w:p w14:paraId="69CAE784" w14:textId="77777777" w:rsidR="00F56759" w:rsidRDefault="00F56759" w:rsidP="0030085A">
            <w:pPr>
              <w:snapToGrid w:val="0"/>
              <w:ind w:left="0" w:firstLine="0"/>
              <w:outlineLvl w:val="0"/>
            </w:pPr>
          </w:p>
        </w:tc>
        <w:tc>
          <w:tcPr>
            <w:tcW w:w="1984" w:type="dxa"/>
          </w:tcPr>
          <w:p w14:paraId="28209DCD" w14:textId="77777777" w:rsidR="00F56759" w:rsidRDefault="00F56759" w:rsidP="00892FF0">
            <w:pPr>
              <w:snapToGrid w:val="0"/>
              <w:ind w:left="0" w:firstLine="0"/>
              <w:jc w:val="center"/>
              <w:outlineLvl w:val="0"/>
            </w:pPr>
          </w:p>
        </w:tc>
        <w:tc>
          <w:tcPr>
            <w:tcW w:w="2241" w:type="dxa"/>
          </w:tcPr>
          <w:p w14:paraId="06529C11" w14:textId="77777777" w:rsidR="00F56759" w:rsidRDefault="00F56759" w:rsidP="0030085A">
            <w:pPr>
              <w:snapToGrid w:val="0"/>
              <w:ind w:left="0" w:firstLine="0"/>
              <w:outlineLvl w:val="0"/>
            </w:pPr>
          </w:p>
        </w:tc>
        <w:tc>
          <w:tcPr>
            <w:tcW w:w="2239" w:type="dxa"/>
          </w:tcPr>
          <w:p w14:paraId="2A39DC71" w14:textId="77777777" w:rsidR="00F56759" w:rsidRDefault="00F56759" w:rsidP="0030085A">
            <w:pPr>
              <w:snapToGrid w:val="0"/>
              <w:ind w:left="0" w:firstLine="0"/>
              <w:outlineLvl w:val="0"/>
            </w:pPr>
          </w:p>
        </w:tc>
      </w:tr>
      <w:tr w:rsidR="00944E41" w14:paraId="2FB1A77E" w14:textId="77777777" w:rsidTr="00892FF0">
        <w:tc>
          <w:tcPr>
            <w:tcW w:w="2202" w:type="dxa"/>
          </w:tcPr>
          <w:p w14:paraId="630BE630" w14:textId="08598E2A" w:rsidR="00F56759" w:rsidRDefault="00F56759" w:rsidP="0030085A">
            <w:pPr>
              <w:snapToGrid w:val="0"/>
              <w:ind w:left="0" w:firstLine="0"/>
              <w:outlineLvl w:val="0"/>
            </w:pPr>
            <w:r>
              <w:t>Priority</w:t>
            </w:r>
          </w:p>
        </w:tc>
        <w:tc>
          <w:tcPr>
            <w:tcW w:w="2398" w:type="dxa"/>
          </w:tcPr>
          <w:p w14:paraId="5A8AB4B3" w14:textId="24209863" w:rsidR="00F56759" w:rsidRDefault="006003E6" w:rsidP="0030085A">
            <w:pPr>
              <w:snapToGrid w:val="0"/>
              <w:ind w:left="0" w:firstLine="0"/>
              <w:outlineLvl w:val="0"/>
            </w:pPr>
            <w:r>
              <w:t>H, M, L</w:t>
            </w:r>
          </w:p>
        </w:tc>
        <w:tc>
          <w:tcPr>
            <w:tcW w:w="2029" w:type="dxa"/>
          </w:tcPr>
          <w:p w14:paraId="16431B22" w14:textId="77777777" w:rsidR="00F56759" w:rsidRDefault="00F56759" w:rsidP="0030085A">
            <w:pPr>
              <w:snapToGrid w:val="0"/>
              <w:ind w:left="0" w:firstLine="0"/>
              <w:outlineLvl w:val="0"/>
            </w:pPr>
          </w:p>
        </w:tc>
        <w:tc>
          <w:tcPr>
            <w:tcW w:w="1984" w:type="dxa"/>
          </w:tcPr>
          <w:p w14:paraId="2774B49B" w14:textId="77777777" w:rsidR="00F56759" w:rsidRDefault="00F56759" w:rsidP="0030085A">
            <w:pPr>
              <w:snapToGrid w:val="0"/>
              <w:ind w:left="0" w:firstLine="0"/>
              <w:outlineLvl w:val="0"/>
            </w:pPr>
          </w:p>
        </w:tc>
        <w:tc>
          <w:tcPr>
            <w:tcW w:w="2241" w:type="dxa"/>
          </w:tcPr>
          <w:p w14:paraId="43415C33" w14:textId="77777777" w:rsidR="00F56759" w:rsidRDefault="00F56759" w:rsidP="0030085A">
            <w:pPr>
              <w:snapToGrid w:val="0"/>
              <w:ind w:left="0" w:firstLine="0"/>
              <w:outlineLvl w:val="0"/>
            </w:pPr>
          </w:p>
        </w:tc>
        <w:tc>
          <w:tcPr>
            <w:tcW w:w="2239" w:type="dxa"/>
          </w:tcPr>
          <w:p w14:paraId="3D7AEBB7" w14:textId="77777777" w:rsidR="00F56759" w:rsidRDefault="00F56759" w:rsidP="0030085A">
            <w:pPr>
              <w:snapToGrid w:val="0"/>
              <w:ind w:left="0" w:firstLine="0"/>
              <w:outlineLvl w:val="0"/>
            </w:pPr>
          </w:p>
        </w:tc>
      </w:tr>
      <w:tr w:rsidR="00892FF0" w14:paraId="614DA1E7" w14:textId="77777777" w:rsidTr="00892FF0">
        <w:tc>
          <w:tcPr>
            <w:tcW w:w="2202" w:type="dxa"/>
          </w:tcPr>
          <w:p w14:paraId="4D7368B6" w14:textId="1D448379" w:rsidR="00F56759" w:rsidRDefault="006003E6" w:rsidP="0030085A">
            <w:pPr>
              <w:snapToGrid w:val="0"/>
              <w:ind w:left="0" w:firstLine="0"/>
              <w:outlineLvl w:val="0"/>
            </w:pPr>
            <w:r>
              <w:t>Timeframe</w:t>
            </w:r>
          </w:p>
        </w:tc>
        <w:tc>
          <w:tcPr>
            <w:tcW w:w="2398" w:type="dxa"/>
          </w:tcPr>
          <w:p w14:paraId="5F84E316" w14:textId="082D0F0D" w:rsidR="00F56759" w:rsidRDefault="006003E6" w:rsidP="0030085A">
            <w:pPr>
              <w:snapToGrid w:val="0"/>
              <w:ind w:left="0" w:firstLine="0"/>
              <w:outlineLvl w:val="0"/>
            </w:pPr>
            <w:r>
              <w:t>S, M, L</w:t>
            </w:r>
          </w:p>
        </w:tc>
        <w:tc>
          <w:tcPr>
            <w:tcW w:w="2029" w:type="dxa"/>
          </w:tcPr>
          <w:p w14:paraId="08089C16" w14:textId="77777777" w:rsidR="00F56759" w:rsidRDefault="00F56759" w:rsidP="0030085A">
            <w:pPr>
              <w:snapToGrid w:val="0"/>
              <w:ind w:left="0" w:firstLine="0"/>
              <w:outlineLvl w:val="0"/>
            </w:pPr>
          </w:p>
        </w:tc>
        <w:tc>
          <w:tcPr>
            <w:tcW w:w="1984" w:type="dxa"/>
          </w:tcPr>
          <w:p w14:paraId="4D58AA58" w14:textId="77777777" w:rsidR="00F56759" w:rsidRDefault="00F56759" w:rsidP="0030085A">
            <w:pPr>
              <w:snapToGrid w:val="0"/>
              <w:ind w:left="0" w:firstLine="0"/>
              <w:outlineLvl w:val="0"/>
            </w:pPr>
          </w:p>
        </w:tc>
        <w:tc>
          <w:tcPr>
            <w:tcW w:w="2241" w:type="dxa"/>
          </w:tcPr>
          <w:p w14:paraId="5D8BCE34" w14:textId="77777777" w:rsidR="00F56759" w:rsidRDefault="00F56759" w:rsidP="0030085A">
            <w:pPr>
              <w:snapToGrid w:val="0"/>
              <w:ind w:left="0" w:firstLine="0"/>
              <w:outlineLvl w:val="0"/>
            </w:pPr>
          </w:p>
        </w:tc>
        <w:tc>
          <w:tcPr>
            <w:tcW w:w="2239" w:type="dxa"/>
          </w:tcPr>
          <w:p w14:paraId="577291BB" w14:textId="77777777" w:rsidR="00F56759" w:rsidRDefault="00F56759" w:rsidP="0030085A">
            <w:pPr>
              <w:snapToGrid w:val="0"/>
              <w:ind w:left="0" w:firstLine="0"/>
              <w:outlineLvl w:val="0"/>
            </w:pPr>
          </w:p>
        </w:tc>
      </w:tr>
      <w:tr w:rsidR="00892FF0" w14:paraId="12A32756" w14:textId="77777777" w:rsidTr="00892FF0">
        <w:tc>
          <w:tcPr>
            <w:tcW w:w="2202" w:type="dxa"/>
          </w:tcPr>
          <w:p w14:paraId="7A48F521" w14:textId="32A2C88C" w:rsidR="00F56759" w:rsidRDefault="006003E6" w:rsidP="0030085A">
            <w:pPr>
              <w:snapToGrid w:val="0"/>
              <w:ind w:left="0" w:firstLine="0"/>
              <w:outlineLvl w:val="0"/>
            </w:pPr>
            <w:r>
              <w:t xml:space="preserve">Clear entry point </w:t>
            </w:r>
          </w:p>
        </w:tc>
        <w:tc>
          <w:tcPr>
            <w:tcW w:w="2398" w:type="dxa"/>
          </w:tcPr>
          <w:p w14:paraId="5BF0E780" w14:textId="2A36D65F" w:rsidR="00F56759" w:rsidRDefault="006003E6" w:rsidP="0030085A">
            <w:pPr>
              <w:snapToGrid w:val="0"/>
              <w:ind w:left="0" w:firstLine="0"/>
              <w:outlineLvl w:val="0"/>
            </w:pPr>
            <w:r>
              <w:t>Y/N</w:t>
            </w:r>
          </w:p>
        </w:tc>
        <w:tc>
          <w:tcPr>
            <w:tcW w:w="2029" w:type="dxa"/>
          </w:tcPr>
          <w:p w14:paraId="43EE04B9" w14:textId="77777777" w:rsidR="00F56759" w:rsidRDefault="00F56759" w:rsidP="0030085A">
            <w:pPr>
              <w:snapToGrid w:val="0"/>
              <w:ind w:left="0" w:firstLine="0"/>
              <w:outlineLvl w:val="0"/>
            </w:pPr>
          </w:p>
        </w:tc>
        <w:tc>
          <w:tcPr>
            <w:tcW w:w="1984" w:type="dxa"/>
          </w:tcPr>
          <w:p w14:paraId="1D380447" w14:textId="77777777" w:rsidR="00F56759" w:rsidRDefault="00F56759" w:rsidP="0030085A">
            <w:pPr>
              <w:snapToGrid w:val="0"/>
              <w:ind w:left="0" w:firstLine="0"/>
              <w:outlineLvl w:val="0"/>
            </w:pPr>
          </w:p>
        </w:tc>
        <w:tc>
          <w:tcPr>
            <w:tcW w:w="2241" w:type="dxa"/>
          </w:tcPr>
          <w:p w14:paraId="0908CDD2" w14:textId="77777777" w:rsidR="00F56759" w:rsidRDefault="00F56759" w:rsidP="0030085A">
            <w:pPr>
              <w:snapToGrid w:val="0"/>
              <w:ind w:left="0" w:firstLine="0"/>
              <w:outlineLvl w:val="0"/>
            </w:pPr>
          </w:p>
        </w:tc>
        <w:tc>
          <w:tcPr>
            <w:tcW w:w="2239" w:type="dxa"/>
          </w:tcPr>
          <w:p w14:paraId="31CCA358" w14:textId="77777777" w:rsidR="00F56759" w:rsidRDefault="00F56759" w:rsidP="0030085A">
            <w:pPr>
              <w:snapToGrid w:val="0"/>
              <w:ind w:left="0" w:firstLine="0"/>
              <w:outlineLvl w:val="0"/>
            </w:pPr>
          </w:p>
        </w:tc>
      </w:tr>
      <w:tr w:rsidR="00892FF0" w14:paraId="0E491F93" w14:textId="77777777" w:rsidTr="00892FF0">
        <w:tc>
          <w:tcPr>
            <w:tcW w:w="2202" w:type="dxa"/>
          </w:tcPr>
          <w:p w14:paraId="1828C2D8" w14:textId="15E62111" w:rsidR="00F56759" w:rsidRDefault="006003E6" w:rsidP="0030085A">
            <w:pPr>
              <w:snapToGrid w:val="0"/>
              <w:ind w:left="0" w:firstLine="0"/>
              <w:outlineLvl w:val="0"/>
            </w:pPr>
            <w:r>
              <w:t xml:space="preserve">Clear champion </w:t>
            </w:r>
          </w:p>
        </w:tc>
        <w:tc>
          <w:tcPr>
            <w:tcW w:w="2398" w:type="dxa"/>
          </w:tcPr>
          <w:p w14:paraId="6EC79F93" w14:textId="74050093" w:rsidR="00F56759" w:rsidRDefault="006003E6" w:rsidP="0030085A">
            <w:pPr>
              <w:snapToGrid w:val="0"/>
              <w:ind w:left="0" w:firstLine="0"/>
              <w:outlineLvl w:val="0"/>
            </w:pPr>
            <w:r>
              <w:t>Y/N</w:t>
            </w:r>
          </w:p>
        </w:tc>
        <w:tc>
          <w:tcPr>
            <w:tcW w:w="2029" w:type="dxa"/>
          </w:tcPr>
          <w:p w14:paraId="7B41B2B3" w14:textId="77777777" w:rsidR="00F56759" w:rsidRDefault="00F56759" w:rsidP="0030085A">
            <w:pPr>
              <w:snapToGrid w:val="0"/>
              <w:ind w:left="0" w:firstLine="0"/>
              <w:outlineLvl w:val="0"/>
            </w:pPr>
          </w:p>
        </w:tc>
        <w:tc>
          <w:tcPr>
            <w:tcW w:w="1984" w:type="dxa"/>
          </w:tcPr>
          <w:p w14:paraId="2271773D" w14:textId="77777777" w:rsidR="00F56759" w:rsidRDefault="00F56759" w:rsidP="0030085A">
            <w:pPr>
              <w:snapToGrid w:val="0"/>
              <w:ind w:left="0" w:firstLine="0"/>
              <w:outlineLvl w:val="0"/>
            </w:pPr>
          </w:p>
        </w:tc>
        <w:tc>
          <w:tcPr>
            <w:tcW w:w="2241" w:type="dxa"/>
          </w:tcPr>
          <w:p w14:paraId="75F81C86" w14:textId="77777777" w:rsidR="00F56759" w:rsidRDefault="00F56759" w:rsidP="0030085A">
            <w:pPr>
              <w:snapToGrid w:val="0"/>
              <w:ind w:left="0" w:firstLine="0"/>
              <w:outlineLvl w:val="0"/>
            </w:pPr>
          </w:p>
        </w:tc>
        <w:tc>
          <w:tcPr>
            <w:tcW w:w="2239" w:type="dxa"/>
          </w:tcPr>
          <w:p w14:paraId="4A6B37D1" w14:textId="77777777" w:rsidR="00F56759" w:rsidRDefault="00F56759" w:rsidP="0030085A">
            <w:pPr>
              <w:snapToGrid w:val="0"/>
              <w:ind w:left="0" w:firstLine="0"/>
              <w:outlineLvl w:val="0"/>
            </w:pPr>
          </w:p>
        </w:tc>
      </w:tr>
      <w:tr w:rsidR="00892FF0" w14:paraId="021186C0" w14:textId="77777777" w:rsidTr="00892FF0">
        <w:tc>
          <w:tcPr>
            <w:tcW w:w="2202" w:type="dxa"/>
          </w:tcPr>
          <w:p w14:paraId="34A4726E" w14:textId="756B30AA" w:rsidR="00FE6610" w:rsidRDefault="00FE6610" w:rsidP="0030085A">
            <w:pPr>
              <w:snapToGrid w:val="0"/>
              <w:ind w:left="0" w:firstLine="0"/>
              <w:outlineLvl w:val="0"/>
            </w:pPr>
            <w:r>
              <w:t>Clear contribution (improvement) on UHC intermediate or final objectives</w:t>
            </w:r>
          </w:p>
        </w:tc>
        <w:tc>
          <w:tcPr>
            <w:tcW w:w="2398" w:type="dxa"/>
          </w:tcPr>
          <w:p w14:paraId="23C6AF05" w14:textId="77777777" w:rsidR="00FE6610" w:rsidRDefault="00FE6610" w:rsidP="0030085A">
            <w:pPr>
              <w:snapToGrid w:val="0"/>
              <w:ind w:left="0" w:firstLine="0"/>
              <w:outlineLvl w:val="0"/>
            </w:pPr>
          </w:p>
        </w:tc>
        <w:tc>
          <w:tcPr>
            <w:tcW w:w="2029" w:type="dxa"/>
          </w:tcPr>
          <w:p w14:paraId="18350A1E" w14:textId="77777777" w:rsidR="00FE6610" w:rsidRDefault="00FE6610" w:rsidP="0030085A">
            <w:pPr>
              <w:snapToGrid w:val="0"/>
              <w:ind w:left="0" w:firstLine="0"/>
              <w:outlineLvl w:val="0"/>
            </w:pPr>
          </w:p>
        </w:tc>
        <w:tc>
          <w:tcPr>
            <w:tcW w:w="1984" w:type="dxa"/>
          </w:tcPr>
          <w:p w14:paraId="45D1D653" w14:textId="77777777" w:rsidR="00FE6610" w:rsidRDefault="00FE6610" w:rsidP="0030085A">
            <w:pPr>
              <w:snapToGrid w:val="0"/>
              <w:ind w:left="0" w:firstLine="0"/>
              <w:outlineLvl w:val="0"/>
            </w:pPr>
          </w:p>
        </w:tc>
        <w:tc>
          <w:tcPr>
            <w:tcW w:w="2241" w:type="dxa"/>
          </w:tcPr>
          <w:p w14:paraId="1E17F530" w14:textId="77777777" w:rsidR="00FE6610" w:rsidRDefault="00FE6610" w:rsidP="0030085A">
            <w:pPr>
              <w:snapToGrid w:val="0"/>
              <w:ind w:left="0" w:firstLine="0"/>
              <w:outlineLvl w:val="0"/>
            </w:pPr>
          </w:p>
        </w:tc>
        <w:tc>
          <w:tcPr>
            <w:tcW w:w="2239" w:type="dxa"/>
          </w:tcPr>
          <w:p w14:paraId="1825ED69" w14:textId="77777777" w:rsidR="00FE6610" w:rsidRDefault="00FE6610" w:rsidP="0030085A">
            <w:pPr>
              <w:snapToGrid w:val="0"/>
              <w:ind w:left="0" w:firstLine="0"/>
              <w:outlineLvl w:val="0"/>
            </w:pPr>
          </w:p>
        </w:tc>
      </w:tr>
    </w:tbl>
    <w:p w14:paraId="21B7C16B" w14:textId="77777777" w:rsidR="00F56759" w:rsidRDefault="00F56759" w:rsidP="0030085A">
      <w:pPr>
        <w:snapToGrid w:val="0"/>
        <w:ind w:left="0"/>
        <w:outlineLvl w:val="0"/>
      </w:pPr>
    </w:p>
    <w:p w14:paraId="3199B137" w14:textId="77777777" w:rsidR="00892FF0" w:rsidRDefault="00892FF0" w:rsidP="00892FF0">
      <w:pPr>
        <w:snapToGrid w:val="0"/>
        <w:ind w:left="0" w:firstLine="0"/>
        <w:outlineLvl w:val="0"/>
      </w:pPr>
      <w:r w:rsidRPr="00892FF0">
        <w:rPr>
          <w:b/>
        </w:rPr>
        <w:t>Guiding questions:</w:t>
      </w:r>
      <w:r>
        <w:t xml:space="preserve"> </w:t>
      </w:r>
    </w:p>
    <w:p w14:paraId="322D5EFB" w14:textId="70304FE9" w:rsidR="00154B3F" w:rsidRDefault="00154B3F" w:rsidP="00892FF0">
      <w:pPr>
        <w:snapToGrid w:val="0"/>
        <w:ind w:left="0" w:firstLine="0"/>
        <w:outlineLvl w:val="0"/>
      </w:pPr>
      <w:r>
        <w:t>Based on the core problems identified:</w:t>
      </w:r>
    </w:p>
    <w:p w14:paraId="11A18127" w14:textId="77777777" w:rsidR="00154B3F" w:rsidRDefault="00154B3F" w:rsidP="00892FF0">
      <w:pPr>
        <w:pStyle w:val="Paragraphedeliste"/>
        <w:numPr>
          <w:ilvl w:val="0"/>
          <w:numId w:val="17"/>
        </w:numPr>
        <w:snapToGrid w:val="0"/>
        <w:outlineLvl w:val="0"/>
      </w:pPr>
      <w:r>
        <w:t>What are potential entry points and options to address the problems?</w:t>
      </w:r>
    </w:p>
    <w:p w14:paraId="7BE470F5" w14:textId="77777777" w:rsidR="00154B3F" w:rsidRDefault="00154B3F" w:rsidP="00892FF0">
      <w:pPr>
        <w:pStyle w:val="Paragraphedeliste"/>
        <w:numPr>
          <w:ilvl w:val="0"/>
          <w:numId w:val="17"/>
        </w:numPr>
        <w:snapToGrid w:val="0"/>
        <w:outlineLvl w:val="0"/>
      </w:pPr>
      <w:r>
        <w:t>Are the proposed options feasible from a technical, institutional and political point?</w:t>
      </w:r>
    </w:p>
    <w:p w14:paraId="05CE6543" w14:textId="77777777" w:rsidR="00154B3F" w:rsidRDefault="00154B3F" w:rsidP="00892FF0">
      <w:pPr>
        <w:pStyle w:val="Paragraphedeliste"/>
        <w:numPr>
          <w:ilvl w:val="0"/>
          <w:numId w:val="17"/>
        </w:numPr>
        <w:snapToGrid w:val="0"/>
        <w:outlineLvl w:val="0"/>
      </w:pPr>
      <w:r>
        <w:t xml:space="preserve">How could these feasibility challenges be addressed? </w:t>
      </w:r>
    </w:p>
    <w:p w14:paraId="5A0F715D" w14:textId="2DE9F359" w:rsidR="00154B3F" w:rsidRDefault="00154B3F" w:rsidP="00892FF0">
      <w:pPr>
        <w:pStyle w:val="Paragraphedeliste"/>
        <w:numPr>
          <w:ilvl w:val="0"/>
          <w:numId w:val="17"/>
        </w:numPr>
        <w:snapToGrid w:val="0"/>
      </w:pPr>
      <w:r>
        <w:t>How could one deal with political economy issues (group interests, resistances from powerful stakeholders, etc.)</w:t>
      </w:r>
    </w:p>
    <w:p w14:paraId="1D7CD534" w14:textId="4FDA60B7" w:rsidR="00154B3F" w:rsidRDefault="000A06A6" w:rsidP="00892FF0">
      <w:pPr>
        <w:pStyle w:val="Paragraphedeliste"/>
        <w:numPr>
          <w:ilvl w:val="0"/>
          <w:numId w:val="17"/>
        </w:numPr>
        <w:snapToGrid w:val="0"/>
        <w:outlineLvl w:val="0"/>
      </w:pPr>
      <w:r>
        <w:t>Based on the feasibility assessment</w:t>
      </w:r>
      <w:r w:rsidR="00154B3F">
        <w:t>: what seem to be viable options?</w:t>
      </w:r>
    </w:p>
    <w:p w14:paraId="39735494" w14:textId="77777777" w:rsidR="00154B3F" w:rsidRDefault="00154B3F" w:rsidP="00892FF0">
      <w:pPr>
        <w:pStyle w:val="Paragraphedeliste"/>
        <w:numPr>
          <w:ilvl w:val="0"/>
          <w:numId w:val="17"/>
        </w:numPr>
        <w:snapToGrid w:val="0"/>
        <w:outlineLvl w:val="0"/>
      </w:pPr>
      <w:r>
        <w:t>List the short-term measures (within a year, within the existing legal and regulatory provisions)</w:t>
      </w:r>
    </w:p>
    <w:p w14:paraId="4B2F649D" w14:textId="61845FA1" w:rsidR="00B21BAD" w:rsidRDefault="00154B3F" w:rsidP="00892FF0">
      <w:pPr>
        <w:pStyle w:val="Paragraphedeliste"/>
        <w:numPr>
          <w:ilvl w:val="0"/>
          <w:numId w:val="17"/>
        </w:numPr>
        <w:snapToGrid w:val="0"/>
        <w:ind w:left="0" w:firstLine="0"/>
      </w:pPr>
      <w:r>
        <w:t>List the long-term measures (more than 1.5 years, possible changes needed in the legal and regulatory provisions)</w:t>
      </w:r>
      <w:bookmarkStart w:id="1" w:name="_GoBack"/>
      <w:bookmarkEnd w:id="1"/>
      <w:r>
        <w:tab/>
      </w:r>
    </w:p>
    <w:sectPr w:rsidR="00B21BAD" w:rsidSect="00604EFF">
      <w:pgSz w:w="16838" w:h="11906" w:orient="landscape"/>
      <w:pgMar w:top="1440" w:right="1440" w:bottom="1135"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9F993AB" w15:done="0"/>
  <w15:commentEx w15:paraId="05106E0C" w15:done="0"/>
  <w15:commentEx w15:paraId="22B5B8FF" w15:done="0"/>
  <w15:commentEx w15:paraId="3FFF9DA7" w15:done="0"/>
  <w15:commentEx w15:paraId="4302BA3F" w15:done="0"/>
  <w15:commentEx w15:paraId="48617C10" w15:done="0"/>
  <w15:commentEx w15:paraId="655E038B" w15:done="0"/>
  <w15:commentEx w15:paraId="7F973C11" w15:done="0"/>
  <w15:commentEx w15:paraId="7EF3F2E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9F993AB" w16cid:durableId="1E0C44BE"/>
  <w16cid:commentId w16cid:paraId="05106E0C" w16cid:durableId="1E0C75A0"/>
  <w16cid:commentId w16cid:paraId="22B5B8FF" w16cid:durableId="1E146DA2"/>
  <w16cid:commentId w16cid:paraId="3FFF9DA7" w16cid:durableId="1E148CC3"/>
  <w16cid:commentId w16cid:paraId="4302BA3F" w16cid:durableId="1E0C636B"/>
  <w16cid:commentId w16cid:paraId="48617C10" w16cid:durableId="1E148C49"/>
  <w16cid:commentId w16cid:paraId="655E038B" w16cid:durableId="1E148CD2"/>
  <w16cid:commentId w16cid:paraId="7F973C11" w16cid:durableId="1E0C71D2"/>
  <w16cid:commentId w16cid:paraId="7EF3F2EC" w16cid:durableId="1E148C2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6D4D96" w14:textId="77777777" w:rsidR="00317BEC" w:rsidRDefault="00317BEC" w:rsidP="002205A7">
      <w:pPr>
        <w:spacing w:after="0"/>
      </w:pPr>
      <w:r>
        <w:separator/>
      </w:r>
    </w:p>
  </w:endnote>
  <w:endnote w:type="continuationSeparator" w:id="0">
    <w:p w14:paraId="0F679850" w14:textId="77777777" w:rsidR="00317BEC" w:rsidRDefault="00317BEC" w:rsidP="002205A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7323856"/>
      <w:docPartObj>
        <w:docPartGallery w:val="Page Numbers (Bottom of Page)"/>
        <w:docPartUnique/>
      </w:docPartObj>
    </w:sdtPr>
    <w:sdtEndPr>
      <w:rPr>
        <w:noProof/>
      </w:rPr>
    </w:sdtEndPr>
    <w:sdtContent>
      <w:p w14:paraId="7CD3CC52" w14:textId="285ECECD" w:rsidR="001A1BAE" w:rsidRDefault="001A1BAE">
        <w:pPr>
          <w:pStyle w:val="Pieddepage"/>
          <w:jc w:val="right"/>
        </w:pPr>
        <w:r>
          <w:fldChar w:fldCharType="begin"/>
        </w:r>
        <w:r>
          <w:instrText xml:space="preserve"> PAGE   \* MERGEFORMAT </w:instrText>
        </w:r>
        <w:r>
          <w:fldChar w:fldCharType="separate"/>
        </w:r>
        <w:r w:rsidR="00604EFF">
          <w:rPr>
            <w:noProof/>
          </w:rPr>
          <w:t>2</w:t>
        </w:r>
        <w:r>
          <w:rPr>
            <w:noProof/>
          </w:rPr>
          <w:fldChar w:fldCharType="end"/>
        </w:r>
      </w:p>
    </w:sdtContent>
  </w:sdt>
  <w:p w14:paraId="6452586D" w14:textId="77777777" w:rsidR="001A1BAE" w:rsidRDefault="001A1BAE">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87A3B8" w14:textId="77777777" w:rsidR="00317BEC" w:rsidRDefault="00317BEC" w:rsidP="002205A7">
      <w:pPr>
        <w:spacing w:after="0"/>
      </w:pPr>
      <w:r>
        <w:separator/>
      </w:r>
    </w:p>
  </w:footnote>
  <w:footnote w:type="continuationSeparator" w:id="0">
    <w:p w14:paraId="18E44693" w14:textId="77777777" w:rsidR="00317BEC" w:rsidRDefault="00317BEC" w:rsidP="002205A7">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40CA6"/>
    <w:multiLevelType w:val="hybridMultilevel"/>
    <w:tmpl w:val="3B80000E"/>
    <w:lvl w:ilvl="0" w:tplc="04090001">
      <w:start w:val="1"/>
      <w:numFmt w:val="bullet"/>
      <w:lvlText w:val=""/>
      <w:lvlJc w:val="left"/>
      <w:pPr>
        <w:ind w:left="717" w:hanging="360"/>
      </w:pPr>
      <w:rPr>
        <w:rFonts w:ascii="Symbol" w:hAnsi="Symbol"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1">
    <w:nsid w:val="08764A32"/>
    <w:multiLevelType w:val="hybridMultilevel"/>
    <w:tmpl w:val="6444F0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97B5957"/>
    <w:multiLevelType w:val="hybridMultilevel"/>
    <w:tmpl w:val="7C8C8844"/>
    <w:lvl w:ilvl="0" w:tplc="0809000F">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41406EC"/>
    <w:multiLevelType w:val="hybridMultilevel"/>
    <w:tmpl w:val="CDB646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A625111"/>
    <w:multiLevelType w:val="hybridMultilevel"/>
    <w:tmpl w:val="668C7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974E6F"/>
    <w:multiLevelType w:val="hybridMultilevel"/>
    <w:tmpl w:val="899EF2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22135CBA"/>
    <w:multiLevelType w:val="hybridMultilevel"/>
    <w:tmpl w:val="04FE0368"/>
    <w:lvl w:ilvl="0" w:tplc="04090001">
      <w:start w:val="1"/>
      <w:numFmt w:val="bullet"/>
      <w:lvlText w:val=""/>
      <w:lvlJc w:val="left"/>
      <w:pPr>
        <w:ind w:left="717" w:hanging="360"/>
      </w:pPr>
      <w:rPr>
        <w:rFonts w:ascii="Symbol" w:hAnsi="Symbol"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7">
    <w:nsid w:val="2ABD6277"/>
    <w:multiLevelType w:val="hybridMultilevel"/>
    <w:tmpl w:val="8D7083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78A699A"/>
    <w:multiLevelType w:val="hybridMultilevel"/>
    <w:tmpl w:val="9650EFDA"/>
    <w:lvl w:ilvl="0" w:tplc="08E8E7A8">
      <w:numFmt w:val="bullet"/>
      <w:lvlText w:val="-"/>
      <w:lvlJc w:val="left"/>
      <w:pPr>
        <w:ind w:left="720" w:hanging="360"/>
      </w:pPr>
      <w:rPr>
        <w:rFonts w:ascii="Calibri" w:eastAsiaTheme="minorEastAsia"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45D254DA"/>
    <w:multiLevelType w:val="hybridMultilevel"/>
    <w:tmpl w:val="1BB41E0E"/>
    <w:lvl w:ilvl="0" w:tplc="1D326550">
      <w:start w:val="1"/>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28A4316"/>
    <w:multiLevelType w:val="hybridMultilevel"/>
    <w:tmpl w:val="F188AE96"/>
    <w:lvl w:ilvl="0" w:tplc="C62AD9AA">
      <w:start w:val="1"/>
      <w:numFmt w:val="decimal"/>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1">
    <w:nsid w:val="55F14F4D"/>
    <w:multiLevelType w:val="hybridMultilevel"/>
    <w:tmpl w:val="4C7A4886"/>
    <w:lvl w:ilvl="0" w:tplc="04090001">
      <w:start w:val="1"/>
      <w:numFmt w:val="bullet"/>
      <w:lvlText w:val=""/>
      <w:lvlJc w:val="left"/>
      <w:pPr>
        <w:ind w:left="717" w:hanging="360"/>
      </w:pPr>
      <w:rPr>
        <w:rFonts w:ascii="Symbol" w:hAnsi="Symbol"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12">
    <w:nsid w:val="63B9049B"/>
    <w:multiLevelType w:val="hybridMultilevel"/>
    <w:tmpl w:val="E15AD1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70273A7"/>
    <w:multiLevelType w:val="hybridMultilevel"/>
    <w:tmpl w:val="5CBAE8E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7AD16D05"/>
    <w:multiLevelType w:val="hybridMultilevel"/>
    <w:tmpl w:val="3886CD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7DB60C0A"/>
    <w:multiLevelType w:val="hybridMultilevel"/>
    <w:tmpl w:val="8E3634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F3036AC"/>
    <w:multiLevelType w:val="hybridMultilevel"/>
    <w:tmpl w:val="086C8D02"/>
    <w:lvl w:ilvl="0" w:tplc="152C9F7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2"/>
  </w:num>
  <w:num w:numId="3">
    <w:abstractNumId w:val="10"/>
  </w:num>
  <w:num w:numId="4">
    <w:abstractNumId w:val="12"/>
  </w:num>
  <w:num w:numId="5">
    <w:abstractNumId w:val="13"/>
  </w:num>
  <w:num w:numId="6">
    <w:abstractNumId w:val="15"/>
  </w:num>
  <w:num w:numId="7">
    <w:abstractNumId w:val="9"/>
  </w:num>
  <w:num w:numId="8">
    <w:abstractNumId w:val="8"/>
  </w:num>
  <w:num w:numId="9">
    <w:abstractNumId w:val="4"/>
  </w:num>
  <w:num w:numId="10">
    <w:abstractNumId w:val="0"/>
  </w:num>
  <w:num w:numId="11">
    <w:abstractNumId w:val="14"/>
  </w:num>
  <w:num w:numId="12">
    <w:abstractNumId w:val="6"/>
  </w:num>
  <w:num w:numId="13">
    <w:abstractNumId w:val="11"/>
  </w:num>
  <w:num w:numId="14">
    <w:abstractNumId w:val="7"/>
  </w:num>
  <w:num w:numId="15">
    <w:abstractNumId w:val="5"/>
  </w:num>
  <w:num w:numId="16">
    <w:abstractNumId w:val="3"/>
  </w:num>
  <w:num w:numId="1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nielle Bloom">
    <w15:presenceInfo w15:providerId="Windows Live" w15:userId="dcab78b0-0979-4ba4-bf1c-9173c1941ae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TexMDAyMjMyMLAwMDVU0lEKTi0uzszPAykwrgUASqvxzCwAAAA="/>
  </w:docVars>
  <w:rsids>
    <w:rsidRoot w:val="00E948AA"/>
    <w:rsid w:val="00030051"/>
    <w:rsid w:val="00050FB5"/>
    <w:rsid w:val="000522A9"/>
    <w:rsid w:val="00052967"/>
    <w:rsid w:val="00077E49"/>
    <w:rsid w:val="000A06A6"/>
    <w:rsid w:val="000A3360"/>
    <w:rsid w:val="000D231B"/>
    <w:rsid w:val="000F61E4"/>
    <w:rsid w:val="00106E48"/>
    <w:rsid w:val="0011082C"/>
    <w:rsid w:val="00122BC5"/>
    <w:rsid w:val="0013090E"/>
    <w:rsid w:val="00141B5E"/>
    <w:rsid w:val="00154B3F"/>
    <w:rsid w:val="00170468"/>
    <w:rsid w:val="00185260"/>
    <w:rsid w:val="001A0486"/>
    <w:rsid w:val="001A1BAE"/>
    <w:rsid w:val="001A545C"/>
    <w:rsid w:val="001A6B2F"/>
    <w:rsid w:val="001B646F"/>
    <w:rsid w:val="001B6A5C"/>
    <w:rsid w:val="001C0094"/>
    <w:rsid w:val="001C4F4A"/>
    <w:rsid w:val="001D24DB"/>
    <w:rsid w:val="001E2B49"/>
    <w:rsid w:val="001E6080"/>
    <w:rsid w:val="001E633C"/>
    <w:rsid w:val="001F2B2F"/>
    <w:rsid w:val="0021384C"/>
    <w:rsid w:val="002205A7"/>
    <w:rsid w:val="00256723"/>
    <w:rsid w:val="00271EB1"/>
    <w:rsid w:val="00290F05"/>
    <w:rsid w:val="002B33CC"/>
    <w:rsid w:val="002C0700"/>
    <w:rsid w:val="002E78C0"/>
    <w:rsid w:val="0030085A"/>
    <w:rsid w:val="00306D1A"/>
    <w:rsid w:val="00317110"/>
    <w:rsid w:val="00317BEC"/>
    <w:rsid w:val="00335C1E"/>
    <w:rsid w:val="003433A3"/>
    <w:rsid w:val="00365BB1"/>
    <w:rsid w:val="00391542"/>
    <w:rsid w:val="003A2F80"/>
    <w:rsid w:val="003A75F4"/>
    <w:rsid w:val="003B2A8A"/>
    <w:rsid w:val="003B64A3"/>
    <w:rsid w:val="003D0325"/>
    <w:rsid w:val="003D3412"/>
    <w:rsid w:val="003D4D78"/>
    <w:rsid w:val="004112EA"/>
    <w:rsid w:val="0042270F"/>
    <w:rsid w:val="00441816"/>
    <w:rsid w:val="00442BF0"/>
    <w:rsid w:val="00446F99"/>
    <w:rsid w:val="004473D7"/>
    <w:rsid w:val="00447ED6"/>
    <w:rsid w:val="00462024"/>
    <w:rsid w:val="00471753"/>
    <w:rsid w:val="00490F18"/>
    <w:rsid w:val="00492FFE"/>
    <w:rsid w:val="004A3A72"/>
    <w:rsid w:val="004A5A40"/>
    <w:rsid w:val="004A5AAE"/>
    <w:rsid w:val="004B2DD9"/>
    <w:rsid w:val="004E6F50"/>
    <w:rsid w:val="004F65B2"/>
    <w:rsid w:val="004F70AA"/>
    <w:rsid w:val="00502915"/>
    <w:rsid w:val="00505152"/>
    <w:rsid w:val="00505A4D"/>
    <w:rsid w:val="0051475B"/>
    <w:rsid w:val="00514D70"/>
    <w:rsid w:val="00520456"/>
    <w:rsid w:val="00521B69"/>
    <w:rsid w:val="0053135A"/>
    <w:rsid w:val="00531D8A"/>
    <w:rsid w:val="00550819"/>
    <w:rsid w:val="00560BDD"/>
    <w:rsid w:val="00566732"/>
    <w:rsid w:val="00571B95"/>
    <w:rsid w:val="005728DC"/>
    <w:rsid w:val="0058112F"/>
    <w:rsid w:val="00592385"/>
    <w:rsid w:val="005A436E"/>
    <w:rsid w:val="005B581E"/>
    <w:rsid w:val="005B6B79"/>
    <w:rsid w:val="005D174E"/>
    <w:rsid w:val="005D72ED"/>
    <w:rsid w:val="005E01B0"/>
    <w:rsid w:val="005F5E63"/>
    <w:rsid w:val="006003E6"/>
    <w:rsid w:val="00604EFF"/>
    <w:rsid w:val="00610812"/>
    <w:rsid w:val="00622B9E"/>
    <w:rsid w:val="00643FB9"/>
    <w:rsid w:val="00650591"/>
    <w:rsid w:val="0065288A"/>
    <w:rsid w:val="00666894"/>
    <w:rsid w:val="006705CB"/>
    <w:rsid w:val="00670E96"/>
    <w:rsid w:val="006B15F5"/>
    <w:rsid w:val="006B1BB3"/>
    <w:rsid w:val="006B5B25"/>
    <w:rsid w:val="006C2854"/>
    <w:rsid w:val="006C62ED"/>
    <w:rsid w:val="006D5AC3"/>
    <w:rsid w:val="006F2287"/>
    <w:rsid w:val="006F4020"/>
    <w:rsid w:val="006F520E"/>
    <w:rsid w:val="00717E49"/>
    <w:rsid w:val="00725FA8"/>
    <w:rsid w:val="00750AAD"/>
    <w:rsid w:val="00761240"/>
    <w:rsid w:val="00790674"/>
    <w:rsid w:val="00795E0A"/>
    <w:rsid w:val="007C3FA0"/>
    <w:rsid w:val="007E7D35"/>
    <w:rsid w:val="008005A6"/>
    <w:rsid w:val="0082122D"/>
    <w:rsid w:val="00833C73"/>
    <w:rsid w:val="00834113"/>
    <w:rsid w:val="00834537"/>
    <w:rsid w:val="00837082"/>
    <w:rsid w:val="00853169"/>
    <w:rsid w:val="008708BA"/>
    <w:rsid w:val="00877684"/>
    <w:rsid w:val="00890CE9"/>
    <w:rsid w:val="00892103"/>
    <w:rsid w:val="00892FF0"/>
    <w:rsid w:val="00897CCE"/>
    <w:rsid w:val="008A6799"/>
    <w:rsid w:val="008B24AF"/>
    <w:rsid w:val="008D0BF6"/>
    <w:rsid w:val="008D33E8"/>
    <w:rsid w:val="008E00CC"/>
    <w:rsid w:val="008E1A30"/>
    <w:rsid w:val="008E2615"/>
    <w:rsid w:val="008E5AF8"/>
    <w:rsid w:val="00912655"/>
    <w:rsid w:val="00922770"/>
    <w:rsid w:val="00927922"/>
    <w:rsid w:val="00931A16"/>
    <w:rsid w:val="00933B1D"/>
    <w:rsid w:val="009372DC"/>
    <w:rsid w:val="00940ED8"/>
    <w:rsid w:val="00944E41"/>
    <w:rsid w:val="00950352"/>
    <w:rsid w:val="0095541B"/>
    <w:rsid w:val="009772C3"/>
    <w:rsid w:val="009A1AEE"/>
    <w:rsid w:val="009A6840"/>
    <w:rsid w:val="009B3C15"/>
    <w:rsid w:val="009B73EA"/>
    <w:rsid w:val="009C1A29"/>
    <w:rsid w:val="009C3EBB"/>
    <w:rsid w:val="009D4FEA"/>
    <w:rsid w:val="009E45C6"/>
    <w:rsid w:val="009F3DB8"/>
    <w:rsid w:val="00A06FA7"/>
    <w:rsid w:val="00A0744B"/>
    <w:rsid w:val="00A11AAD"/>
    <w:rsid w:val="00A2563E"/>
    <w:rsid w:val="00A40C83"/>
    <w:rsid w:val="00A419CA"/>
    <w:rsid w:val="00A556F2"/>
    <w:rsid w:val="00A6252D"/>
    <w:rsid w:val="00A65276"/>
    <w:rsid w:val="00A7552B"/>
    <w:rsid w:val="00A85E08"/>
    <w:rsid w:val="00AA2D77"/>
    <w:rsid w:val="00AC528C"/>
    <w:rsid w:val="00AD6FA5"/>
    <w:rsid w:val="00AE16BC"/>
    <w:rsid w:val="00AE29E4"/>
    <w:rsid w:val="00B14232"/>
    <w:rsid w:val="00B21BAD"/>
    <w:rsid w:val="00B40DF6"/>
    <w:rsid w:val="00B4352E"/>
    <w:rsid w:val="00B545A8"/>
    <w:rsid w:val="00B71367"/>
    <w:rsid w:val="00BD0521"/>
    <w:rsid w:val="00BD72FC"/>
    <w:rsid w:val="00BF1186"/>
    <w:rsid w:val="00BF446F"/>
    <w:rsid w:val="00BF596F"/>
    <w:rsid w:val="00C138C5"/>
    <w:rsid w:val="00C47B85"/>
    <w:rsid w:val="00C51780"/>
    <w:rsid w:val="00C526AA"/>
    <w:rsid w:val="00C560E6"/>
    <w:rsid w:val="00C573D7"/>
    <w:rsid w:val="00C57A63"/>
    <w:rsid w:val="00C63947"/>
    <w:rsid w:val="00C67F2D"/>
    <w:rsid w:val="00C72A5B"/>
    <w:rsid w:val="00C84A88"/>
    <w:rsid w:val="00C94C84"/>
    <w:rsid w:val="00CA2438"/>
    <w:rsid w:val="00CA3897"/>
    <w:rsid w:val="00CA547D"/>
    <w:rsid w:val="00CD5D77"/>
    <w:rsid w:val="00D0597A"/>
    <w:rsid w:val="00D4521E"/>
    <w:rsid w:val="00D80A21"/>
    <w:rsid w:val="00DD050A"/>
    <w:rsid w:val="00E06529"/>
    <w:rsid w:val="00E06ADC"/>
    <w:rsid w:val="00E124C9"/>
    <w:rsid w:val="00E160AA"/>
    <w:rsid w:val="00E22582"/>
    <w:rsid w:val="00E236E4"/>
    <w:rsid w:val="00E358E0"/>
    <w:rsid w:val="00E4498E"/>
    <w:rsid w:val="00E71490"/>
    <w:rsid w:val="00E77785"/>
    <w:rsid w:val="00E77FBF"/>
    <w:rsid w:val="00E8792B"/>
    <w:rsid w:val="00E87F95"/>
    <w:rsid w:val="00E927B2"/>
    <w:rsid w:val="00E93739"/>
    <w:rsid w:val="00E948AA"/>
    <w:rsid w:val="00EA3C92"/>
    <w:rsid w:val="00EA6A0F"/>
    <w:rsid w:val="00ED18F7"/>
    <w:rsid w:val="00EE244D"/>
    <w:rsid w:val="00F07A90"/>
    <w:rsid w:val="00F42AE8"/>
    <w:rsid w:val="00F47AC2"/>
    <w:rsid w:val="00F52A3E"/>
    <w:rsid w:val="00F56759"/>
    <w:rsid w:val="00F65DCA"/>
    <w:rsid w:val="00F73D0A"/>
    <w:rsid w:val="00F821CA"/>
    <w:rsid w:val="00F85F99"/>
    <w:rsid w:val="00F875A4"/>
    <w:rsid w:val="00FA4878"/>
    <w:rsid w:val="00FC2CBF"/>
    <w:rsid w:val="00FE661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431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120"/>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Numbered List Paragraph,Bullets,References,ReferencesCxSpLast,List Bullet Mary,List Paragraph (numbered (a)),List Paragraph1,WB List Paragraph,Liste 1,List Paragraph nowy,Medium Grid 1 - Accent 21,Liste Article,body bullets,ANNEX,lp1"/>
    <w:basedOn w:val="Normal"/>
    <w:link w:val="ParagraphedelisteCar"/>
    <w:uiPriority w:val="34"/>
    <w:qFormat/>
    <w:rsid w:val="00E948AA"/>
    <w:pPr>
      <w:spacing w:after="160" w:line="259" w:lineRule="auto"/>
      <w:ind w:left="720" w:firstLine="0"/>
      <w:contextualSpacing/>
    </w:pPr>
    <w:rPr>
      <w:lang w:val="en-US"/>
    </w:rPr>
  </w:style>
  <w:style w:type="character" w:styleId="Marquedecommentaire">
    <w:name w:val="annotation reference"/>
    <w:basedOn w:val="Policepardfaut"/>
    <w:uiPriority w:val="99"/>
    <w:semiHidden/>
    <w:unhideWhenUsed/>
    <w:rsid w:val="00E948AA"/>
    <w:rPr>
      <w:sz w:val="18"/>
      <w:szCs w:val="18"/>
    </w:rPr>
  </w:style>
  <w:style w:type="paragraph" w:styleId="Commentaire">
    <w:name w:val="annotation text"/>
    <w:basedOn w:val="Normal"/>
    <w:link w:val="CommentaireCar"/>
    <w:uiPriority w:val="99"/>
    <w:unhideWhenUsed/>
    <w:rsid w:val="00E948AA"/>
    <w:pPr>
      <w:spacing w:after="160"/>
      <w:ind w:left="0" w:firstLine="0"/>
    </w:pPr>
    <w:rPr>
      <w:sz w:val="24"/>
      <w:szCs w:val="24"/>
      <w:lang w:val="en-US"/>
    </w:rPr>
  </w:style>
  <w:style w:type="character" w:customStyle="1" w:styleId="CommentaireCar">
    <w:name w:val="Commentaire Car"/>
    <w:basedOn w:val="Policepardfaut"/>
    <w:link w:val="Commentaire"/>
    <w:uiPriority w:val="99"/>
    <w:rsid w:val="00E948AA"/>
    <w:rPr>
      <w:sz w:val="24"/>
      <w:szCs w:val="24"/>
      <w:lang w:val="en-US"/>
    </w:rPr>
  </w:style>
  <w:style w:type="paragraph" w:styleId="Textedebulles">
    <w:name w:val="Balloon Text"/>
    <w:basedOn w:val="Normal"/>
    <w:link w:val="TextedebullesCar"/>
    <w:uiPriority w:val="99"/>
    <w:semiHidden/>
    <w:unhideWhenUsed/>
    <w:rsid w:val="00E948AA"/>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E948AA"/>
    <w:rPr>
      <w:rFonts w:ascii="Tahoma" w:hAnsi="Tahoma" w:cs="Tahoma"/>
      <w:sz w:val="16"/>
      <w:szCs w:val="16"/>
    </w:rPr>
  </w:style>
  <w:style w:type="paragraph" w:styleId="Objetducommentaire">
    <w:name w:val="annotation subject"/>
    <w:basedOn w:val="Commentaire"/>
    <w:next w:val="Commentaire"/>
    <w:link w:val="ObjetducommentaireCar"/>
    <w:uiPriority w:val="99"/>
    <w:semiHidden/>
    <w:unhideWhenUsed/>
    <w:rsid w:val="00E948AA"/>
    <w:pPr>
      <w:spacing w:after="120"/>
      <w:ind w:left="357" w:hanging="357"/>
    </w:pPr>
    <w:rPr>
      <w:b/>
      <w:bCs/>
      <w:sz w:val="20"/>
      <w:szCs w:val="20"/>
      <w:lang w:val="en-GB"/>
    </w:rPr>
  </w:style>
  <w:style w:type="character" w:customStyle="1" w:styleId="ObjetducommentaireCar">
    <w:name w:val="Objet du commentaire Car"/>
    <w:basedOn w:val="CommentaireCar"/>
    <w:link w:val="Objetducommentaire"/>
    <w:uiPriority w:val="99"/>
    <w:semiHidden/>
    <w:rsid w:val="00E948AA"/>
    <w:rPr>
      <w:b/>
      <w:bCs/>
      <w:sz w:val="20"/>
      <w:szCs w:val="20"/>
      <w:lang w:val="en-US"/>
    </w:rPr>
  </w:style>
  <w:style w:type="table" w:styleId="Grilledutableau">
    <w:name w:val="Table Grid"/>
    <w:basedOn w:val="TableauNormal"/>
    <w:uiPriority w:val="59"/>
    <w:rsid w:val="0089210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790674"/>
    <w:rPr>
      <w:color w:val="0000FF" w:themeColor="hyperlink"/>
      <w:u w:val="single"/>
    </w:rPr>
  </w:style>
  <w:style w:type="paragraph" w:styleId="En-tte">
    <w:name w:val="header"/>
    <w:basedOn w:val="Normal"/>
    <w:link w:val="En-tteCar"/>
    <w:uiPriority w:val="99"/>
    <w:unhideWhenUsed/>
    <w:rsid w:val="002205A7"/>
    <w:pPr>
      <w:tabs>
        <w:tab w:val="center" w:pos="4513"/>
        <w:tab w:val="right" w:pos="9026"/>
      </w:tabs>
      <w:spacing w:after="0"/>
    </w:pPr>
  </w:style>
  <w:style w:type="character" w:customStyle="1" w:styleId="En-tteCar">
    <w:name w:val="En-tête Car"/>
    <w:basedOn w:val="Policepardfaut"/>
    <w:link w:val="En-tte"/>
    <w:uiPriority w:val="99"/>
    <w:rsid w:val="002205A7"/>
  </w:style>
  <w:style w:type="paragraph" w:styleId="Pieddepage">
    <w:name w:val="footer"/>
    <w:basedOn w:val="Normal"/>
    <w:link w:val="PieddepageCar"/>
    <w:uiPriority w:val="99"/>
    <w:unhideWhenUsed/>
    <w:rsid w:val="002205A7"/>
    <w:pPr>
      <w:tabs>
        <w:tab w:val="center" w:pos="4513"/>
        <w:tab w:val="right" w:pos="9026"/>
      </w:tabs>
      <w:spacing w:after="0"/>
    </w:pPr>
  </w:style>
  <w:style w:type="character" w:customStyle="1" w:styleId="PieddepageCar">
    <w:name w:val="Pied de page Car"/>
    <w:basedOn w:val="Policepardfaut"/>
    <w:link w:val="Pieddepage"/>
    <w:uiPriority w:val="99"/>
    <w:rsid w:val="002205A7"/>
  </w:style>
  <w:style w:type="paragraph" w:styleId="Rvision">
    <w:name w:val="Revision"/>
    <w:hidden/>
    <w:uiPriority w:val="99"/>
    <w:semiHidden/>
    <w:rsid w:val="00502915"/>
    <w:pPr>
      <w:spacing w:after="0"/>
      <w:ind w:left="0" w:firstLine="0"/>
    </w:pPr>
  </w:style>
  <w:style w:type="paragraph" w:styleId="NormalWeb">
    <w:name w:val="Normal (Web)"/>
    <w:basedOn w:val="Normal"/>
    <w:uiPriority w:val="99"/>
    <w:semiHidden/>
    <w:unhideWhenUsed/>
    <w:rsid w:val="006705CB"/>
    <w:pPr>
      <w:spacing w:before="100" w:beforeAutospacing="1" w:after="100" w:afterAutospacing="1"/>
      <w:ind w:left="0" w:firstLine="0"/>
    </w:pPr>
    <w:rPr>
      <w:rFonts w:ascii="Times" w:hAnsi="Times" w:cs="Times New Roman"/>
      <w:sz w:val="20"/>
      <w:szCs w:val="20"/>
      <w:lang w:val="es-CO" w:eastAsia="es-ES"/>
    </w:rPr>
  </w:style>
  <w:style w:type="character" w:styleId="Lienhypertextesuivivisit">
    <w:name w:val="FollowedHyperlink"/>
    <w:basedOn w:val="Policepardfaut"/>
    <w:uiPriority w:val="99"/>
    <w:semiHidden/>
    <w:unhideWhenUsed/>
    <w:rsid w:val="00C72A5B"/>
    <w:rPr>
      <w:color w:val="800080" w:themeColor="followedHyperlink"/>
      <w:u w:val="single"/>
    </w:rPr>
  </w:style>
  <w:style w:type="character" w:customStyle="1" w:styleId="ParagraphedelisteCar">
    <w:name w:val="Paragraphe de liste Car"/>
    <w:aliases w:val="Numbered List Paragraph Car,Bullets Car,References Car,ReferencesCxSpLast Car,List Bullet Mary Car,List Paragraph (numbered (a)) Car,List Paragraph1 Car,WB List Paragraph Car,Liste 1 Car,List Paragraph nowy Car,Liste Article Car"/>
    <w:basedOn w:val="Policepardfaut"/>
    <w:link w:val="Paragraphedeliste"/>
    <w:uiPriority w:val="34"/>
    <w:locked/>
    <w:rsid w:val="00505152"/>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120"/>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Numbered List Paragraph,Bullets,References,ReferencesCxSpLast,List Bullet Mary,List Paragraph (numbered (a)),List Paragraph1,WB List Paragraph,Liste 1,List Paragraph nowy,Medium Grid 1 - Accent 21,Liste Article,body bullets,ANNEX,lp1"/>
    <w:basedOn w:val="Normal"/>
    <w:link w:val="ParagraphedelisteCar"/>
    <w:uiPriority w:val="34"/>
    <w:qFormat/>
    <w:rsid w:val="00E948AA"/>
    <w:pPr>
      <w:spacing w:after="160" w:line="259" w:lineRule="auto"/>
      <w:ind w:left="720" w:firstLine="0"/>
      <w:contextualSpacing/>
    </w:pPr>
    <w:rPr>
      <w:lang w:val="en-US"/>
    </w:rPr>
  </w:style>
  <w:style w:type="character" w:styleId="Marquedecommentaire">
    <w:name w:val="annotation reference"/>
    <w:basedOn w:val="Policepardfaut"/>
    <w:uiPriority w:val="99"/>
    <w:semiHidden/>
    <w:unhideWhenUsed/>
    <w:rsid w:val="00E948AA"/>
    <w:rPr>
      <w:sz w:val="18"/>
      <w:szCs w:val="18"/>
    </w:rPr>
  </w:style>
  <w:style w:type="paragraph" w:styleId="Commentaire">
    <w:name w:val="annotation text"/>
    <w:basedOn w:val="Normal"/>
    <w:link w:val="CommentaireCar"/>
    <w:uiPriority w:val="99"/>
    <w:unhideWhenUsed/>
    <w:rsid w:val="00E948AA"/>
    <w:pPr>
      <w:spacing w:after="160"/>
      <w:ind w:left="0" w:firstLine="0"/>
    </w:pPr>
    <w:rPr>
      <w:sz w:val="24"/>
      <w:szCs w:val="24"/>
      <w:lang w:val="en-US"/>
    </w:rPr>
  </w:style>
  <w:style w:type="character" w:customStyle="1" w:styleId="CommentaireCar">
    <w:name w:val="Commentaire Car"/>
    <w:basedOn w:val="Policepardfaut"/>
    <w:link w:val="Commentaire"/>
    <w:uiPriority w:val="99"/>
    <w:rsid w:val="00E948AA"/>
    <w:rPr>
      <w:sz w:val="24"/>
      <w:szCs w:val="24"/>
      <w:lang w:val="en-US"/>
    </w:rPr>
  </w:style>
  <w:style w:type="paragraph" w:styleId="Textedebulles">
    <w:name w:val="Balloon Text"/>
    <w:basedOn w:val="Normal"/>
    <w:link w:val="TextedebullesCar"/>
    <w:uiPriority w:val="99"/>
    <w:semiHidden/>
    <w:unhideWhenUsed/>
    <w:rsid w:val="00E948AA"/>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E948AA"/>
    <w:rPr>
      <w:rFonts w:ascii="Tahoma" w:hAnsi="Tahoma" w:cs="Tahoma"/>
      <w:sz w:val="16"/>
      <w:szCs w:val="16"/>
    </w:rPr>
  </w:style>
  <w:style w:type="paragraph" w:styleId="Objetducommentaire">
    <w:name w:val="annotation subject"/>
    <w:basedOn w:val="Commentaire"/>
    <w:next w:val="Commentaire"/>
    <w:link w:val="ObjetducommentaireCar"/>
    <w:uiPriority w:val="99"/>
    <w:semiHidden/>
    <w:unhideWhenUsed/>
    <w:rsid w:val="00E948AA"/>
    <w:pPr>
      <w:spacing w:after="120"/>
      <w:ind w:left="357" w:hanging="357"/>
    </w:pPr>
    <w:rPr>
      <w:b/>
      <w:bCs/>
      <w:sz w:val="20"/>
      <w:szCs w:val="20"/>
      <w:lang w:val="en-GB"/>
    </w:rPr>
  </w:style>
  <w:style w:type="character" w:customStyle="1" w:styleId="ObjetducommentaireCar">
    <w:name w:val="Objet du commentaire Car"/>
    <w:basedOn w:val="CommentaireCar"/>
    <w:link w:val="Objetducommentaire"/>
    <w:uiPriority w:val="99"/>
    <w:semiHidden/>
    <w:rsid w:val="00E948AA"/>
    <w:rPr>
      <w:b/>
      <w:bCs/>
      <w:sz w:val="20"/>
      <w:szCs w:val="20"/>
      <w:lang w:val="en-US"/>
    </w:rPr>
  </w:style>
  <w:style w:type="table" w:styleId="Grilledutableau">
    <w:name w:val="Table Grid"/>
    <w:basedOn w:val="TableauNormal"/>
    <w:uiPriority w:val="59"/>
    <w:rsid w:val="00892103"/>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790674"/>
    <w:rPr>
      <w:color w:val="0000FF" w:themeColor="hyperlink"/>
      <w:u w:val="single"/>
    </w:rPr>
  </w:style>
  <w:style w:type="paragraph" w:styleId="En-tte">
    <w:name w:val="header"/>
    <w:basedOn w:val="Normal"/>
    <w:link w:val="En-tteCar"/>
    <w:uiPriority w:val="99"/>
    <w:unhideWhenUsed/>
    <w:rsid w:val="002205A7"/>
    <w:pPr>
      <w:tabs>
        <w:tab w:val="center" w:pos="4513"/>
        <w:tab w:val="right" w:pos="9026"/>
      </w:tabs>
      <w:spacing w:after="0"/>
    </w:pPr>
  </w:style>
  <w:style w:type="character" w:customStyle="1" w:styleId="En-tteCar">
    <w:name w:val="En-tête Car"/>
    <w:basedOn w:val="Policepardfaut"/>
    <w:link w:val="En-tte"/>
    <w:uiPriority w:val="99"/>
    <w:rsid w:val="002205A7"/>
  </w:style>
  <w:style w:type="paragraph" w:styleId="Pieddepage">
    <w:name w:val="footer"/>
    <w:basedOn w:val="Normal"/>
    <w:link w:val="PieddepageCar"/>
    <w:uiPriority w:val="99"/>
    <w:unhideWhenUsed/>
    <w:rsid w:val="002205A7"/>
    <w:pPr>
      <w:tabs>
        <w:tab w:val="center" w:pos="4513"/>
        <w:tab w:val="right" w:pos="9026"/>
      </w:tabs>
      <w:spacing w:after="0"/>
    </w:pPr>
  </w:style>
  <w:style w:type="character" w:customStyle="1" w:styleId="PieddepageCar">
    <w:name w:val="Pied de page Car"/>
    <w:basedOn w:val="Policepardfaut"/>
    <w:link w:val="Pieddepage"/>
    <w:uiPriority w:val="99"/>
    <w:rsid w:val="002205A7"/>
  </w:style>
  <w:style w:type="paragraph" w:styleId="Rvision">
    <w:name w:val="Revision"/>
    <w:hidden/>
    <w:uiPriority w:val="99"/>
    <w:semiHidden/>
    <w:rsid w:val="00502915"/>
    <w:pPr>
      <w:spacing w:after="0"/>
      <w:ind w:left="0" w:firstLine="0"/>
    </w:pPr>
  </w:style>
  <w:style w:type="paragraph" w:styleId="NormalWeb">
    <w:name w:val="Normal (Web)"/>
    <w:basedOn w:val="Normal"/>
    <w:uiPriority w:val="99"/>
    <w:semiHidden/>
    <w:unhideWhenUsed/>
    <w:rsid w:val="006705CB"/>
    <w:pPr>
      <w:spacing w:before="100" w:beforeAutospacing="1" w:after="100" w:afterAutospacing="1"/>
      <w:ind w:left="0" w:firstLine="0"/>
    </w:pPr>
    <w:rPr>
      <w:rFonts w:ascii="Times" w:hAnsi="Times" w:cs="Times New Roman"/>
      <w:sz w:val="20"/>
      <w:szCs w:val="20"/>
      <w:lang w:val="es-CO" w:eastAsia="es-ES"/>
    </w:rPr>
  </w:style>
  <w:style w:type="character" w:styleId="Lienhypertextesuivivisit">
    <w:name w:val="FollowedHyperlink"/>
    <w:basedOn w:val="Policepardfaut"/>
    <w:uiPriority w:val="99"/>
    <w:semiHidden/>
    <w:unhideWhenUsed/>
    <w:rsid w:val="00C72A5B"/>
    <w:rPr>
      <w:color w:val="800080" w:themeColor="followedHyperlink"/>
      <w:u w:val="single"/>
    </w:rPr>
  </w:style>
  <w:style w:type="character" w:customStyle="1" w:styleId="ParagraphedelisteCar">
    <w:name w:val="Paragraphe de liste Car"/>
    <w:aliases w:val="Numbered List Paragraph Car,Bullets Car,References Car,ReferencesCxSpLast Car,List Bullet Mary Car,List Paragraph (numbered (a)) Car,List Paragraph1 Car,WB List Paragraph Car,Liste 1 Car,List Paragraph nowy Car,Liste Article Car"/>
    <w:basedOn w:val="Policepardfaut"/>
    <w:link w:val="Paragraphedeliste"/>
    <w:uiPriority w:val="34"/>
    <w:locked/>
    <w:rsid w:val="00505152"/>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400564">
      <w:bodyDiv w:val="1"/>
      <w:marLeft w:val="0"/>
      <w:marRight w:val="0"/>
      <w:marTop w:val="0"/>
      <w:marBottom w:val="0"/>
      <w:divBdr>
        <w:top w:val="none" w:sz="0" w:space="0" w:color="auto"/>
        <w:left w:val="none" w:sz="0" w:space="0" w:color="auto"/>
        <w:bottom w:val="none" w:sz="0" w:space="0" w:color="auto"/>
        <w:right w:val="none" w:sz="0" w:space="0" w:color="auto"/>
      </w:divBdr>
      <w:divsChild>
        <w:div w:id="1301887030">
          <w:marLeft w:val="0"/>
          <w:marRight w:val="0"/>
          <w:marTop w:val="0"/>
          <w:marBottom w:val="0"/>
          <w:divBdr>
            <w:top w:val="none" w:sz="0" w:space="0" w:color="auto"/>
            <w:left w:val="none" w:sz="0" w:space="0" w:color="auto"/>
            <w:bottom w:val="none" w:sz="0" w:space="0" w:color="auto"/>
            <w:right w:val="none" w:sz="0" w:space="0" w:color="auto"/>
          </w:divBdr>
          <w:divsChild>
            <w:div w:id="274752311">
              <w:marLeft w:val="0"/>
              <w:marRight w:val="0"/>
              <w:marTop w:val="0"/>
              <w:marBottom w:val="0"/>
              <w:divBdr>
                <w:top w:val="none" w:sz="0" w:space="0" w:color="auto"/>
                <w:left w:val="none" w:sz="0" w:space="0" w:color="auto"/>
                <w:bottom w:val="none" w:sz="0" w:space="0" w:color="auto"/>
                <w:right w:val="none" w:sz="0" w:space="0" w:color="auto"/>
              </w:divBdr>
              <w:divsChild>
                <w:div w:id="80755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499253">
      <w:bodyDiv w:val="1"/>
      <w:marLeft w:val="0"/>
      <w:marRight w:val="0"/>
      <w:marTop w:val="0"/>
      <w:marBottom w:val="0"/>
      <w:divBdr>
        <w:top w:val="none" w:sz="0" w:space="0" w:color="auto"/>
        <w:left w:val="none" w:sz="0" w:space="0" w:color="auto"/>
        <w:bottom w:val="none" w:sz="0" w:space="0" w:color="auto"/>
        <w:right w:val="none" w:sz="0" w:space="0" w:color="auto"/>
      </w:divBdr>
      <w:divsChild>
        <w:div w:id="1415392803">
          <w:marLeft w:val="0"/>
          <w:marRight w:val="0"/>
          <w:marTop w:val="0"/>
          <w:marBottom w:val="0"/>
          <w:divBdr>
            <w:top w:val="none" w:sz="0" w:space="0" w:color="auto"/>
            <w:left w:val="none" w:sz="0" w:space="0" w:color="auto"/>
            <w:bottom w:val="none" w:sz="0" w:space="0" w:color="auto"/>
            <w:right w:val="none" w:sz="0" w:space="0" w:color="auto"/>
          </w:divBdr>
          <w:divsChild>
            <w:div w:id="1061488576">
              <w:marLeft w:val="0"/>
              <w:marRight w:val="0"/>
              <w:marTop w:val="0"/>
              <w:marBottom w:val="0"/>
              <w:divBdr>
                <w:top w:val="none" w:sz="0" w:space="0" w:color="auto"/>
                <w:left w:val="none" w:sz="0" w:space="0" w:color="auto"/>
                <w:bottom w:val="none" w:sz="0" w:space="0" w:color="auto"/>
                <w:right w:val="none" w:sz="0" w:space="0" w:color="auto"/>
              </w:divBdr>
              <w:divsChild>
                <w:div w:id="36586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351039">
      <w:bodyDiv w:val="1"/>
      <w:marLeft w:val="0"/>
      <w:marRight w:val="0"/>
      <w:marTop w:val="0"/>
      <w:marBottom w:val="0"/>
      <w:divBdr>
        <w:top w:val="none" w:sz="0" w:space="0" w:color="auto"/>
        <w:left w:val="none" w:sz="0" w:space="0" w:color="auto"/>
        <w:bottom w:val="none" w:sz="0" w:space="0" w:color="auto"/>
        <w:right w:val="none" w:sz="0" w:space="0" w:color="auto"/>
      </w:divBdr>
    </w:div>
    <w:div w:id="154740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ho.int/health_financing/tools/systems_review/fr/" TargetMode="External"/><Relationship Id="rId18" Type="http://schemas.openxmlformats.org/officeDocument/2006/relationships/theme" Target="theme/theme1.xml"/><Relationship Id="rId3" Type="http://schemas.openxmlformats.org/officeDocument/2006/relationships/customXml" Target="../customXml/item3.xml"/><Relationship Id="rId21" Type="http://schemas.microsoft.com/office/2011/relationships/commentsExtended" Target="commentsExtended.xml"/><Relationship Id="rId7" Type="http://schemas.microsoft.com/office/2007/relationships/stylesWithEffects" Target="stylesWithEffects.xml"/><Relationship Id="rId12" Type="http://schemas.openxmlformats.org/officeDocument/2006/relationships/hyperlink" Target="http://who.int/health_financing/tools/systems_review/e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1.emf"/><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yperlink" Target="http://www.who.int/health_financing/documents/strategic-purchasing-discussion-summary/en/" TargetMode="Externa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OW-Document" ma:contentTypeID="0x010100C4C8B401AAE50B4896808F1C5415D9AD00F0A08927EAE55C498B0D8C6408052E1B" ma:contentTypeVersion="9" ma:contentTypeDescription="Create a new document." ma:contentTypeScope="" ma:versionID="4c79ca67406e51f0cd50baf066f219c9">
  <xsd:schema xmlns:xsd="http://www.w3.org/2001/XMLSchema" xmlns:xs="http://www.w3.org/2001/XMLSchema" xmlns:p="http://schemas.microsoft.com/office/2006/metadata/properties" xmlns:ns2="2af4539b-39f3-4771-ac1a-16de5a20c394" xmlns:ns3="97fb1012-fe01-4414-9a30-97127cb4389d" targetNamespace="http://schemas.microsoft.com/office/2006/metadata/properties" ma:root="true" ma:fieldsID="a6b269b25f3ec439aa4e27f78f75f2d1" ns2:_="" ns3:_="">
    <xsd:import namespace="2af4539b-39f3-4771-ac1a-16de5a20c394"/>
    <xsd:import namespace="97fb1012-fe01-4414-9a30-97127cb4389d"/>
    <xsd:element name="properties">
      <xsd:complexType>
        <xsd:sequence>
          <xsd:element name="documentManagement">
            <xsd:complexType>
              <xsd:all>
                <xsd:element ref="ns2:kd16009dc51444af92aa78db77815af5" minOccurs="0"/>
                <xsd:element ref="ns2:TaxCatchAll" minOccurs="0"/>
                <xsd:element ref="ns2:TaxCatchAllLabel" minOccurs="0"/>
                <xsd:element ref="ns2:OW-Author" minOccurs="0"/>
                <xsd:element ref="ns2:OW-BriefDescription" minOccurs="0"/>
                <xsd:element ref="ns3:MediaServiceMetadata" minOccurs="0"/>
                <xsd:element ref="ns3:MediaServiceFastMetadata" minOccurs="0"/>
                <xsd:element ref="ns3:MediaServiceAutoTags" minOccurs="0"/>
                <xsd:element ref="ns3:MediaServiceDateTake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f4539b-39f3-4771-ac1a-16de5a20c394" elementFormDefault="qualified">
    <xsd:import namespace="http://schemas.microsoft.com/office/2006/documentManagement/types"/>
    <xsd:import namespace="http://schemas.microsoft.com/office/infopath/2007/PartnerControls"/>
    <xsd:element name="kd16009dc51444af92aa78db77815af5" ma:index="8" nillable="true" ma:taxonomy="true" ma:internalName="kd16009dc51444af92aa78db77815af5" ma:taxonomyFieldName="OW_x002d_Topics" ma:displayName="OW-Topics" ma:default="168;#Health Systems Global|77a00db1-3785-48fe-976d-45b17ff82082" ma:fieldId="{4d16009d-c514-44af-92aa-78db77815af5}" ma:taxonomyMulti="true" ma:sspId="99a65aa6-ac8d-46e4-9aa8-b40f8e8101fc" ma:termSetId="a91bfab0-4954-4226-aefc-bfb926849851" ma:anchorId="00000000-0000-0000-0000-000000000000" ma:open="false" ma:isKeyword="false">
      <xsd:complexType>
        <xsd:sequence>
          <xsd:element ref="pc:Terms" minOccurs="0" maxOccurs="1"/>
        </xsd:sequence>
      </xsd:complexType>
    </xsd:element>
    <xsd:element name="TaxCatchAll" ma:index="9" nillable="true" ma:displayName="Taxonomy Catch All Column" ma:description="" ma:hidden="true" ma:list="{32858f98-1365-490f-9ce0-cc7840cd00c3}" ma:internalName="TaxCatchAll" ma:showField="CatchAllData" ma:web="2af4539b-39f3-4771-ac1a-16de5a20c394">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description="" ma:hidden="true" ma:list="{32858f98-1365-490f-9ce0-cc7840cd00c3}" ma:internalName="TaxCatchAllLabel" ma:readOnly="true" ma:showField="CatchAllDataLabel" ma:web="2af4539b-39f3-4771-ac1a-16de5a20c394">
      <xsd:complexType>
        <xsd:complexContent>
          <xsd:extension base="dms:MultiChoiceLookup">
            <xsd:sequence>
              <xsd:element name="Value" type="dms:Lookup" maxOccurs="unbounded" minOccurs="0" nillable="true"/>
            </xsd:sequence>
          </xsd:extension>
        </xsd:complexContent>
      </xsd:complexType>
    </xsd:element>
    <xsd:element name="OW-Author" ma:index="12" nillable="true" ma:displayName="OW-Author" ma:list="UserInfo" ma:SharePointGroup="0" ma:internalName="OW_x002d_Auth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OW-BriefDescription" ma:index="13" nillable="true" ma:displayName="OW-Brief Description" ma:internalName="OW_x002d_BriefDescription">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fb1012-fe01-4414-9a30-97127cb4389d"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AutoTags" ma:index="16" nillable="true" ma:displayName="MediaServiceAutoTags" ma:description="" ma:internalName="MediaServiceAutoTags" ma:readOnly="true">
      <xsd:simpleType>
        <xsd:restriction base="dms:Text"/>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W-Author xmlns="2af4539b-39f3-4771-ac1a-16de5a20c394">
      <UserInfo>
        <DisplayName/>
        <AccountId xsi:nil="true"/>
        <AccountType/>
      </UserInfo>
    </OW-Author>
    <OW-BriefDescription xmlns="2af4539b-39f3-4771-ac1a-16de5a20c394" xsi:nil="true"/>
    <kd16009dc51444af92aa78db77815af5 xmlns="2af4539b-39f3-4771-ac1a-16de5a20c394">
      <Terms xmlns="http://schemas.microsoft.com/office/infopath/2007/PartnerControls">
        <TermInfo xmlns="http://schemas.microsoft.com/office/infopath/2007/PartnerControls">
          <TermName xmlns="http://schemas.microsoft.com/office/infopath/2007/PartnerControls">Health Systems Global</TermName>
          <TermId xmlns="http://schemas.microsoft.com/office/infopath/2007/PartnerControls">77a00db1-3785-48fe-976d-45b17ff82082</TermId>
        </TermInfo>
      </Terms>
    </kd16009dc51444af92aa78db77815af5>
    <TaxCatchAll xmlns="2af4539b-39f3-4771-ac1a-16de5a20c394">
      <Value>168</Value>
    </TaxCatchAll>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14C50F-193D-4BE6-96B9-40C62B09B0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f4539b-39f3-4771-ac1a-16de5a20c394"/>
    <ds:schemaRef ds:uri="97fb1012-fe01-4414-9a30-97127cb438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210999-B497-4B95-A733-489F2A34B6C2}">
  <ds:schemaRefs>
    <ds:schemaRef ds:uri="http://schemas.microsoft.com/sharepoint/v3/contenttype/forms"/>
  </ds:schemaRefs>
</ds:datastoreItem>
</file>

<file path=customXml/itemProps3.xml><?xml version="1.0" encoding="utf-8"?>
<ds:datastoreItem xmlns:ds="http://schemas.openxmlformats.org/officeDocument/2006/customXml" ds:itemID="{BCE36994-8465-4F8F-B765-701221ECE71E}">
  <ds:schemaRefs>
    <ds:schemaRef ds:uri="http://schemas.microsoft.com/office/2006/metadata/properties"/>
    <ds:schemaRef ds:uri="http://schemas.microsoft.com/office/infopath/2007/PartnerControls"/>
    <ds:schemaRef ds:uri="2af4539b-39f3-4771-ac1a-16de5a20c394"/>
  </ds:schemaRefs>
</ds:datastoreItem>
</file>

<file path=customXml/itemProps4.xml><?xml version="1.0" encoding="utf-8"?>
<ds:datastoreItem xmlns:ds="http://schemas.openxmlformats.org/officeDocument/2006/customXml" ds:itemID="{8CA68DD5-119D-412B-AFF9-343AB9DAF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2717</Words>
  <Characters>14948</Characters>
  <Application>Microsoft Office Word</Application>
  <DocSecurity>0</DocSecurity>
  <Lines>124</Lines>
  <Paragraphs>35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World Health Organization</Company>
  <LinksUpToDate>false</LinksUpToDate>
  <CharactersWithSpaces>17630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MATHAUER, Inke</dc:creator>
  <cp:lastModifiedBy>Bigeard, Mr Alexis - bf</cp:lastModifiedBy>
  <cp:revision>2</cp:revision>
  <dcterms:created xsi:type="dcterms:W3CDTF">2018-02-20T15:10:00Z</dcterms:created>
  <dcterms:modified xsi:type="dcterms:W3CDTF">2018-02-20T15:10:00Z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0x010100C4C8B401AAE50B4896808F1C5415D9AD00F0A08927EAE55C498B0D8C6408052E1B</vt:lpwstr>
  </property>
  <property fmtid="{D5CDD505-2E9C-101B-9397-08002B2CF9AE}" pid="3" name="OW-Topics">
    <vt:lpwstr>168;#Health Systems Global|77a00db1-3785-48fe-976d-45b17ff82082</vt:lpwstr>
  </property>
</Properties>
</file>