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2292" w:rsidRDefault="001E2292" w:rsidP="001A0EF5">
      <w:pPr>
        <w:pStyle w:val="Sansinterligne"/>
      </w:pPr>
    </w:p>
    <w:p w:rsidR="001E2292" w:rsidRDefault="001E2292" w:rsidP="00601676">
      <w:pPr>
        <w:spacing w:after="0"/>
        <w:rPr>
          <w:rFonts w:ascii="Arial" w:hAnsi="Arial" w:cs="Arial"/>
          <w:b/>
          <w:sz w:val="16"/>
          <w:szCs w:val="16"/>
        </w:rPr>
      </w:pPr>
    </w:p>
    <w:p w:rsidR="001E2292" w:rsidRDefault="001E2292"/>
    <w:p w:rsidR="00D52F98" w:rsidRDefault="00D52F98" w:rsidP="001E2292"/>
    <w:p w:rsidR="00D52F98" w:rsidRDefault="00D52F98" w:rsidP="001E2292"/>
    <w:p w:rsidR="00D52F98" w:rsidRDefault="00D52F98" w:rsidP="001E2292"/>
    <w:p w:rsidR="00D52F98" w:rsidRDefault="00D52F98" w:rsidP="001E2292"/>
    <w:p w:rsidR="00D52F98" w:rsidRDefault="00D52F98" w:rsidP="001E2292"/>
    <w:p w:rsidR="00D52F98" w:rsidRDefault="00EB6EFF" w:rsidP="001E2292">
      <w:r w:rsidRPr="006F00C8">
        <w:rPr>
          <w:rFonts w:ascii="Arial" w:hAnsi="Arial" w:cs="Arial"/>
          <w:noProof/>
          <w:lang w:eastAsia="fr-FR"/>
        </w:rPr>
        <mc:AlternateContent>
          <mc:Choice Requires="wps">
            <w:drawing>
              <wp:anchor distT="0" distB="0" distL="114300" distR="114300" simplePos="0" relativeHeight="251659264" behindDoc="0" locked="0" layoutInCell="1" allowOverlap="1" wp14:anchorId="127AF147" wp14:editId="1186F6EE">
                <wp:simplePos x="0" y="0"/>
                <wp:positionH relativeFrom="column">
                  <wp:posOffset>-2506</wp:posOffset>
                </wp:positionH>
                <wp:positionV relativeFrom="paragraph">
                  <wp:posOffset>246655</wp:posOffset>
                </wp:positionV>
                <wp:extent cx="6227445" cy="3045425"/>
                <wp:effectExtent l="0" t="0" r="20955" b="22225"/>
                <wp:wrapNone/>
                <wp:docPr id="8" name="Rectangle à coins arrondis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27445" cy="3045425"/>
                        </a:xfrm>
                        <a:prstGeom prst="roundRect">
                          <a:avLst>
                            <a:gd name="adj" fmla="val 16667"/>
                          </a:avLst>
                        </a:prstGeom>
                        <a:blipFill dpi="0" rotWithShape="1">
                          <a:blip r:embed="rId7"/>
                          <a:srcRect/>
                          <a:tile tx="0" ty="0" sx="100000" sy="100000" flip="none" algn="tl"/>
                        </a:blipFill>
                        <a:ln w="25400">
                          <a:solidFill>
                            <a:schemeClr val="accent1">
                              <a:lumMod val="50000"/>
                              <a:lumOff val="0"/>
                            </a:schemeClr>
                          </a:solidFill>
                          <a:round/>
                          <a:headEnd/>
                          <a:tailEnd/>
                        </a:ln>
                      </wps:spPr>
                      <wps:txbx>
                        <w:txbxContent>
                          <w:p w:rsidR="00D52F98" w:rsidRDefault="00D52F98" w:rsidP="00D52F98">
                            <w:pPr>
                              <w:shd w:val="clear" w:color="auto" w:fill="FFFFFF" w:themeFill="background1"/>
                              <w:jc w:val="center"/>
                              <w:rPr>
                                <w:b/>
                                <w:color w:val="000000" w:themeColor="text1"/>
                                <w:sz w:val="32"/>
                                <w:szCs w:val="32"/>
                              </w:rPr>
                            </w:pPr>
                          </w:p>
                          <w:p w:rsidR="00D52F98" w:rsidRDefault="00D52F98" w:rsidP="00D52F98">
                            <w:pPr>
                              <w:shd w:val="clear" w:color="auto" w:fill="FFFFFF" w:themeFill="background1"/>
                              <w:jc w:val="center"/>
                              <w:rPr>
                                <w:b/>
                                <w:color w:val="000000" w:themeColor="text1"/>
                                <w:sz w:val="32"/>
                                <w:szCs w:val="32"/>
                              </w:rPr>
                            </w:pPr>
                          </w:p>
                          <w:p w:rsidR="00D52F98" w:rsidRPr="00C33611" w:rsidRDefault="00D52F98" w:rsidP="00C33611">
                            <w:pPr>
                              <w:shd w:val="clear" w:color="auto" w:fill="FFFFFF" w:themeFill="background1"/>
                              <w:jc w:val="both"/>
                              <w:rPr>
                                <w:rFonts w:ascii="Algerian" w:hAnsi="Algerian" w:cs="Calibri"/>
                                <w:b/>
                                <w:sz w:val="32"/>
                                <w:szCs w:val="32"/>
                                <w:u w:val="single"/>
                              </w:rPr>
                            </w:pPr>
                            <w:r w:rsidRPr="00DB2A60">
                              <w:rPr>
                                <w:rFonts w:ascii="Algerian" w:hAnsi="Algerian"/>
                                <w:b/>
                                <w:color w:val="000000" w:themeColor="text1"/>
                                <w:sz w:val="32"/>
                                <w:szCs w:val="32"/>
                              </w:rPr>
                              <w:t xml:space="preserve">Rapport de l’atelier de validation </w:t>
                            </w:r>
                            <w:r>
                              <w:rPr>
                                <w:rFonts w:ascii="Algerian" w:hAnsi="Algerian"/>
                                <w:b/>
                                <w:color w:val="000000" w:themeColor="text1"/>
                                <w:sz w:val="32"/>
                                <w:szCs w:val="32"/>
                              </w:rPr>
                              <w:t>DES INDICATEURS DE SUIVI-EVALUATION DE LA PRISE EN CHARGE SANITAIRE DES PAUVRES EXTREMES</w:t>
                            </w:r>
                          </w:p>
                          <w:p w:rsidR="00C33611" w:rsidRDefault="00C33611" w:rsidP="00D52F98">
                            <w:pPr>
                              <w:shd w:val="clear" w:color="auto" w:fill="FFFFFF" w:themeFill="background1"/>
                              <w:jc w:val="right"/>
                              <w:rPr>
                                <w:b/>
                                <w:color w:val="000000" w:themeColor="text1"/>
                                <w:sz w:val="32"/>
                              </w:rPr>
                            </w:pPr>
                          </w:p>
                          <w:p w:rsidR="00D52F98" w:rsidRPr="00184826" w:rsidRDefault="00D52F98" w:rsidP="00D52F98">
                            <w:pPr>
                              <w:shd w:val="clear" w:color="auto" w:fill="FFFFFF" w:themeFill="background1"/>
                              <w:jc w:val="right"/>
                              <w:rPr>
                                <w:b/>
                                <w:color w:val="000000" w:themeColor="text1"/>
                                <w:sz w:val="44"/>
                              </w:rPr>
                            </w:pPr>
                            <w:r>
                              <w:rPr>
                                <w:b/>
                                <w:color w:val="000000" w:themeColor="text1"/>
                                <w:sz w:val="32"/>
                              </w:rPr>
                              <w:t>Bohicon, du 17 au 18 août 2017</w:t>
                            </w:r>
                          </w:p>
                          <w:p w:rsidR="00D52F98" w:rsidRPr="000D1151" w:rsidRDefault="00D52F98" w:rsidP="00D52F98">
                            <w:pPr>
                              <w:shd w:val="clear" w:color="auto" w:fill="FFFFFF" w:themeFill="background1"/>
                              <w:jc w:val="center"/>
                              <w:rPr>
                                <w:sz w:val="36"/>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27AF147" id="Rectangle à coins arrondis 7" o:spid="_x0000_s1026" style="position:absolute;margin-left:-.2pt;margin-top:19.4pt;width:490.35pt;height:239.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" strokecolor="#1f4d78 [1604]" strokeweight="2pt">
                <v:fill r:id="rId8" o:title="" recolor="t" rotate="t" type="tile"/>
                <v:textbox>
                  <w:txbxContent>
                    <w:p w:rsidR="00D52F98" w:rsidRDefault="00D52F98" w:rsidP="00D52F98">
                      <w:pPr>
                        <w:shd w:val="clear" w:color="auto" w:fill="FFFFFF" w:themeFill="background1"/>
                        <w:jc w:val="center"/>
                        <w:rPr>
                          <w:b/>
                          <w:color w:val="000000" w:themeColor="text1"/>
                          <w:sz w:val="32"/>
                          <w:szCs w:val="32"/>
                        </w:rPr>
                      </w:pPr>
                    </w:p>
                    <w:p w:rsidR="00D52F98" w:rsidRDefault="00D52F98" w:rsidP="00D52F98">
                      <w:pPr>
                        <w:shd w:val="clear" w:color="auto" w:fill="FFFFFF" w:themeFill="background1"/>
                        <w:jc w:val="center"/>
                        <w:rPr>
                          <w:b/>
                          <w:color w:val="000000" w:themeColor="text1"/>
                          <w:sz w:val="32"/>
                          <w:szCs w:val="32"/>
                        </w:rPr>
                      </w:pPr>
                    </w:p>
                    <w:p w:rsidR="00D52F98" w:rsidRPr="00C33611" w:rsidRDefault="00D52F98" w:rsidP="00C33611">
                      <w:pPr>
                        <w:shd w:val="clear" w:color="auto" w:fill="FFFFFF" w:themeFill="background1"/>
                        <w:jc w:val="both"/>
                        <w:rPr>
                          <w:rFonts w:ascii="Algerian" w:hAnsi="Algerian" w:cs="Calibri"/>
                          <w:b/>
                          <w:sz w:val="32"/>
                          <w:szCs w:val="32"/>
                          <w:u w:val="single"/>
                        </w:rPr>
                      </w:pPr>
                      <w:r w:rsidRPr="00DB2A60">
                        <w:rPr>
                          <w:rFonts w:ascii="Algerian" w:hAnsi="Algerian"/>
                          <w:b/>
                          <w:color w:val="000000" w:themeColor="text1"/>
                          <w:sz w:val="32"/>
                          <w:szCs w:val="32"/>
                        </w:rPr>
                        <w:t xml:space="preserve">Rapport de l’atelier de validation </w:t>
                      </w:r>
                      <w:r>
                        <w:rPr>
                          <w:rFonts w:ascii="Algerian" w:hAnsi="Algerian"/>
                          <w:b/>
                          <w:color w:val="000000" w:themeColor="text1"/>
                          <w:sz w:val="32"/>
                          <w:szCs w:val="32"/>
                        </w:rPr>
                        <w:t>DES INDICATEURS DE SUIVI-EVALUATION DE LA PRISE EN CHARGE SANITAIRE DES PAUVRES EXTREMES</w:t>
                      </w:r>
                    </w:p>
                    <w:p w:rsidR="00C33611" w:rsidRDefault="00C33611" w:rsidP="00D52F98">
                      <w:pPr>
                        <w:shd w:val="clear" w:color="auto" w:fill="FFFFFF" w:themeFill="background1"/>
                        <w:jc w:val="right"/>
                        <w:rPr>
                          <w:b/>
                          <w:color w:val="000000" w:themeColor="text1"/>
                          <w:sz w:val="32"/>
                        </w:rPr>
                      </w:pPr>
                    </w:p>
                    <w:p w:rsidR="00D52F98" w:rsidRPr="00184826" w:rsidRDefault="00D52F98" w:rsidP="00D52F98">
                      <w:pPr>
                        <w:shd w:val="clear" w:color="auto" w:fill="FFFFFF" w:themeFill="background1"/>
                        <w:jc w:val="right"/>
                        <w:rPr>
                          <w:b/>
                          <w:color w:val="000000" w:themeColor="text1"/>
                          <w:sz w:val="44"/>
                        </w:rPr>
                      </w:pPr>
                      <w:r>
                        <w:rPr>
                          <w:b/>
                          <w:color w:val="000000" w:themeColor="text1"/>
                          <w:sz w:val="32"/>
                        </w:rPr>
                        <w:t>Bohicon, du 17 au 18 août 2017</w:t>
                      </w:r>
                    </w:p>
                    <w:p w:rsidR="00D52F98" w:rsidRPr="000D1151" w:rsidRDefault="00D52F98" w:rsidP="00D52F98">
                      <w:pPr>
                        <w:shd w:val="clear" w:color="auto" w:fill="FFFFFF" w:themeFill="background1"/>
                        <w:jc w:val="center"/>
                        <w:rPr>
                          <w:sz w:val="36"/>
                        </w:rPr>
                      </w:pPr>
                    </w:p>
                  </w:txbxContent>
                </v:textbox>
              </v:roundrect>
            </w:pict>
          </mc:Fallback>
        </mc:AlternateContent>
      </w:r>
    </w:p>
    <w:p w:rsidR="00D52F98" w:rsidRDefault="00D52F98" w:rsidP="001E2292"/>
    <w:p w:rsidR="00D52F98" w:rsidRDefault="00D52F98" w:rsidP="001E2292"/>
    <w:p w:rsidR="00D52F98" w:rsidRDefault="00D52F98" w:rsidP="001E2292"/>
    <w:p w:rsidR="00D52F98" w:rsidRDefault="00D52F98" w:rsidP="001E2292"/>
    <w:p w:rsidR="00D52F98" w:rsidRDefault="00D52F98" w:rsidP="001E2292"/>
    <w:p w:rsidR="00D52F98" w:rsidRDefault="00D52F98" w:rsidP="001E2292"/>
    <w:p w:rsidR="00D52F98" w:rsidRDefault="00D52F98" w:rsidP="001E2292"/>
    <w:p w:rsidR="00D52F98" w:rsidRDefault="00D52F98" w:rsidP="001E2292"/>
    <w:p w:rsidR="00D52F98" w:rsidRPr="001E2292" w:rsidRDefault="00D52F98" w:rsidP="001E2292"/>
    <w:p w:rsidR="00D52F98" w:rsidRDefault="00D52F98" w:rsidP="00D52F98">
      <w:pPr>
        <w:tabs>
          <w:tab w:val="left" w:pos="6660"/>
        </w:tabs>
        <w:rPr>
          <w:rFonts w:ascii="Algerian" w:hAnsi="Algerian"/>
        </w:rPr>
      </w:pPr>
    </w:p>
    <w:p w:rsidR="00D52F98" w:rsidRDefault="00D52F98" w:rsidP="00D52F98">
      <w:pPr>
        <w:autoSpaceDE w:val="0"/>
        <w:autoSpaceDN w:val="0"/>
        <w:adjustRightInd w:val="0"/>
        <w:spacing w:line="360" w:lineRule="auto"/>
        <w:rPr>
          <w:rFonts w:ascii="Algerian" w:hAnsi="Algerian"/>
        </w:rPr>
      </w:pPr>
    </w:p>
    <w:p w:rsidR="00D52F98" w:rsidRDefault="00D52F98" w:rsidP="00D52F98">
      <w:pPr>
        <w:autoSpaceDE w:val="0"/>
        <w:autoSpaceDN w:val="0"/>
        <w:adjustRightInd w:val="0"/>
        <w:spacing w:line="360" w:lineRule="auto"/>
        <w:rPr>
          <w:rFonts w:ascii="Algerian" w:hAnsi="Algerian"/>
        </w:rPr>
      </w:pPr>
    </w:p>
    <w:p w:rsidR="00D52F98" w:rsidRDefault="00D52F98" w:rsidP="00D52F98">
      <w:pPr>
        <w:autoSpaceDE w:val="0"/>
        <w:autoSpaceDN w:val="0"/>
        <w:adjustRightInd w:val="0"/>
        <w:spacing w:line="360" w:lineRule="auto"/>
        <w:rPr>
          <w:rFonts w:ascii="Algerian" w:hAnsi="Algerian"/>
        </w:rPr>
      </w:pPr>
    </w:p>
    <w:p w:rsidR="00D52F98" w:rsidRDefault="00D52F98" w:rsidP="00D52F98">
      <w:pPr>
        <w:autoSpaceDE w:val="0"/>
        <w:autoSpaceDN w:val="0"/>
        <w:adjustRightInd w:val="0"/>
        <w:spacing w:line="360" w:lineRule="auto"/>
        <w:rPr>
          <w:rFonts w:ascii="Algerian" w:hAnsi="Algerian"/>
        </w:rPr>
      </w:pPr>
    </w:p>
    <w:p w:rsidR="00D52F98" w:rsidRDefault="00D52F98" w:rsidP="00D52F98">
      <w:pPr>
        <w:autoSpaceDE w:val="0"/>
        <w:autoSpaceDN w:val="0"/>
        <w:adjustRightInd w:val="0"/>
        <w:spacing w:line="360" w:lineRule="auto"/>
        <w:rPr>
          <w:rFonts w:ascii="Algerian" w:hAnsi="Algerian"/>
        </w:rPr>
      </w:pPr>
    </w:p>
    <w:p w:rsidR="00D52F98" w:rsidRDefault="00D52F98" w:rsidP="00D52F98">
      <w:pPr>
        <w:autoSpaceDE w:val="0"/>
        <w:autoSpaceDN w:val="0"/>
        <w:adjustRightInd w:val="0"/>
        <w:spacing w:line="360" w:lineRule="auto"/>
        <w:rPr>
          <w:rFonts w:ascii="Algerian" w:hAnsi="Algerian"/>
        </w:rPr>
      </w:pPr>
    </w:p>
    <w:p w:rsidR="00D52F98" w:rsidRDefault="00D52F98" w:rsidP="00D52F98">
      <w:pPr>
        <w:autoSpaceDE w:val="0"/>
        <w:autoSpaceDN w:val="0"/>
        <w:adjustRightInd w:val="0"/>
        <w:spacing w:line="360" w:lineRule="auto"/>
        <w:rPr>
          <w:rFonts w:ascii="Algerian" w:hAnsi="Algerian"/>
        </w:rPr>
      </w:pPr>
    </w:p>
    <w:p w:rsidR="00D52F98" w:rsidRDefault="00D52F98" w:rsidP="00D52F98">
      <w:pPr>
        <w:autoSpaceDE w:val="0"/>
        <w:autoSpaceDN w:val="0"/>
        <w:adjustRightInd w:val="0"/>
        <w:spacing w:line="360" w:lineRule="auto"/>
        <w:rPr>
          <w:rFonts w:ascii="Algerian" w:hAnsi="Algerian"/>
        </w:rPr>
      </w:pPr>
    </w:p>
    <w:p w:rsidR="00D52F98" w:rsidRDefault="00D52F98" w:rsidP="00D52F98">
      <w:pPr>
        <w:autoSpaceDE w:val="0"/>
        <w:autoSpaceDN w:val="0"/>
        <w:adjustRightInd w:val="0"/>
        <w:spacing w:line="360" w:lineRule="auto"/>
        <w:rPr>
          <w:rFonts w:ascii="Algerian" w:hAnsi="Algerian"/>
        </w:rPr>
      </w:pPr>
    </w:p>
    <w:p w:rsidR="00CB11D5" w:rsidRPr="007924D6" w:rsidRDefault="00CB11D5" w:rsidP="00D52F98">
      <w:pPr>
        <w:autoSpaceDE w:val="0"/>
        <w:autoSpaceDN w:val="0"/>
        <w:adjustRightInd w:val="0"/>
        <w:spacing w:line="360" w:lineRule="auto"/>
        <w:rPr>
          <w:rFonts w:ascii="Arial" w:eastAsia="Calibri" w:hAnsi="Arial" w:cs="Arial"/>
          <w:b/>
          <w:color w:val="000000"/>
          <w:sz w:val="28"/>
          <w:szCs w:val="28"/>
        </w:rPr>
      </w:pPr>
    </w:p>
    <w:p w:rsidR="00D52F98" w:rsidRPr="007924D6" w:rsidRDefault="00D52F98" w:rsidP="00D52F98">
      <w:pPr>
        <w:autoSpaceDE w:val="0"/>
        <w:autoSpaceDN w:val="0"/>
        <w:adjustRightInd w:val="0"/>
        <w:spacing w:line="360" w:lineRule="auto"/>
        <w:rPr>
          <w:rFonts w:ascii="Arial" w:eastAsia="Calibri" w:hAnsi="Arial" w:cs="Arial"/>
          <w:b/>
          <w:color w:val="000000"/>
          <w:sz w:val="28"/>
          <w:szCs w:val="28"/>
        </w:rPr>
      </w:pPr>
      <w:r w:rsidRPr="007924D6">
        <w:rPr>
          <w:rFonts w:ascii="Arial" w:eastAsia="Calibri" w:hAnsi="Arial" w:cs="Arial"/>
          <w:b/>
          <w:color w:val="000000"/>
          <w:sz w:val="28"/>
          <w:szCs w:val="28"/>
        </w:rPr>
        <w:t>PLAN</w:t>
      </w:r>
    </w:p>
    <w:p w:rsidR="00B94704" w:rsidRPr="007924D6" w:rsidRDefault="00B94704" w:rsidP="00B94704">
      <w:pPr>
        <w:autoSpaceDE w:val="0"/>
        <w:autoSpaceDN w:val="0"/>
        <w:adjustRightInd w:val="0"/>
        <w:jc w:val="both"/>
        <w:rPr>
          <w:rFonts w:ascii="Arial" w:eastAsia="Calibri" w:hAnsi="Arial" w:cs="Arial"/>
          <w:b/>
          <w:color w:val="000000"/>
          <w:sz w:val="28"/>
          <w:szCs w:val="28"/>
        </w:rPr>
      </w:pPr>
    </w:p>
    <w:p w:rsidR="00B94704" w:rsidRPr="007924D6" w:rsidRDefault="00B94704" w:rsidP="00B94704">
      <w:pPr>
        <w:autoSpaceDE w:val="0"/>
        <w:autoSpaceDN w:val="0"/>
        <w:adjustRightInd w:val="0"/>
        <w:spacing w:after="212" w:line="360" w:lineRule="auto"/>
        <w:ind w:firstLine="708"/>
        <w:jc w:val="both"/>
        <w:rPr>
          <w:rFonts w:ascii="Arial" w:eastAsia="Calibri" w:hAnsi="Arial" w:cs="Arial"/>
          <w:b/>
          <w:color w:val="000000"/>
          <w:sz w:val="28"/>
          <w:szCs w:val="28"/>
        </w:rPr>
      </w:pPr>
      <w:r w:rsidRPr="007924D6">
        <w:rPr>
          <w:rFonts w:ascii="Arial" w:eastAsia="Calibri" w:hAnsi="Arial" w:cs="Arial"/>
          <w:b/>
          <w:bCs/>
          <w:color w:val="000000"/>
          <w:sz w:val="28"/>
          <w:szCs w:val="28"/>
        </w:rPr>
        <w:t xml:space="preserve">1. </w:t>
      </w:r>
      <w:r w:rsidRPr="007924D6">
        <w:rPr>
          <w:rFonts w:ascii="Arial" w:eastAsia="Calibri" w:hAnsi="Arial" w:cs="Arial"/>
          <w:b/>
          <w:color w:val="000000"/>
          <w:sz w:val="28"/>
          <w:szCs w:val="28"/>
        </w:rPr>
        <w:t xml:space="preserve">Cérémonie d’ouverture ; </w:t>
      </w:r>
    </w:p>
    <w:p w:rsidR="00B94704" w:rsidRPr="007924D6" w:rsidRDefault="00B94704" w:rsidP="00B94704">
      <w:pPr>
        <w:autoSpaceDE w:val="0"/>
        <w:autoSpaceDN w:val="0"/>
        <w:adjustRightInd w:val="0"/>
        <w:spacing w:after="212" w:line="360" w:lineRule="auto"/>
        <w:ind w:firstLine="708"/>
        <w:jc w:val="both"/>
        <w:rPr>
          <w:rFonts w:ascii="Arial" w:eastAsia="Calibri" w:hAnsi="Arial" w:cs="Arial"/>
          <w:b/>
          <w:color w:val="000000"/>
          <w:sz w:val="28"/>
          <w:szCs w:val="28"/>
        </w:rPr>
      </w:pPr>
      <w:r w:rsidRPr="007924D6">
        <w:rPr>
          <w:rFonts w:ascii="Arial" w:eastAsia="Calibri" w:hAnsi="Arial" w:cs="Arial"/>
          <w:b/>
          <w:bCs/>
          <w:color w:val="000000"/>
          <w:sz w:val="28"/>
          <w:szCs w:val="28"/>
        </w:rPr>
        <w:t xml:space="preserve">2. </w:t>
      </w:r>
      <w:r w:rsidRPr="007924D6">
        <w:rPr>
          <w:rFonts w:ascii="Arial" w:eastAsia="Calibri" w:hAnsi="Arial" w:cs="Arial"/>
          <w:b/>
          <w:color w:val="000000"/>
          <w:sz w:val="28"/>
          <w:szCs w:val="28"/>
        </w:rPr>
        <w:t xml:space="preserve">Mise en place du Présidium ; </w:t>
      </w:r>
    </w:p>
    <w:p w:rsidR="00B94704" w:rsidRPr="007924D6" w:rsidRDefault="00B94704" w:rsidP="00B94704">
      <w:pPr>
        <w:autoSpaceDE w:val="0"/>
        <w:autoSpaceDN w:val="0"/>
        <w:adjustRightInd w:val="0"/>
        <w:spacing w:after="212" w:line="360" w:lineRule="auto"/>
        <w:ind w:firstLine="708"/>
        <w:jc w:val="both"/>
        <w:rPr>
          <w:rFonts w:ascii="Arial" w:eastAsia="Calibri" w:hAnsi="Arial" w:cs="Arial"/>
          <w:b/>
          <w:color w:val="000000"/>
          <w:sz w:val="28"/>
          <w:szCs w:val="28"/>
        </w:rPr>
      </w:pPr>
      <w:r w:rsidRPr="007924D6">
        <w:rPr>
          <w:rFonts w:ascii="Arial" w:eastAsia="Calibri" w:hAnsi="Arial" w:cs="Arial"/>
          <w:b/>
          <w:bCs/>
          <w:color w:val="000000"/>
          <w:sz w:val="28"/>
          <w:szCs w:val="28"/>
        </w:rPr>
        <w:t xml:space="preserve">3. </w:t>
      </w:r>
      <w:r w:rsidRPr="007924D6">
        <w:rPr>
          <w:rFonts w:ascii="Arial" w:eastAsia="Calibri" w:hAnsi="Arial" w:cs="Arial"/>
          <w:b/>
          <w:color w:val="000000"/>
          <w:sz w:val="28"/>
          <w:szCs w:val="28"/>
        </w:rPr>
        <w:t xml:space="preserve">Présentation du manuel des indicateurs de suivi-évaluation de la prise charge des pauvres extrêmes et autres bénéficiaires de l’assurance maladie universelle.  </w:t>
      </w:r>
    </w:p>
    <w:p w:rsidR="00B94704" w:rsidRPr="007924D6" w:rsidRDefault="00B94704" w:rsidP="00B94704">
      <w:pPr>
        <w:autoSpaceDE w:val="0"/>
        <w:autoSpaceDN w:val="0"/>
        <w:adjustRightInd w:val="0"/>
        <w:spacing w:after="212" w:line="360" w:lineRule="auto"/>
        <w:ind w:firstLine="708"/>
        <w:jc w:val="both"/>
        <w:rPr>
          <w:rFonts w:ascii="Arial" w:eastAsia="Calibri" w:hAnsi="Arial" w:cs="Arial"/>
          <w:b/>
          <w:bCs/>
          <w:color w:val="000000"/>
          <w:sz w:val="28"/>
          <w:szCs w:val="28"/>
        </w:rPr>
      </w:pPr>
      <w:r w:rsidRPr="007924D6">
        <w:rPr>
          <w:rFonts w:ascii="Arial" w:eastAsia="Calibri" w:hAnsi="Arial" w:cs="Arial"/>
          <w:b/>
          <w:bCs/>
          <w:color w:val="000000"/>
          <w:sz w:val="28"/>
          <w:szCs w:val="28"/>
        </w:rPr>
        <w:t xml:space="preserve">4. </w:t>
      </w:r>
      <w:r w:rsidR="00147CC0" w:rsidRPr="007924D6">
        <w:rPr>
          <w:rFonts w:ascii="Arial" w:eastAsia="Calibri" w:hAnsi="Arial" w:cs="Arial"/>
          <w:b/>
          <w:bCs/>
          <w:color w:val="000000"/>
          <w:sz w:val="28"/>
          <w:szCs w:val="28"/>
        </w:rPr>
        <w:t>Travaux en plenière :</w:t>
      </w:r>
      <w:r w:rsidR="00D955DD" w:rsidRPr="007924D6">
        <w:rPr>
          <w:rFonts w:ascii="Arial" w:eastAsia="Calibri" w:hAnsi="Arial" w:cs="Arial"/>
          <w:b/>
          <w:bCs/>
          <w:color w:val="000000"/>
          <w:sz w:val="28"/>
          <w:szCs w:val="28"/>
        </w:rPr>
        <w:t xml:space="preserve"> a</w:t>
      </w:r>
      <w:r w:rsidRPr="007924D6">
        <w:rPr>
          <w:rFonts w:ascii="Arial" w:eastAsia="Calibri" w:hAnsi="Arial" w:cs="Arial"/>
          <w:b/>
          <w:bCs/>
          <w:color w:val="000000"/>
          <w:sz w:val="28"/>
          <w:szCs w:val="28"/>
        </w:rPr>
        <w:t>mendement du document dans sa for</w:t>
      </w:r>
      <w:r w:rsidR="00CB11D5" w:rsidRPr="007924D6">
        <w:rPr>
          <w:rFonts w:ascii="Arial" w:eastAsia="Calibri" w:hAnsi="Arial" w:cs="Arial"/>
          <w:b/>
          <w:bCs/>
          <w:color w:val="000000"/>
          <w:sz w:val="28"/>
          <w:szCs w:val="28"/>
        </w:rPr>
        <w:t>me et dans son fonds en plenière</w:t>
      </w:r>
    </w:p>
    <w:p w:rsidR="00CB11D5" w:rsidRPr="007924D6" w:rsidRDefault="00CB11D5" w:rsidP="00B94704">
      <w:pPr>
        <w:autoSpaceDE w:val="0"/>
        <w:autoSpaceDN w:val="0"/>
        <w:adjustRightInd w:val="0"/>
        <w:spacing w:after="212" w:line="360" w:lineRule="auto"/>
        <w:ind w:firstLine="708"/>
        <w:jc w:val="both"/>
        <w:rPr>
          <w:rFonts w:ascii="Arial" w:eastAsia="Calibri" w:hAnsi="Arial" w:cs="Arial"/>
          <w:b/>
          <w:color w:val="000000"/>
          <w:sz w:val="28"/>
          <w:szCs w:val="28"/>
        </w:rPr>
      </w:pPr>
      <w:r w:rsidRPr="007924D6">
        <w:rPr>
          <w:rFonts w:ascii="Arial" w:eastAsia="Calibri" w:hAnsi="Arial" w:cs="Arial"/>
          <w:b/>
          <w:bCs/>
          <w:color w:val="000000"/>
          <w:sz w:val="28"/>
          <w:szCs w:val="28"/>
        </w:rPr>
        <w:t>5. Recommandations</w:t>
      </w:r>
    </w:p>
    <w:p w:rsidR="00D52F98" w:rsidRPr="007924D6" w:rsidRDefault="00CB11D5" w:rsidP="00B94704">
      <w:pPr>
        <w:autoSpaceDE w:val="0"/>
        <w:autoSpaceDN w:val="0"/>
        <w:adjustRightInd w:val="0"/>
        <w:spacing w:after="212" w:line="360" w:lineRule="auto"/>
        <w:ind w:firstLine="708"/>
        <w:jc w:val="both"/>
        <w:rPr>
          <w:rFonts w:ascii="Arial" w:eastAsia="Calibri" w:hAnsi="Arial" w:cs="Arial"/>
          <w:color w:val="000000"/>
          <w:sz w:val="28"/>
          <w:szCs w:val="28"/>
        </w:rPr>
      </w:pPr>
      <w:r w:rsidRPr="007924D6">
        <w:rPr>
          <w:rFonts w:ascii="Arial" w:eastAsia="Calibri" w:hAnsi="Arial" w:cs="Arial"/>
          <w:b/>
          <w:bCs/>
          <w:color w:val="000000"/>
          <w:sz w:val="28"/>
          <w:szCs w:val="28"/>
        </w:rPr>
        <w:t>6</w:t>
      </w:r>
      <w:r w:rsidR="00B94704" w:rsidRPr="007924D6">
        <w:rPr>
          <w:rFonts w:ascii="Arial" w:eastAsia="Calibri" w:hAnsi="Arial" w:cs="Arial"/>
          <w:b/>
          <w:bCs/>
          <w:color w:val="000000"/>
          <w:sz w:val="28"/>
          <w:szCs w:val="28"/>
        </w:rPr>
        <w:t xml:space="preserve">. </w:t>
      </w:r>
      <w:r w:rsidR="00B94704" w:rsidRPr="007924D6">
        <w:rPr>
          <w:rFonts w:ascii="Arial" w:eastAsia="Calibri" w:hAnsi="Arial" w:cs="Arial"/>
          <w:b/>
          <w:color w:val="000000"/>
          <w:sz w:val="28"/>
          <w:szCs w:val="28"/>
        </w:rPr>
        <w:t>C</w:t>
      </w:r>
      <w:r w:rsidR="00EB6EFF" w:rsidRPr="007924D6">
        <w:rPr>
          <w:rFonts w:ascii="Arial" w:eastAsia="Calibri" w:hAnsi="Arial" w:cs="Arial"/>
          <w:b/>
          <w:color w:val="000000"/>
          <w:sz w:val="28"/>
          <w:szCs w:val="28"/>
        </w:rPr>
        <w:t>érémonie de clôture</w:t>
      </w:r>
    </w:p>
    <w:p w:rsidR="00D52F98" w:rsidRPr="007924D6" w:rsidRDefault="00D52F98" w:rsidP="00D52F98">
      <w:pPr>
        <w:autoSpaceDE w:val="0"/>
        <w:autoSpaceDN w:val="0"/>
        <w:adjustRightInd w:val="0"/>
        <w:spacing w:line="360" w:lineRule="auto"/>
        <w:rPr>
          <w:rFonts w:ascii="Arial" w:eastAsia="Calibri" w:hAnsi="Arial" w:cs="Arial"/>
          <w:b/>
          <w:color w:val="000000"/>
          <w:sz w:val="28"/>
          <w:szCs w:val="28"/>
        </w:rPr>
      </w:pPr>
    </w:p>
    <w:p w:rsidR="00D52F98" w:rsidRPr="007924D6" w:rsidRDefault="00D52F98" w:rsidP="00D52F98">
      <w:pPr>
        <w:autoSpaceDE w:val="0"/>
        <w:autoSpaceDN w:val="0"/>
        <w:adjustRightInd w:val="0"/>
        <w:spacing w:line="360" w:lineRule="auto"/>
        <w:rPr>
          <w:rFonts w:ascii="Arial" w:eastAsia="Calibri" w:hAnsi="Arial" w:cs="Arial"/>
          <w:b/>
          <w:color w:val="000000"/>
          <w:sz w:val="28"/>
          <w:szCs w:val="28"/>
        </w:rPr>
      </w:pPr>
      <w:r w:rsidRPr="007924D6">
        <w:rPr>
          <w:rFonts w:ascii="Arial" w:eastAsia="Calibri" w:hAnsi="Arial" w:cs="Arial"/>
          <w:b/>
          <w:color w:val="000000"/>
          <w:sz w:val="28"/>
          <w:szCs w:val="28"/>
        </w:rPr>
        <w:t xml:space="preserve">ANNEXES </w:t>
      </w:r>
    </w:p>
    <w:p w:rsidR="00D52F98" w:rsidRPr="007924D6" w:rsidRDefault="00D52F98" w:rsidP="00D52F98">
      <w:pPr>
        <w:numPr>
          <w:ilvl w:val="0"/>
          <w:numId w:val="4"/>
        </w:numPr>
        <w:autoSpaceDE w:val="0"/>
        <w:autoSpaceDN w:val="0"/>
        <w:adjustRightInd w:val="0"/>
        <w:spacing w:after="102" w:line="360" w:lineRule="auto"/>
        <w:contextualSpacing/>
        <w:rPr>
          <w:rFonts w:ascii="Arial" w:eastAsia="Calibri" w:hAnsi="Arial" w:cs="Arial"/>
          <w:b/>
          <w:color w:val="000000"/>
          <w:sz w:val="28"/>
          <w:szCs w:val="28"/>
        </w:rPr>
      </w:pPr>
      <w:r w:rsidRPr="007924D6">
        <w:rPr>
          <w:rFonts w:ascii="Arial" w:eastAsia="Calibri" w:hAnsi="Arial" w:cs="Arial"/>
          <w:b/>
          <w:color w:val="000000"/>
          <w:sz w:val="28"/>
          <w:szCs w:val="28"/>
        </w:rPr>
        <w:t xml:space="preserve">Liste des participants </w:t>
      </w:r>
    </w:p>
    <w:p w:rsidR="00120739" w:rsidRPr="007924D6" w:rsidRDefault="00D52F98" w:rsidP="00D52F98">
      <w:pPr>
        <w:numPr>
          <w:ilvl w:val="0"/>
          <w:numId w:val="4"/>
        </w:numPr>
        <w:autoSpaceDE w:val="0"/>
        <w:autoSpaceDN w:val="0"/>
        <w:adjustRightInd w:val="0"/>
        <w:spacing w:after="102" w:line="360" w:lineRule="auto"/>
        <w:contextualSpacing/>
        <w:rPr>
          <w:rFonts w:ascii="Arial" w:eastAsia="Calibri" w:hAnsi="Arial" w:cs="Arial"/>
          <w:b/>
          <w:color w:val="000000"/>
          <w:sz w:val="28"/>
          <w:szCs w:val="28"/>
        </w:rPr>
      </w:pPr>
      <w:r w:rsidRPr="007924D6">
        <w:rPr>
          <w:rFonts w:ascii="Arial" w:eastAsia="Calibri" w:hAnsi="Arial" w:cs="Arial"/>
          <w:b/>
          <w:color w:val="000000"/>
          <w:sz w:val="28"/>
          <w:szCs w:val="28"/>
        </w:rPr>
        <w:t>Présentation</w:t>
      </w:r>
      <w:r w:rsidR="00EB6EFF" w:rsidRPr="007924D6">
        <w:rPr>
          <w:rFonts w:ascii="Arial" w:eastAsia="Calibri" w:hAnsi="Arial" w:cs="Arial"/>
          <w:b/>
          <w:color w:val="000000"/>
          <w:sz w:val="28"/>
          <w:szCs w:val="28"/>
        </w:rPr>
        <w:t>s</w:t>
      </w:r>
    </w:p>
    <w:p w:rsidR="00D52F98" w:rsidRPr="007924D6" w:rsidRDefault="00120739" w:rsidP="00D52F98">
      <w:pPr>
        <w:numPr>
          <w:ilvl w:val="0"/>
          <w:numId w:val="4"/>
        </w:numPr>
        <w:autoSpaceDE w:val="0"/>
        <w:autoSpaceDN w:val="0"/>
        <w:adjustRightInd w:val="0"/>
        <w:spacing w:after="102" w:line="360" w:lineRule="auto"/>
        <w:contextualSpacing/>
        <w:rPr>
          <w:rFonts w:ascii="Arial" w:eastAsia="Calibri" w:hAnsi="Arial" w:cs="Arial"/>
          <w:b/>
          <w:color w:val="000000"/>
          <w:sz w:val="28"/>
          <w:szCs w:val="28"/>
        </w:rPr>
      </w:pPr>
      <w:r w:rsidRPr="007924D6">
        <w:rPr>
          <w:rFonts w:ascii="Arial" w:eastAsia="Calibri" w:hAnsi="Arial" w:cs="Arial"/>
          <w:b/>
          <w:color w:val="000000"/>
          <w:sz w:val="28"/>
          <w:szCs w:val="28"/>
        </w:rPr>
        <w:t>Document de manuel validé</w:t>
      </w:r>
      <w:r w:rsidR="00D52F98" w:rsidRPr="007924D6">
        <w:rPr>
          <w:rFonts w:ascii="Arial" w:eastAsia="Calibri" w:hAnsi="Arial" w:cs="Arial"/>
          <w:b/>
          <w:color w:val="000000"/>
          <w:sz w:val="28"/>
          <w:szCs w:val="28"/>
        </w:rPr>
        <w:t>.</w:t>
      </w:r>
    </w:p>
    <w:p w:rsidR="00D52F98" w:rsidRPr="007924D6" w:rsidRDefault="00D52F98" w:rsidP="00D52F98">
      <w:pPr>
        <w:autoSpaceDE w:val="0"/>
        <w:autoSpaceDN w:val="0"/>
        <w:adjustRightInd w:val="0"/>
        <w:spacing w:after="102" w:line="360" w:lineRule="auto"/>
        <w:ind w:left="1068"/>
        <w:contextualSpacing/>
        <w:rPr>
          <w:rFonts w:ascii="Arial" w:eastAsia="Calibri" w:hAnsi="Arial" w:cs="Arial"/>
          <w:b/>
          <w:color w:val="000000"/>
          <w:sz w:val="28"/>
          <w:szCs w:val="28"/>
        </w:rPr>
      </w:pPr>
    </w:p>
    <w:p w:rsidR="00D52F98" w:rsidRPr="00DB2A60" w:rsidRDefault="00D52F98" w:rsidP="00D52F98">
      <w:pPr>
        <w:autoSpaceDE w:val="0"/>
        <w:autoSpaceDN w:val="0"/>
        <w:adjustRightInd w:val="0"/>
        <w:spacing w:after="102" w:line="360" w:lineRule="auto"/>
        <w:ind w:left="1068"/>
        <w:contextualSpacing/>
        <w:rPr>
          <w:rFonts w:ascii="Arial" w:eastAsia="Calibri" w:hAnsi="Arial" w:cs="Arial"/>
          <w:b/>
          <w:color w:val="000000"/>
        </w:rPr>
      </w:pPr>
      <w:r w:rsidRPr="00DB2A60">
        <w:rPr>
          <w:rFonts w:ascii="Arial" w:eastAsia="Calibri" w:hAnsi="Arial" w:cs="Arial"/>
          <w:b/>
          <w:color w:val="000000"/>
        </w:rPr>
        <w:t xml:space="preserve"> </w:t>
      </w:r>
    </w:p>
    <w:p w:rsidR="00D52F98" w:rsidRDefault="00D52F98" w:rsidP="00D52F98">
      <w:pPr>
        <w:spacing w:after="200" w:line="360" w:lineRule="auto"/>
        <w:rPr>
          <w:rFonts w:ascii="Arial" w:eastAsia="Calibri" w:hAnsi="Arial" w:cs="Arial"/>
        </w:rPr>
      </w:pPr>
    </w:p>
    <w:p w:rsidR="00D52F98" w:rsidRDefault="00D52F98" w:rsidP="00D52F98">
      <w:pPr>
        <w:spacing w:after="200" w:line="360" w:lineRule="auto"/>
        <w:rPr>
          <w:rFonts w:ascii="Arial" w:eastAsia="Calibri" w:hAnsi="Arial" w:cs="Arial"/>
        </w:rPr>
      </w:pPr>
    </w:p>
    <w:p w:rsidR="00D52F98" w:rsidRDefault="00D52F98" w:rsidP="00D52F98">
      <w:pPr>
        <w:spacing w:after="200" w:line="360" w:lineRule="auto"/>
        <w:rPr>
          <w:rFonts w:ascii="Arial" w:eastAsia="Calibri" w:hAnsi="Arial" w:cs="Arial"/>
        </w:rPr>
      </w:pPr>
    </w:p>
    <w:p w:rsidR="00D52F98" w:rsidRPr="007924D6" w:rsidRDefault="00D52F98" w:rsidP="00D52F98">
      <w:pPr>
        <w:spacing w:after="200" w:line="360" w:lineRule="auto"/>
        <w:rPr>
          <w:rFonts w:eastAsia="Calibri" w:cs="Arial"/>
          <w:sz w:val="32"/>
          <w:szCs w:val="32"/>
        </w:rPr>
      </w:pPr>
    </w:p>
    <w:p w:rsidR="00D52F98" w:rsidRPr="007924D6" w:rsidRDefault="00D52F98" w:rsidP="00D52F98">
      <w:pPr>
        <w:autoSpaceDE w:val="0"/>
        <w:autoSpaceDN w:val="0"/>
        <w:adjustRightInd w:val="0"/>
        <w:spacing w:line="360" w:lineRule="auto"/>
        <w:ind w:firstLine="708"/>
        <w:jc w:val="both"/>
        <w:rPr>
          <w:rFonts w:eastAsia="Calibri" w:cs="Arial"/>
          <w:b/>
          <w:color w:val="000000"/>
          <w:sz w:val="32"/>
          <w:szCs w:val="32"/>
        </w:rPr>
      </w:pPr>
      <w:r w:rsidRPr="007924D6">
        <w:rPr>
          <w:rFonts w:eastAsia="Calibri" w:cs="Arial"/>
          <w:color w:val="000000"/>
          <w:sz w:val="32"/>
          <w:szCs w:val="32"/>
        </w:rPr>
        <w:lastRenderedPageBreak/>
        <w:t xml:space="preserve">Du jeudi 17 au vendredi 18 août 2017, s’est tenu dans la salle de conférence de l’hôtel la Princesse de Bohicon, </w:t>
      </w:r>
      <w:r w:rsidRPr="007924D6">
        <w:rPr>
          <w:rFonts w:eastAsia="Calibri" w:cs="Arial"/>
          <w:b/>
          <w:color w:val="000000"/>
          <w:sz w:val="32"/>
          <w:szCs w:val="32"/>
        </w:rPr>
        <w:t xml:space="preserve">l’atelier de validation des indicateurs et outils de suivi-évaluation de la prise en charge sanitaire  des pauvres extrêmes et autres bénéficiaires de l’assurance maladie universelle. </w:t>
      </w:r>
    </w:p>
    <w:p w:rsidR="00D52F98" w:rsidRPr="007924D6" w:rsidRDefault="00D52F98" w:rsidP="00D52F98">
      <w:pPr>
        <w:autoSpaceDE w:val="0"/>
        <w:autoSpaceDN w:val="0"/>
        <w:adjustRightInd w:val="0"/>
        <w:spacing w:line="360" w:lineRule="auto"/>
        <w:ind w:firstLine="708"/>
        <w:jc w:val="both"/>
        <w:rPr>
          <w:rFonts w:eastAsia="Calibri" w:cs="Arial"/>
          <w:color w:val="000000"/>
          <w:sz w:val="32"/>
          <w:szCs w:val="32"/>
        </w:rPr>
      </w:pPr>
      <w:r w:rsidRPr="007924D6">
        <w:rPr>
          <w:rFonts w:eastAsia="Calibri" w:cs="Arial"/>
          <w:color w:val="000000"/>
          <w:sz w:val="32"/>
          <w:szCs w:val="32"/>
        </w:rPr>
        <w:t>Ont pris part à cet atelier  une vingtain</w:t>
      </w:r>
      <w:r w:rsidR="00C33611" w:rsidRPr="007924D6">
        <w:rPr>
          <w:rFonts w:eastAsia="Calibri" w:cs="Arial"/>
          <w:color w:val="000000"/>
          <w:sz w:val="32"/>
          <w:szCs w:val="32"/>
        </w:rPr>
        <w:t xml:space="preserve">e de  participants regroupant les acteurs clés de la protection sociale dont la </w:t>
      </w:r>
      <w:r w:rsidRPr="007924D6">
        <w:rPr>
          <w:rFonts w:eastAsia="Calibri" w:cs="Arial"/>
          <w:color w:val="000000"/>
          <w:sz w:val="32"/>
          <w:szCs w:val="32"/>
        </w:rPr>
        <w:t xml:space="preserve"> Directrice des Affaires Sociales </w:t>
      </w:r>
      <w:r w:rsidR="00C33611" w:rsidRPr="007924D6">
        <w:rPr>
          <w:rFonts w:eastAsia="Calibri" w:cs="Arial"/>
          <w:color w:val="000000"/>
          <w:sz w:val="32"/>
          <w:szCs w:val="32"/>
        </w:rPr>
        <w:t>et des personnes handicapé</w:t>
      </w:r>
      <w:r w:rsidR="00EB6EFF" w:rsidRPr="007924D6">
        <w:rPr>
          <w:rFonts w:eastAsia="Calibri" w:cs="Arial"/>
          <w:color w:val="000000"/>
          <w:sz w:val="32"/>
          <w:szCs w:val="32"/>
        </w:rPr>
        <w:t>e</w:t>
      </w:r>
      <w:r w:rsidR="00C33611" w:rsidRPr="007924D6">
        <w:rPr>
          <w:rFonts w:eastAsia="Calibri" w:cs="Arial"/>
          <w:color w:val="000000"/>
          <w:sz w:val="32"/>
          <w:szCs w:val="32"/>
        </w:rPr>
        <w:t xml:space="preserve">s </w:t>
      </w:r>
      <w:r w:rsidRPr="007924D6">
        <w:rPr>
          <w:rFonts w:eastAsia="Calibri" w:cs="Arial"/>
          <w:color w:val="000000"/>
          <w:sz w:val="32"/>
          <w:szCs w:val="32"/>
        </w:rPr>
        <w:t>du Ministère en charge des Af</w:t>
      </w:r>
      <w:r w:rsidR="00120739" w:rsidRPr="007924D6">
        <w:rPr>
          <w:rFonts w:eastAsia="Calibri" w:cs="Arial"/>
          <w:color w:val="000000"/>
          <w:sz w:val="32"/>
          <w:szCs w:val="32"/>
        </w:rPr>
        <w:t>faires Sociales, le President du Conseil National des Structures d’Appui aux Mutuelles Sociales</w:t>
      </w:r>
      <w:r w:rsidRPr="007924D6">
        <w:rPr>
          <w:rFonts w:eastAsia="Calibri" w:cs="Arial"/>
          <w:color w:val="000000"/>
          <w:sz w:val="32"/>
          <w:szCs w:val="32"/>
        </w:rPr>
        <w:t xml:space="preserve"> </w:t>
      </w:r>
      <w:r w:rsidR="00120739" w:rsidRPr="007924D6">
        <w:rPr>
          <w:rFonts w:eastAsia="Calibri" w:cs="Arial"/>
          <w:color w:val="000000"/>
          <w:sz w:val="32"/>
          <w:szCs w:val="32"/>
        </w:rPr>
        <w:t>(</w:t>
      </w:r>
      <w:r w:rsidRPr="007924D6">
        <w:rPr>
          <w:rFonts w:eastAsia="Calibri" w:cs="Arial"/>
          <w:color w:val="000000"/>
          <w:sz w:val="32"/>
          <w:szCs w:val="32"/>
        </w:rPr>
        <w:t>CONSAMUS</w:t>
      </w:r>
      <w:r w:rsidR="00120739" w:rsidRPr="007924D6">
        <w:rPr>
          <w:rFonts w:eastAsia="Calibri" w:cs="Arial"/>
          <w:color w:val="000000"/>
          <w:sz w:val="32"/>
          <w:szCs w:val="32"/>
        </w:rPr>
        <w:t>)</w:t>
      </w:r>
      <w:r w:rsidRPr="007924D6">
        <w:rPr>
          <w:rFonts w:eastAsia="Calibri" w:cs="Arial"/>
          <w:color w:val="000000"/>
          <w:sz w:val="32"/>
          <w:szCs w:val="32"/>
        </w:rPr>
        <w:t>, le Chef Division Promotion des Mutuelles de la Santé et du Partenariat avec les ONG de la Santé</w:t>
      </w:r>
      <w:r w:rsidR="00B94704" w:rsidRPr="007924D6">
        <w:rPr>
          <w:rFonts w:eastAsia="Calibri" w:cs="Arial"/>
          <w:color w:val="000000"/>
          <w:sz w:val="32"/>
          <w:szCs w:val="32"/>
        </w:rPr>
        <w:t xml:space="preserve"> de la DNSP</w:t>
      </w:r>
      <w:r w:rsidR="00120739" w:rsidRPr="007924D6">
        <w:rPr>
          <w:rFonts w:eastAsia="Calibri" w:cs="Arial"/>
          <w:color w:val="000000"/>
          <w:sz w:val="32"/>
          <w:szCs w:val="32"/>
        </w:rPr>
        <w:t xml:space="preserve"> et</w:t>
      </w:r>
      <w:r w:rsidR="00EB6EFF" w:rsidRPr="007924D6">
        <w:rPr>
          <w:rFonts w:eastAsia="Calibri" w:cs="Arial"/>
          <w:color w:val="000000"/>
          <w:sz w:val="32"/>
          <w:szCs w:val="32"/>
        </w:rPr>
        <w:t xml:space="preserve"> </w:t>
      </w:r>
      <w:r w:rsidR="00120739" w:rsidRPr="007924D6">
        <w:rPr>
          <w:rFonts w:eastAsia="Calibri" w:cs="Arial"/>
          <w:color w:val="000000"/>
          <w:sz w:val="32"/>
          <w:szCs w:val="32"/>
        </w:rPr>
        <w:t xml:space="preserve">le représentant de la Cellule de Suivi-Evaluation de la DPP </w:t>
      </w:r>
      <w:r w:rsidR="00EB6EFF" w:rsidRPr="007924D6">
        <w:rPr>
          <w:rFonts w:eastAsia="Calibri" w:cs="Arial"/>
          <w:color w:val="000000"/>
          <w:sz w:val="32"/>
          <w:szCs w:val="32"/>
        </w:rPr>
        <w:t>du Ministère en charge de la santé</w:t>
      </w:r>
      <w:r w:rsidR="00120739" w:rsidRPr="007924D6">
        <w:rPr>
          <w:rFonts w:eastAsia="Calibri" w:cs="Arial"/>
          <w:color w:val="000000"/>
          <w:sz w:val="32"/>
          <w:szCs w:val="32"/>
        </w:rPr>
        <w:t>,</w:t>
      </w:r>
      <w:r w:rsidR="004439D0" w:rsidRPr="007924D6">
        <w:rPr>
          <w:rFonts w:eastAsia="Calibri" w:cs="Arial"/>
          <w:color w:val="000000"/>
          <w:sz w:val="32"/>
          <w:szCs w:val="32"/>
        </w:rPr>
        <w:t xml:space="preserve"> les directeurs Généraux</w:t>
      </w:r>
      <w:r w:rsidR="00EB6EFF" w:rsidRPr="007924D6">
        <w:rPr>
          <w:rFonts w:eastAsia="Calibri" w:cs="Arial"/>
          <w:color w:val="000000"/>
          <w:sz w:val="32"/>
          <w:szCs w:val="32"/>
        </w:rPr>
        <w:t xml:space="preserve"> et tous les</w:t>
      </w:r>
      <w:r w:rsidRPr="007924D6">
        <w:rPr>
          <w:rFonts w:eastAsia="Calibri" w:cs="Arial"/>
          <w:color w:val="000000"/>
          <w:sz w:val="32"/>
          <w:szCs w:val="32"/>
        </w:rPr>
        <w:t xml:space="preserve"> Directeurs Techniques de l’ANAM. </w:t>
      </w:r>
    </w:p>
    <w:p w:rsidR="00D52F98" w:rsidRPr="007924D6" w:rsidRDefault="00D52F98" w:rsidP="00120739">
      <w:pPr>
        <w:autoSpaceDE w:val="0"/>
        <w:autoSpaceDN w:val="0"/>
        <w:adjustRightInd w:val="0"/>
        <w:spacing w:line="360" w:lineRule="auto"/>
        <w:jc w:val="both"/>
        <w:rPr>
          <w:rFonts w:eastAsia="Calibri" w:cs="Arial"/>
          <w:color w:val="000000"/>
          <w:sz w:val="32"/>
          <w:szCs w:val="32"/>
        </w:rPr>
      </w:pPr>
      <w:r w:rsidRPr="007924D6">
        <w:rPr>
          <w:rFonts w:eastAsia="Calibri" w:cs="Arial"/>
          <w:color w:val="000000"/>
          <w:sz w:val="32"/>
          <w:szCs w:val="32"/>
        </w:rPr>
        <w:t xml:space="preserve">La liste des participants est annexée au présent rapport. </w:t>
      </w:r>
    </w:p>
    <w:p w:rsidR="00D52F98" w:rsidRPr="007924D6" w:rsidRDefault="00B94704" w:rsidP="00120739">
      <w:pPr>
        <w:autoSpaceDE w:val="0"/>
        <w:autoSpaceDN w:val="0"/>
        <w:adjustRightInd w:val="0"/>
        <w:spacing w:line="360" w:lineRule="auto"/>
        <w:jc w:val="both"/>
        <w:rPr>
          <w:rFonts w:eastAsia="Calibri" w:cs="Arial"/>
          <w:color w:val="000000"/>
          <w:sz w:val="32"/>
          <w:szCs w:val="32"/>
        </w:rPr>
      </w:pPr>
      <w:r w:rsidRPr="007924D6">
        <w:rPr>
          <w:rFonts w:eastAsia="Calibri" w:cs="Arial"/>
          <w:color w:val="000000"/>
          <w:sz w:val="32"/>
          <w:szCs w:val="32"/>
        </w:rPr>
        <w:t>Cinq</w:t>
      </w:r>
      <w:r w:rsidR="00D52F98" w:rsidRPr="007924D6">
        <w:rPr>
          <w:rFonts w:eastAsia="Calibri" w:cs="Arial"/>
          <w:color w:val="000000"/>
          <w:sz w:val="32"/>
          <w:szCs w:val="32"/>
        </w:rPr>
        <w:t xml:space="preserve"> points forts ont marqué le déroulement de cet atelier : </w:t>
      </w:r>
    </w:p>
    <w:p w:rsidR="00D52F98" w:rsidRPr="007924D6" w:rsidRDefault="00D52F98" w:rsidP="00D52F98">
      <w:pPr>
        <w:autoSpaceDE w:val="0"/>
        <w:autoSpaceDN w:val="0"/>
        <w:adjustRightInd w:val="0"/>
        <w:spacing w:after="212" w:line="360" w:lineRule="auto"/>
        <w:ind w:firstLine="708"/>
        <w:jc w:val="both"/>
        <w:rPr>
          <w:rFonts w:eastAsia="Calibri" w:cs="Arial"/>
          <w:color w:val="000000"/>
          <w:sz w:val="32"/>
          <w:szCs w:val="32"/>
        </w:rPr>
      </w:pPr>
      <w:r w:rsidRPr="007924D6">
        <w:rPr>
          <w:rFonts w:eastAsia="Calibri" w:cs="Arial"/>
          <w:b/>
          <w:bCs/>
          <w:color w:val="000000"/>
          <w:sz w:val="32"/>
          <w:szCs w:val="32"/>
        </w:rPr>
        <w:t xml:space="preserve">1. </w:t>
      </w:r>
      <w:r w:rsidRPr="007924D6">
        <w:rPr>
          <w:rFonts w:eastAsia="Calibri" w:cs="Arial"/>
          <w:color w:val="000000"/>
          <w:sz w:val="32"/>
          <w:szCs w:val="32"/>
        </w:rPr>
        <w:t xml:space="preserve">Cérémonie d’ouverture ; </w:t>
      </w:r>
    </w:p>
    <w:p w:rsidR="00D52F98" w:rsidRPr="007924D6" w:rsidRDefault="00D52F98" w:rsidP="00D52F98">
      <w:pPr>
        <w:autoSpaceDE w:val="0"/>
        <w:autoSpaceDN w:val="0"/>
        <w:adjustRightInd w:val="0"/>
        <w:spacing w:after="212" w:line="360" w:lineRule="auto"/>
        <w:ind w:firstLine="708"/>
        <w:jc w:val="both"/>
        <w:rPr>
          <w:rFonts w:eastAsia="Calibri" w:cs="Arial"/>
          <w:color w:val="000000"/>
          <w:sz w:val="32"/>
          <w:szCs w:val="32"/>
        </w:rPr>
      </w:pPr>
      <w:r w:rsidRPr="007924D6">
        <w:rPr>
          <w:rFonts w:eastAsia="Calibri" w:cs="Arial"/>
          <w:b/>
          <w:bCs/>
          <w:color w:val="000000"/>
          <w:sz w:val="32"/>
          <w:szCs w:val="32"/>
        </w:rPr>
        <w:t xml:space="preserve">2. </w:t>
      </w:r>
      <w:r w:rsidRPr="007924D6">
        <w:rPr>
          <w:rFonts w:eastAsia="Calibri" w:cs="Arial"/>
          <w:color w:val="000000"/>
          <w:sz w:val="32"/>
          <w:szCs w:val="32"/>
        </w:rPr>
        <w:t xml:space="preserve">Mise en place du Présidium ; </w:t>
      </w:r>
    </w:p>
    <w:p w:rsidR="00D52F98" w:rsidRPr="007924D6" w:rsidRDefault="00D52F98" w:rsidP="00D52F98">
      <w:pPr>
        <w:autoSpaceDE w:val="0"/>
        <w:autoSpaceDN w:val="0"/>
        <w:adjustRightInd w:val="0"/>
        <w:spacing w:after="212" w:line="360" w:lineRule="auto"/>
        <w:ind w:firstLine="708"/>
        <w:jc w:val="both"/>
        <w:rPr>
          <w:rFonts w:eastAsia="Calibri" w:cs="Arial"/>
          <w:color w:val="000000"/>
          <w:sz w:val="32"/>
          <w:szCs w:val="32"/>
        </w:rPr>
      </w:pPr>
      <w:r w:rsidRPr="007924D6">
        <w:rPr>
          <w:rFonts w:eastAsia="Calibri" w:cs="Arial"/>
          <w:b/>
          <w:bCs/>
          <w:color w:val="000000"/>
          <w:sz w:val="32"/>
          <w:szCs w:val="32"/>
        </w:rPr>
        <w:t xml:space="preserve">3. </w:t>
      </w:r>
      <w:r w:rsidRPr="007924D6">
        <w:rPr>
          <w:rFonts w:eastAsia="Calibri" w:cs="Arial"/>
          <w:color w:val="000000"/>
          <w:sz w:val="32"/>
          <w:szCs w:val="32"/>
        </w:rPr>
        <w:t xml:space="preserve">Présentation du manuel des indicateurs de suivi-évaluation de la prise charge des pauvres extrêmes et autres bénéficiaires de </w:t>
      </w:r>
      <w:r w:rsidR="00120739" w:rsidRPr="007924D6">
        <w:rPr>
          <w:rFonts w:eastAsia="Calibri" w:cs="Arial"/>
          <w:color w:val="000000"/>
          <w:sz w:val="32"/>
          <w:szCs w:val="32"/>
        </w:rPr>
        <w:t>l’assurance maladie universelle ;</w:t>
      </w:r>
      <w:r w:rsidRPr="007924D6">
        <w:rPr>
          <w:rFonts w:eastAsia="Calibri" w:cs="Arial"/>
          <w:color w:val="000000"/>
          <w:sz w:val="32"/>
          <w:szCs w:val="32"/>
        </w:rPr>
        <w:t xml:space="preserve">  </w:t>
      </w:r>
    </w:p>
    <w:p w:rsidR="00D52F98" w:rsidRPr="007924D6" w:rsidRDefault="00147CC0" w:rsidP="00D52F98">
      <w:pPr>
        <w:autoSpaceDE w:val="0"/>
        <w:autoSpaceDN w:val="0"/>
        <w:adjustRightInd w:val="0"/>
        <w:spacing w:after="212" w:line="360" w:lineRule="auto"/>
        <w:ind w:firstLine="708"/>
        <w:jc w:val="both"/>
        <w:rPr>
          <w:rFonts w:eastAsia="Calibri" w:cs="Arial"/>
          <w:bCs/>
          <w:color w:val="000000"/>
          <w:sz w:val="32"/>
          <w:szCs w:val="32"/>
        </w:rPr>
      </w:pPr>
      <w:r w:rsidRPr="007924D6">
        <w:rPr>
          <w:rFonts w:eastAsia="Calibri" w:cs="Arial"/>
          <w:b/>
          <w:bCs/>
          <w:color w:val="000000"/>
          <w:sz w:val="32"/>
          <w:szCs w:val="32"/>
        </w:rPr>
        <w:lastRenderedPageBreak/>
        <w:t xml:space="preserve">4. </w:t>
      </w:r>
      <w:r w:rsidR="00120739" w:rsidRPr="007924D6">
        <w:rPr>
          <w:rFonts w:eastAsia="Calibri" w:cs="Arial"/>
          <w:bCs/>
          <w:color w:val="000000"/>
          <w:sz w:val="32"/>
          <w:szCs w:val="32"/>
        </w:rPr>
        <w:t>Amendement du document dans sa forme et dans son fonds en plenière ;</w:t>
      </w:r>
    </w:p>
    <w:p w:rsidR="00CB11D5" w:rsidRPr="007924D6" w:rsidRDefault="00CB11D5" w:rsidP="00D52F98">
      <w:pPr>
        <w:autoSpaceDE w:val="0"/>
        <w:autoSpaceDN w:val="0"/>
        <w:adjustRightInd w:val="0"/>
        <w:spacing w:after="212" w:line="360" w:lineRule="auto"/>
        <w:ind w:firstLine="708"/>
        <w:jc w:val="both"/>
        <w:rPr>
          <w:rFonts w:eastAsia="Calibri" w:cs="Arial"/>
          <w:color w:val="000000"/>
          <w:sz w:val="32"/>
          <w:szCs w:val="32"/>
        </w:rPr>
      </w:pPr>
      <w:r w:rsidRPr="007924D6">
        <w:rPr>
          <w:rFonts w:eastAsia="Calibri" w:cs="Arial"/>
          <w:b/>
          <w:bCs/>
          <w:color w:val="000000"/>
          <w:sz w:val="32"/>
          <w:szCs w:val="32"/>
        </w:rPr>
        <w:t>5</w:t>
      </w:r>
      <w:r w:rsidRPr="007924D6">
        <w:rPr>
          <w:rFonts w:eastAsia="Calibri" w:cs="Arial"/>
          <w:bCs/>
          <w:color w:val="000000"/>
          <w:sz w:val="32"/>
          <w:szCs w:val="32"/>
        </w:rPr>
        <w:t>. Recommandations</w:t>
      </w:r>
    </w:p>
    <w:p w:rsidR="007924D6" w:rsidRDefault="00CB11D5" w:rsidP="002C1A53">
      <w:pPr>
        <w:autoSpaceDE w:val="0"/>
        <w:autoSpaceDN w:val="0"/>
        <w:adjustRightInd w:val="0"/>
        <w:spacing w:line="360" w:lineRule="auto"/>
        <w:ind w:firstLine="708"/>
        <w:jc w:val="both"/>
        <w:rPr>
          <w:rFonts w:eastAsia="Calibri" w:cs="Arial"/>
          <w:color w:val="000000"/>
          <w:sz w:val="32"/>
          <w:szCs w:val="32"/>
        </w:rPr>
      </w:pPr>
      <w:r w:rsidRPr="007924D6">
        <w:rPr>
          <w:rFonts w:eastAsia="Calibri" w:cs="Arial"/>
          <w:b/>
          <w:bCs/>
          <w:color w:val="000000"/>
          <w:sz w:val="32"/>
          <w:szCs w:val="32"/>
        </w:rPr>
        <w:t>6</w:t>
      </w:r>
      <w:r w:rsidR="00D52F98" w:rsidRPr="007924D6">
        <w:rPr>
          <w:rFonts w:eastAsia="Calibri" w:cs="Arial"/>
          <w:b/>
          <w:bCs/>
          <w:color w:val="000000"/>
          <w:sz w:val="32"/>
          <w:szCs w:val="32"/>
        </w:rPr>
        <w:t xml:space="preserve">. </w:t>
      </w:r>
      <w:r w:rsidR="004439D0" w:rsidRPr="007924D6">
        <w:rPr>
          <w:rFonts w:eastAsia="Calibri" w:cs="Arial"/>
          <w:color w:val="000000"/>
          <w:sz w:val="32"/>
          <w:szCs w:val="32"/>
        </w:rPr>
        <w:t xml:space="preserve">Cérémonie de clôture </w:t>
      </w:r>
      <w:r w:rsidR="00D52F98" w:rsidRPr="007924D6">
        <w:rPr>
          <w:rFonts w:eastAsia="Calibri" w:cs="Arial"/>
          <w:color w:val="000000"/>
          <w:sz w:val="32"/>
          <w:szCs w:val="32"/>
        </w:rPr>
        <w:t xml:space="preserve"> </w:t>
      </w:r>
    </w:p>
    <w:p w:rsidR="002C1A53" w:rsidRPr="007924D6" w:rsidRDefault="002C1A53" w:rsidP="002C1A53">
      <w:pPr>
        <w:autoSpaceDE w:val="0"/>
        <w:autoSpaceDN w:val="0"/>
        <w:adjustRightInd w:val="0"/>
        <w:spacing w:line="360" w:lineRule="auto"/>
        <w:jc w:val="both"/>
        <w:rPr>
          <w:rFonts w:eastAsia="Calibri" w:cs="Arial"/>
          <w:color w:val="000000"/>
          <w:sz w:val="32"/>
          <w:szCs w:val="32"/>
        </w:rPr>
      </w:pPr>
    </w:p>
    <w:p w:rsidR="00D52F98" w:rsidRPr="007924D6" w:rsidRDefault="00D52F98" w:rsidP="00D52F98">
      <w:pPr>
        <w:numPr>
          <w:ilvl w:val="0"/>
          <w:numId w:val="1"/>
        </w:numPr>
        <w:spacing w:after="200" w:line="360" w:lineRule="auto"/>
        <w:contextualSpacing/>
        <w:jc w:val="both"/>
        <w:rPr>
          <w:rFonts w:eastAsia="Calibri" w:cs="Arial"/>
          <w:color w:val="FF0000"/>
          <w:sz w:val="32"/>
          <w:szCs w:val="32"/>
        </w:rPr>
      </w:pPr>
      <w:r w:rsidRPr="007924D6">
        <w:rPr>
          <w:rFonts w:eastAsia="Calibri" w:cs="Arial"/>
          <w:b/>
          <w:bCs/>
          <w:sz w:val="32"/>
          <w:szCs w:val="32"/>
        </w:rPr>
        <w:t xml:space="preserve">Cérémonie d’ouverture </w:t>
      </w:r>
    </w:p>
    <w:p w:rsidR="00AE140B" w:rsidRDefault="00D52F98" w:rsidP="00AE140B">
      <w:pPr>
        <w:spacing w:after="200" w:line="360" w:lineRule="auto"/>
        <w:ind w:firstLine="360"/>
        <w:jc w:val="both"/>
        <w:rPr>
          <w:rFonts w:eastAsia="Calibri" w:cs="Arial"/>
          <w:sz w:val="32"/>
          <w:szCs w:val="32"/>
        </w:rPr>
      </w:pPr>
      <w:r w:rsidRPr="007924D6">
        <w:rPr>
          <w:rFonts w:eastAsia="Calibri" w:cs="Arial"/>
          <w:bCs/>
          <w:sz w:val="32"/>
          <w:szCs w:val="32"/>
        </w:rPr>
        <w:t>Elle a été présidée par le Directeur Général Adjoint de l’ANAM.</w:t>
      </w:r>
      <w:r w:rsidRPr="007924D6">
        <w:rPr>
          <w:rFonts w:eastAsia="Calibri" w:cs="Arial"/>
          <w:b/>
          <w:sz w:val="32"/>
          <w:szCs w:val="32"/>
        </w:rPr>
        <w:t> </w:t>
      </w:r>
      <w:r w:rsidRPr="007924D6">
        <w:rPr>
          <w:rFonts w:eastAsia="Calibri" w:cs="Arial"/>
          <w:sz w:val="32"/>
          <w:szCs w:val="32"/>
        </w:rPr>
        <w:t xml:space="preserve">Dans son allocution, </w:t>
      </w:r>
      <w:r w:rsidRPr="007924D6">
        <w:rPr>
          <w:rFonts w:eastAsia="Calibri" w:cs="Arial"/>
          <w:b/>
          <w:sz w:val="32"/>
          <w:szCs w:val="32"/>
        </w:rPr>
        <w:t>Mr Hugues TCHIBOZO</w:t>
      </w:r>
      <w:r w:rsidRPr="007924D6">
        <w:rPr>
          <w:rFonts w:eastAsia="Calibri" w:cs="Arial"/>
          <w:sz w:val="32"/>
          <w:szCs w:val="32"/>
        </w:rPr>
        <w:t xml:space="preserve">, a souhaité la bienvenue aux participants </w:t>
      </w:r>
      <w:r w:rsidR="00120739" w:rsidRPr="007924D6">
        <w:rPr>
          <w:rFonts w:eastAsia="Calibri" w:cs="Arial"/>
          <w:sz w:val="32"/>
          <w:szCs w:val="32"/>
        </w:rPr>
        <w:t>et a juste notifié</w:t>
      </w:r>
      <w:r w:rsidRPr="007924D6">
        <w:rPr>
          <w:rFonts w:eastAsia="Calibri" w:cs="Arial"/>
          <w:sz w:val="32"/>
          <w:szCs w:val="32"/>
        </w:rPr>
        <w:t xml:space="preserve"> </w:t>
      </w:r>
      <w:r w:rsidR="00120739" w:rsidRPr="007924D6">
        <w:rPr>
          <w:rFonts w:eastAsia="Calibri" w:cs="Arial"/>
          <w:sz w:val="32"/>
          <w:szCs w:val="32"/>
        </w:rPr>
        <w:t xml:space="preserve">qu’il s’agit d’une rencontre </w:t>
      </w:r>
      <w:r w:rsidRPr="007924D6">
        <w:rPr>
          <w:rFonts w:eastAsia="Calibri" w:cs="Arial"/>
          <w:sz w:val="32"/>
          <w:szCs w:val="32"/>
        </w:rPr>
        <w:t>technique. C’est sur ces mots, qu’il déclare officiellement ouvert l’atelier de validation du manuel des indicateurs de suivi-évaluation des pauvres extrêmes et autres bénéficiaires de l’AMU.</w:t>
      </w:r>
    </w:p>
    <w:p w:rsidR="007924D6" w:rsidRPr="007924D6" w:rsidRDefault="007924D6" w:rsidP="00AE140B">
      <w:pPr>
        <w:spacing w:after="200" w:line="360" w:lineRule="auto"/>
        <w:ind w:firstLine="360"/>
        <w:jc w:val="both"/>
        <w:rPr>
          <w:rFonts w:eastAsia="Calibri" w:cs="Arial"/>
          <w:sz w:val="32"/>
          <w:szCs w:val="32"/>
        </w:rPr>
      </w:pPr>
    </w:p>
    <w:p w:rsidR="00D52F98" w:rsidRPr="007924D6" w:rsidRDefault="00D52F98" w:rsidP="00D52F98">
      <w:pPr>
        <w:numPr>
          <w:ilvl w:val="0"/>
          <w:numId w:val="1"/>
        </w:numPr>
        <w:spacing w:after="200" w:line="360" w:lineRule="auto"/>
        <w:contextualSpacing/>
        <w:jc w:val="both"/>
        <w:rPr>
          <w:rFonts w:eastAsia="Calibri" w:cs="Arial"/>
          <w:sz w:val="32"/>
          <w:szCs w:val="32"/>
        </w:rPr>
      </w:pPr>
      <w:r w:rsidRPr="007924D6">
        <w:rPr>
          <w:rFonts w:eastAsia="Calibri" w:cs="Arial"/>
          <w:sz w:val="32"/>
          <w:szCs w:val="32"/>
        </w:rPr>
        <w:t xml:space="preserve"> </w:t>
      </w:r>
      <w:r w:rsidRPr="007924D6">
        <w:rPr>
          <w:rFonts w:eastAsia="Calibri" w:cs="Arial"/>
          <w:b/>
          <w:sz w:val="32"/>
          <w:szCs w:val="32"/>
        </w:rPr>
        <w:t>Mise en place du présidium</w:t>
      </w:r>
    </w:p>
    <w:p w:rsidR="00D52F98" w:rsidRPr="007924D6" w:rsidRDefault="00D52F98" w:rsidP="00D52F98">
      <w:pPr>
        <w:autoSpaceDE w:val="0"/>
        <w:autoSpaceDN w:val="0"/>
        <w:adjustRightInd w:val="0"/>
        <w:spacing w:line="360" w:lineRule="auto"/>
        <w:ind w:firstLine="360"/>
        <w:rPr>
          <w:rFonts w:eastAsia="Calibri" w:cs="Arial"/>
          <w:color w:val="000000"/>
          <w:sz w:val="32"/>
          <w:szCs w:val="32"/>
        </w:rPr>
      </w:pPr>
      <w:r w:rsidRPr="007924D6">
        <w:rPr>
          <w:rFonts w:eastAsia="Calibri" w:cs="Arial"/>
          <w:color w:val="000000"/>
          <w:sz w:val="32"/>
          <w:szCs w:val="32"/>
        </w:rPr>
        <w:t xml:space="preserve">A l’issue de l’allocution d’ouverture, un présidium de deux membres a été installé et se compose comme ci-après : </w:t>
      </w:r>
    </w:p>
    <w:p w:rsidR="00D52F98" w:rsidRPr="007924D6" w:rsidRDefault="00D52F98" w:rsidP="00D52F98">
      <w:pPr>
        <w:autoSpaceDE w:val="0"/>
        <w:autoSpaceDN w:val="0"/>
        <w:adjustRightInd w:val="0"/>
        <w:spacing w:line="360" w:lineRule="auto"/>
        <w:rPr>
          <w:rFonts w:eastAsia="Calibri" w:cs="Arial"/>
          <w:color w:val="000000"/>
          <w:sz w:val="32"/>
          <w:szCs w:val="32"/>
        </w:rPr>
      </w:pPr>
      <w:r w:rsidRPr="007924D6">
        <w:rPr>
          <w:rFonts w:eastAsia="Calibri" w:cs="Arial"/>
          <w:color w:val="000000"/>
          <w:sz w:val="32"/>
          <w:szCs w:val="32"/>
        </w:rPr>
        <w:t>Président</w:t>
      </w:r>
      <w:r w:rsidRPr="007924D6">
        <w:rPr>
          <w:rFonts w:eastAsia="Calibri" w:cs="Arial"/>
          <w:b/>
          <w:color w:val="000000"/>
          <w:sz w:val="32"/>
          <w:szCs w:val="32"/>
        </w:rPr>
        <w:t> </w:t>
      </w:r>
      <w:r w:rsidRPr="007924D6">
        <w:rPr>
          <w:rFonts w:eastAsia="Calibri" w:cs="Arial"/>
          <w:color w:val="000000"/>
          <w:sz w:val="32"/>
          <w:szCs w:val="32"/>
        </w:rPr>
        <w:t xml:space="preserve">: </w:t>
      </w:r>
      <w:r w:rsidRPr="007924D6">
        <w:rPr>
          <w:rFonts w:eastAsia="Calibri" w:cs="Arial"/>
          <w:b/>
          <w:color w:val="000000"/>
          <w:sz w:val="32"/>
          <w:szCs w:val="32"/>
        </w:rPr>
        <w:t>M. Karim BASSABI</w:t>
      </w:r>
      <w:r w:rsidRPr="007924D6">
        <w:rPr>
          <w:rFonts w:eastAsia="Calibri" w:cs="Arial"/>
          <w:color w:val="000000"/>
          <w:sz w:val="32"/>
          <w:szCs w:val="32"/>
        </w:rPr>
        <w:t>, Directeur des Affaires Juridiques à l’ANAM ;</w:t>
      </w:r>
    </w:p>
    <w:p w:rsidR="00D52F98" w:rsidRPr="007924D6" w:rsidRDefault="00D52F98" w:rsidP="00D52F98">
      <w:pPr>
        <w:spacing w:after="200" w:line="360" w:lineRule="auto"/>
        <w:jc w:val="both"/>
        <w:rPr>
          <w:rFonts w:eastAsia="Calibri" w:cs="Arial"/>
          <w:sz w:val="32"/>
          <w:szCs w:val="32"/>
        </w:rPr>
      </w:pPr>
      <w:r w:rsidRPr="007924D6">
        <w:rPr>
          <w:rFonts w:eastAsia="Calibri" w:cs="Arial"/>
          <w:sz w:val="32"/>
          <w:szCs w:val="32"/>
        </w:rPr>
        <w:lastRenderedPageBreak/>
        <w:t>Rapporteur</w:t>
      </w:r>
      <w:r w:rsidRPr="007924D6">
        <w:rPr>
          <w:rFonts w:eastAsia="Calibri" w:cs="Arial"/>
          <w:b/>
          <w:sz w:val="32"/>
          <w:szCs w:val="32"/>
        </w:rPr>
        <w:t> </w:t>
      </w:r>
      <w:r w:rsidRPr="007924D6">
        <w:rPr>
          <w:rFonts w:eastAsia="Calibri" w:cs="Arial"/>
          <w:sz w:val="32"/>
          <w:szCs w:val="32"/>
        </w:rPr>
        <w:t xml:space="preserve">: </w:t>
      </w:r>
      <w:r w:rsidRPr="007924D6">
        <w:rPr>
          <w:rFonts w:eastAsia="Calibri" w:cs="Arial"/>
          <w:b/>
          <w:sz w:val="32"/>
          <w:szCs w:val="32"/>
        </w:rPr>
        <w:t>Madame Agnès SAGBO</w:t>
      </w:r>
      <w:r w:rsidRPr="007924D6">
        <w:rPr>
          <w:rFonts w:eastAsia="Calibri" w:cs="Arial"/>
          <w:sz w:val="32"/>
          <w:szCs w:val="32"/>
        </w:rPr>
        <w:t xml:space="preserve">, cadre  à la Direction Technique  de la Stratégie, de la formation et de l’Ingénierie de l’Assurance Maladie Universelle à l’ANAM. </w:t>
      </w:r>
    </w:p>
    <w:p w:rsidR="00D52F98" w:rsidRPr="007924D6" w:rsidRDefault="00D52F98" w:rsidP="00D52F98">
      <w:pPr>
        <w:spacing w:line="360" w:lineRule="auto"/>
        <w:ind w:firstLine="708"/>
        <w:jc w:val="both"/>
        <w:rPr>
          <w:rFonts w:cs="Arial"/>
          <w:sz w:val="32"/>
          <w:szCs w:val="32"/>
          <w:lang w:eastAsia="fr-FR"/>
        </w:rPr>
      </w:pPr>
      <w:r w:rsidRPr="007924D6">
        <w:rPr>
          <w:rFonts w:cs="Arial"/>
          <w:sz w:val="32"/>
          <w:szCs w:val="32"/>
          <w:lang w:eastAsia="fr-FR"/>
        </w:rPr>
        <w:t>La mise en place du présidium est suivie de la présentat</w:t>
      </w:r>
      <w:r w:rsidR="00B94704" w:rsidRPr="007924D6">
        <w:rPr>
          <w:rFonts w:cs="Arial"/>
          <w:sz w:val="32"/>
          <w:szCs w:val="32"/>
          <w:lang w:eastAsia="fr-FR"/>
        </w:rPr>
        <w:t>ion des objectifs  de l’atelier et</w:t>
      </w:r>
      <w:r w:rsidRPr="007924D6">
        <w:rPr>
          <w:rFonts w:cs="Arial"/>
          <w:sz w:val="32"/>
          <w:szCs w:val="32"/>
          <w:lang w:eastAsia="fr-FR"/>
        </w:rPr>
        <w:t xml:space="preserve"> des résultats attendus.</w:t>
      </w:r>
    </w:p>
    <w:p w:rsidR="00D52F98" w:rsidRPr="007924D6" w:rsidRDefault="00D52F98" w:rsidP="00D52F98">
      <w:pPr>
        <w:spacing w:line="360" w:lineRule="auto"/>
        <w:ind w:firstLine="708"/>
        <w:jc w:val="both"/>
        <w:rPr>
          <w:rFonts w:cs="Arial"/>
          <w:sz w:val="32"/>
          <w:szCs w:val="32"/>
          <w:lang w:eastAsia="fr-FR"/>
        </w:rPr>
      </w:pPr>
      <w:r w:rsidRPr="007924D6">
        <w:rPr>
          <w:rFonts w:cs="Arial"/>
          <w:sz w:val="32"/>
          <w:szCs w:val="32"/>
          <w:lang w:eastAsia="fr-FR"/>
        </w:rPr>
        <w:t>Quant aux objectifs, ils se déclinent ainsi qu’il suit :</w:t>
      </w:r>
    </w:p>
    <w:p w:rsidR="00D52F98" w:rsidRPr="007924D6" w:rsidRDefault="00D52F98" w:rsidP="00D52F98">
      <w:pPr>
        <w:spacing w:line="360" w:lineRule="auto"/>
        <w:jc w:val="both"/>
        <w:rPr>
          <w:rFonts w:cs="Arial"/>
          <w:b/>
          <w:sz w:val="32"/>
          <w:szCs w:val="32"/>
          <w:lang w:eastAsia="fr-FR"/>
        </w:rPr>
      </w:pPr>
      <w:r w:rsidRPr="007924D6">
        <w:rPr>
          <w:rFonts w:cs="Arial"/>
          <w:b/>
          <w:sz w:val="32"/>
          <w:szCs w:val="32"/>
          <w:lang w:eastAsia="fr-FR"/>
        </w:rPr>
        <w:t xml:space="preserve">      Objectif général</w:t>
      </w:r>
    </w:p>
    <w:p w:rsidR="00D52F98" w:rsidRPr="007924D6" w:rsidRDefault="00D52F98" w:rsidP="00D52F98">
      <w:pPr>
        <w:pStyle w:val="Paragraphedeliste"/>
        <w:numPr>
          <w:ilvl w:val="0"/>
          <w:numId w:val="5"/>
        </w:numPr>
        <w:autoSpaceDE w:val="0"/>
        <w:autoSpaceDN w:val="0"/>
        <w:adjustRightInd w:val="0"/>
        <w:spacing w:after="212" w:line="360" w:lineRule="auto"/>
        <w:rPr>
          <w:rFonts w:asciiTheme="minorHAnsi" w:eastAsia="Calibri" w:hAnsiTheme="minorHAnsi" w:cs="Arial"/>
          <w:sz w:val="32"/>
          <w:szCs w:val="32"/>
          <w:lang w:val="fr-FR" w:bidi="ar-SA"/>
        </w:rPr>
      </w:pPr>
      <w:r w:rsidRPr="007924D6">
        <w:rPr>
          <w:rFonts w:asciiTheme="minorHAnsi" w:eastAsia="Calibri" w:hAnsiTheme="minorHAnsi" w:cs="Arial"/>
          <w:sz w:val="32"/>
          <w:szCs w:val="32"/>
          <w:lang w:val="fr-FR" w:bidi="ar-SA"/>
        </w:rPr>
        <w:t>Doter l’ANAM des indicateurs et outils de prise en charge des pauvres extrêmes et autres cibles de l’Assurance Maladie Universelle.</w:t>
      </w:r>
    </w:p>
    <w:p w:rsidR="00D52F98" w:rsidRPr="007924D6" w:rsidRDefault="00D52F98" w:rsidP="00D52F98">
      <w:pPr>
        <w:spacing w:after="200" w:line="360" w:lineRule="auto"/>
        <w:contextualSpacing/>
        <w:jc w:val="both"/>
        <w:rPr>
          <w:rFonts w:eastAsia="Calibri" w:cs="Arial"/>
          <w:b/>
          <w:sz w:val="32"/>
          <w:szCs w:val="32"/>
        </w:rPr>
      </w:pPr>
      <w:r w:rsidRPr="007924D6">
        <w:rPr>
          <w:rFonts w:eastAsia="Calibri" w:cs="Arial"/>
          <w:sz w:val="32"/>
          <w:szCs w:val="32"/>
        </w:rPr>
        <w:t xml:space="preserve">      </w:t>
      </w:r>
      <w:r w:rsidRPr="007924D6">
        <w:rPr>
          <w:rFonts w:eastAsia="Calibri" w:cs="Arial"/>
          <w:b/>
          <w:sz w:val="32"/>
          <w:szCs w:val="32"/>
        </w:rPr>
        <w:t>Objectifs spécifiques</w:t>
      </w:r>
    </w:p>
    <w:p w:rsidR="00D52F98" w:rsidRPr="007924D6" w:rsidRDefault="00D52F98" w:rsidP="00D52F98">
      <w:pPr>
        <w:numPr>
          <w:ilvl w:val="0"/>
          <w:numId w:val="2"/>
        </w:numPr>
        <w:spacing w:after="200" w:line="360" w:lineRule="auto"/>
        <w:jc w:val="both"/>
        <w:rPr>
          <w:rFonts w:eastAsia="Calibri" w:cs="Arial"/>
          <w:sz w:val="32"/>
          <w:szCs w:val="32"/>
        </w:rPr>
      </w:pPr>
      <w:r w:rsidRPr="007924D6">
        <w:rPr>
          <w:rFonts w:eastAsia="Calibri" w:cs="Arial"/>
          <w:sz w:val="32"/>
          <w:szCs w:val="32"/>
        </w:rPr>
        <w:t>Evaluer l’exhaustivité du paquet d’indicateurs et outils de prise en charge des cibles proposées en tenant compte du contexte  actuel</w:t>
      </w:r>
      <w:r w:rsidR="007924D6">
        <w:rPr>
          <w:rFonts w:eastAsia="Calibri" w:cs="Arial"/>
          <w:sz w:val="32"/>
          <w:szCs w:val="32"/>
        </w:rPr>
        <w:t> ;</w:t>
      </w:r>
    </w:p>
    <w:p w:rsidR="00D52F98" w:rsidRPr="007924D6" w:rsidRDefault="00D52F98" w:rsidP="00D52F98">
      <w:pPr>
        <w:numPr>
          <w:ilvl w:val="0"/>
          <w:numId w:val="2"/>
        </w:numPr>
        <w:spacing w:after="200" w:line="360" w:lineRule="auto"/>
        <w:jc w:val="both"/>
        <w:rPr>
          <w:rFonts w:eastAsia="Calibri" w:cs="Arial"/>
          <w:sz w:val="32"/>
          <w:szCs w:val="32"/>
        </w:rPr>
      </w:pPr>
      <w:r w:rsidRPr="007924D6">
        <w:rPr>
          <w:rFonts w:eastAsia="Calibri" w:cs="Arial"/>
          <w:sz w:val="32"/>
          <w:szCs w:val="32"/>
        </w:rPr>
        <w:t>Examiner minutieusement les différents indicateurs et outils proposés dans le fond et dans  la forme ;</w:t>
      </w:r>
    </w:p>
    <w:p w:rsidR="00AE140B" w:rsidRPr="007924D6" w:rsidRDefault="00D52F98" w:rsidP="007924D6">
      <w:pPr>
        <w:numPr>
          <w:ilvl w:val="0"/>
          <w:numId w:val="2"/>
        </w:numPr>
        <w:spacing w:after="200" w:line="360" w:lineRule="auto"/>
        <w:contextualSpacing/>
        <w:jc w:val="both"/>
        <w:rPr>
          <w:rFonts w:eastAsia="Calibri" w:cs="Arial"/>
          <w:sz w:val="32"/>
          <w:szCs w:val="32"/>
        </w:rPr>
      </w:pPr>
      <w:r w:rsidRPr="007924D6">
        <w:rPr>
          <w:rFonts w:eastAsia="Calibri" w:cs="Arial"/>
          <w:sz w:val="32"/>
          <w:szCs w:val="32"/>
        </w:rPr>
        <w:t>Valider les indicateurs et outils de PEC des cibles de l’AMU retenus.</w:t>
      </w:r>
    </w:p>
    <w:p w:rsidR="00D52F98" w:rsidRPr="007924D6" w:rsidRDefault="00D52F98" w:rsidP="007924D6">
      <w:pPr>
        <w:spacing w:after="200" w:line="276" w:lineRule="auto"/>
        <w:contextualSpacing/>
        <w:jc w:val="both"/>
        <w:rPr>
          <w:rFonts w:eastAsia="Calibri" w:cs="Arial"/>
          <w:sz w:val="32"/>
          <w:szCs w:val="32"/>
        </w:rPr>
      </w:pPr>
    </w:p>
    <w:p w:rsidR="00D52F98" w:rsidRPr="007924D6" w:rsidRDefault="00D52F98" w:rsidP="00D52F98">
      <w:pPr>
        <w:autoSpaceDE w:val="0"/>
        <w:autoSpaceDN w:val="0"/>
        <w:adjustRightInd w:val="0"/>
        <w:spacing w:after="212" w:line="360" w:lineRule="auto"/>
        <w:ind w:firstLine="708"/>
        <w:jc w:val="both"/>
        <w:rPr>
          <w:rFonts w:eastAsia="Calibri" w:cs="Arial"/>
          <w:b/>
          <w:color w:val="000000"/>
          <w:sz w:val="32"/>
          <w:szCs w:val="32"/>
        </w:rPr>
      </w:pPr>
      <w:r w:rsidRPr="007924D6">
        <w:rPr>
          <w:rFonts w:eastAsia="Calibri" w:cs="Arial"/>
          <w:b/>
          <w:sz w:val="32"/>
          <w:szCs w:val="32"/>
        </w:rPr>
        <w:lastRenderedPageBreak/>
        <w:t xml:space="preserve">3. </w:t>
      </w:r>
      <w:r w:rsidRPr="007924D6">
        <w:rPr>
          <w:rFonts w:eastAsia="Calibri" w:cs="Arial"/>
          <w:b/>
          <w:color w:val="000000"/>
          <w:sz w:val="32"/>
          <w:szCs w:val="32"/>
        </w:rPr>
        <w:t xml:space="preserve">Présentation du manuel des indicateurs de suivi-évaluation de la prise charge des pauvres extrêmes et autres bénéficiaires de l’assurance maladie universelle.  </w:t>
      </w:r>
    </w:p>
    <w:p w:rsidR="00B94704" w:rsidRPr="007924D6" w:rsidRDefault="00D52F98" w:rsidP="00FD5054">
      <w:pPr>
        <w:spacing w:after="200" w:line="360" w:lineRule="auto"/>
        <w:ind w:firstLine="360"/>
        <w:jc w:val="both"/>
        <w:rPr>
          <w:rFonts w:eastAsia="Calibri" w:cs="Arial"/>
          <w:sz w:val="32"/>
          <w:szCs w:val="32"/>
        </w:rPr>
      </w:pPr>
      <w:r w:rsidRPr="007924D6">
        <w:rPr>
          <w:rFonts w:eastAsia="Calibri" w:cs="Arial"/>
          <w:sz w:val="32"/>
          <w:szCs w:val="32"/>
        </w:rPr>
        <w:t xml:space="preserve">Elle a été présentée par </w:t>
      </w:r>
      <w:r w:rsidRPr="007924D6">
        <w:rPr>
          <w:rFonts w:eastAsia="Calibri" w:cs="Arial"/>
          <w:b/>
          <w:sz w:val="32"/>
          <w:szCs w:val="32"/>
        </w:rPr>
        <w:t>Monsieur Aristide GANDAHO</w:t>
      </w:r>
      <w:r w:rsidRPr="007924D6">
        <w:rPr>
          <w:rFonts w:eastAsia="Calibri" w:cs="Arial"/>
          <w:sz w:val="32"/>
          <w:szCs w:val="32"/>
        </w:rPr>
        <w:t xml:space="preserve">, cadre de la Direction de la Stratégie, de la Formation et l’Ingénierie de l’Assurance Maladie Universelle à l’ANAM. </w:t>
      </w:r>
      <w:r w:rsidR="00FE232D" w:rsidRPr="007924D6">
        <w:rPr>
          <w:rFonts w:eastAsia="Calibri" w:cs="Arial"/>
          <w:sz w:val="32"/>
          <w:szCs w:val="32"/>
        </w:rPr>
        <w:t>Ce dernier a</w:t>
      </w:r>
      <w:r w:rsidRPr="007924D6">
        <w:rPr>
          <w:rFonts w:eastAsia="Calibri" w:cs="Arial"/>
          <w:sz w:val="32"/>
          <w:szCs w:val="32"/>
        </w:rPr>
        <w:t xml:space="preserve"> rappelé le contexte d’élaboration des indicateurs et outils de PEC des pauvres extrêmes, les objectifs visés, la méthodologie u</w:t>
      </w:r>
      <w:r w:rsidR="00FE232D" w:rsidRPr="007924D6">
        <w:rPr>
          <w:rFonts w:eastAsia="Calibri" w:cs="Arial"/>
          <w:sz w:val="32"/>
          <w:szCs w:val="32"/>
        </w:rPr>
        <w:t>tilisée pour la rédaction et le</w:t>
      </w:r>
      <w:r w:rsidRPr="007924D6">
        <w:rPr>
          <w:rFonts w:eastAsia="Calibri" w:cs="Arial"/>
          <w:sz w:val="32"/>
          <w:szCs w:val="32"/>
        </w:rPr>
        <w:t xml:space="preserve"> contenu </w:t>
      </w:r>
      <w:r w:rsidR="00FE232D" w:rsidRPr="007924D6">
        <w:rPr>
          <w:rFonts w:eastAsia="Calibri" w:cs="Arial"/>
          <w:sz w:val="32"/>
          <w:szCs w:val="32"/>
        </w:rPr>
        <w:t xml:space="preserve">du manuel </w:t>
      </w:r>
      <w:r w:rsidRPr="007924D6">
        <w:rPr>
          <w:rFonts w:eastAsia="Calibri" w:cs="Arial"/>
          <w:sz w:val="32"/>
          <w:szCs w:val="32"/>
        </w:rPr>
        <w:t>qui est structuré en quatre parties que sont :</w:t>
      </w:r>
    </w:p>
    <w:p w:rsidR="0042341F" w:rsidRPr="007924D6" w:rsidRDefault="0042341F" w:rsidP="0042341F">
      <w:pPr>
        <w:numPr>
          <w:ilvl w:val="0"/>
          <w:numId w:val="7"/>
        </w:numPr>
        <w:spacing w:after="200" w:line="360" w:lineRule="auto"/>
        <w:jc w:val="both"/>
        <w:rPr>
          <w:rFonts w:eastAsia="Calibri" w:cs="Arial"/>
          <w:sz w:val="32"/>
          <w:szCs w:val="32"/>
        </w:rPr>
      </w:pPr>
      <w:r w:rsidRPr="007924D6">
        <w:rPr>
          <w:rFonts w:eastAsia="Calibri" w:cs="Arial"/>
          <w:b/>
          <w:bCs/>
          <w:sz w:val="32"/>
          <w:szCs w:val="32"/>
        </w:rPr>
        <w:t>La partie liminaire,</w:t>
      </w:r>
      <w:r w:rsidRPr="007924D6">
        <w:rPr>
          <w:rFonts w:eastAsia="Calibri" w:cs="Arial"/>
          <w:sz w:val="32"/>
          <w:szCs w:val="32"/>
        </w:rPr>
        <w:t xml:space="preserve"> regroupant les pages du comité de rédaction, la liste des sigles, le sommaire, l’avant-propos, l’introduction, les objectifs, la méthodologie et la clarification conceptuelle ;</w:t>
      </w:r>
    </w:p>
    <w:p w:rsidR="0042341F" w:rsidRPr="007924D6" w:rsidRDefault="0042341F" w:rsidP="00215974">
      <w:pPr>
        <w:numPr>
          <w:ilvl w:val="0"/>
          <w:numId w:val="7"/>
        </w:numPr>
        <w:tabs>
          <w:tab w:val="clear" w:pos="720"/>
          <w:tab w:val="num" w:pos="360"/>
        </w:tabs>
        <w:spacing w:after="200" w:line="360" w:lineRule="auto"/>
        <w:ind w:left="284" w:firstLine="0"/>
        <w:jc w:val="both"/>
        <w:rPr>
          <w:rFonts w:eastAsia="Calibri" w:cs="Arial"/>
          <w:sz w:val="32"/>
          <w:szCs w:val="32"/>
        </w:rPr>
      </w:pPr>
      <w:r w:rsidRPr="007924D6">
        <w:rPr>
          <w:rFonts w:eastAsia="Calibri" w:cs="Arial"/>
          <w:b/>
          <w:bCs/>
          <w:sz w:val="32"/>
          <w:szCs w:val="32"/>
        </w:rPr>
        <w:t xml:space="preserve">La deuxième partie </w:t>
      </w:r>
      <w:r w:rsidRPr="007924D6">
        <w:rPr>
          <w:rFonts w:eastAsia="Calibri" w:cs="Arial"/>
          <w:bCs/>
          <w:sz w:val="32"/>
          <w:szCs w:val="32"/>
        </w:rPr>
        <w:t>récapitule les</w:t>
      </w:r>
      <w:r w:rsidRPr="007924D6">
        <w:rPr>
          <w:rFonts w:eastAsia="Calibri" w:cs="Arial"/>
          <w:b/>
          <w:bCs/>
          <w:sz w:val="32"/>
          <w:szCs w:val="32"/>
        </w:rPr>
        <w:t xml:space="preserve"> </w:t>
      </w:r>
      <w:r w:rsidRPr="007924D6">
        <w:rPr>
          <w:rFonts w:eastAsia="Calibri" w:cs="Arial"/>
          <w:sz w:val="32"/>
          <w:szCs w:val="32"/>
        </w:rPr>
        <w:t xml:space="preserve">quinze (15) </w:t>
      </w:r>
      <w:r w:rsidRPr="007924D6">
        <w:rPr>
          <w:rFonts w:eastAsia="Calibri" w:cs="Arial"/>
          <w:bCs/>
          <w:sz w:val="32"/>
          <w:szCs w:val="32"/>
        </w:rPr>
        <w:t xml:space="preserve">indicateurs </w:t>
      </w:r>
      <w:r w:rsidRPr="007924D6">
        <w:rPr>
          <w:rFonts w:eastAsia="Calibri" w:cs="Arial"/>
          <w:sz w:val="32"/>
          <w:szCs w:val="32"/>
        </w:rPr>
        <w:t>retenus pour</w:t>
      </w:r>
      <w:r w:rsidRPr="007924D6">
        <w:rPr>
          <w:rFonts w:eastAsia="Calibri" w:cs="Arial"/>
          <w:bCs/>
          <w:sz w:val="32"/>
          <w:szCs w:val="32"/>
        </w:rPr>
        <w:t xml:space="preserve"> le suivi-évaluation de la prise en charge des cibles de l’AMU dont</w:t>
      </w:r>
      <w:r w:rsidRPr="007924D6">
        <w:rPr>
          <w:rFonts w:eastAsia="Calibri" w:cs="Arial"/>
          <w:sz w:val="32"/>
          <w:szCs w:val="32"/>
        </w:rPr>
        <w:t xml:space="preserve"> </w:t>
      </w:r>
      <w:r w:rsidR="00695A14" w:rsidRPr="007924D6">
        <w:rPr>
          <w:rFonts w:eastAsia="Calibri" w:cs="Arial"/>
          <w:sz w:val="32"/>
          <w:szCs w:val="32"/>
        </w:rPr>
        <w:t xml:space="preserve">cinq (5) </w:t>
      </w:r>
      <w:r w:rsidRPr="007924D6">
        <w:rPr>
          <w:rFonts w:eastAsia="Calibri" w:cs="Arial"/>
          <w:sz w:val="32"/>
          <w:szCs w:val="32"/>
        </w:rPr>
        <w:t xml:space="preserve">pour le suivi des affiliations/adhésions, </w:t>
      </w:r>
      <w:r w:rsidR="00695A14" w:rsidRPr="007924D6">
        <w:rPr>
          <w:rFonts w:eastAsia="Calibri" w:cs="Arial"/>
          <w:sz w:val="32"/>
          <w:szCs w:val="32"/>
        </w:rPr>
        <w:t xml:space="preserve">sept (7) </w:t>
      </w:r>
      <w:r w:rsidRPr="007924D6">
        <w:rPr>
          <w:rFonts w:eastAsia="Calibri" w:cs="Arial"/>
          <w:sz w:val="32"/>
          <w:szCs w:val="32"/>
        </w:rPr>
        <w:t xml:space="preserve">pour le suivi des prestations et </w:t>
      </w:r>
      <w:r w:rsidR="00695A14" w:rsidRPr="007924D6">
        <w:rPr>
          <w:rFonts w:eastAsia="Calibri" w:cs="Arial"/>
          <w:sz w:val="32"/>
          <w:szCs w:val="32"/>
        </w:rPr>
        <w:t xml:space="preserve">trois (3) pour </w:t>
      </w:r>
      <w:r w:rsidRPr="007924D6">
        <w:rPr>
          <w:rFonts w:eastAsia="Calibri" w:cs="Arial"/>
          <w:sz w:val="32"/>
          <w:szCs w:val="32"/>
        </w:rPr>
        <w:t xml:space="preserve">la gestion financière. </w:t>
      </w:r>
      <w:r w:rsidR="00215974" w:rsidRPr="007924D6">
        <w:rPr>
          <w:rFonts w:eastAsia="Calibri" w:cs="Arial"/>
          <w:sz w:val="32"/>
          <w:szCs w:val="32"/>
        </w:rPr>
        <w:t>En outres, 10 autres indicateurs ont été identifiés mais mis en veilleuse au regard du contexte actuel et de l’opérationnalisation imminente de l’ARCH.</w:t>
      </w:r>
    </w:p>
    <w:p w:rsidR="0042341F" w:rsidRPr="007924D6" w:rsidRDefault="0042341F" w:rsidP="0042341F">
      <w:pPr>
        <w:numPr>
          <w:ilvl w:val="0"/>
          <w:numId w:val="7"/>
        </w:numPr>
        <w:spacing w:after="200" w:line="360" w:lineRule="auto"/>
        <w:jc w:val="both"/>
        <w:rPr>
          <w:rFonts w:eastAsia="Calibri" w:cs="Arial"/>
          <w:sz w:val="32"/>
          <w:szCs w:val="32"/>
        </w:rPr>
      </w:pPr>
      <w:r w:rsidRPr="007924D6">
        <w:rPr>
          <w:rFonts w:eastAsia="Calibri" w:cs="Arial"/>
          <w:b/>
          <w:bCs/>
          <w:sz w:val="32"/>
          <w:szCs w:val="32"/>
        </w:rPr>
        <w:t xml:space="preserve">La troisième partie </w:t>
      </w:r>
      <w:r w:rsidRPr="007924D6">
        <w:rPr>
          <w:rFonts w:eastAsia="Calibri" w:cs="Arial"/>
          <w:bCs/>
          <w:sz w:val="32"/>
          <w:szCs w:val="32"/>
        </w:rPr>
        <w:t>fait le point des indicateurs retenus pour le suivi de la prise en charge des pauvres extrêmes. Au nombre</w:t>
      </w:r>
      <w:r w:rsidRPr="007924D6">
        <w:rPr>
          <w:rFonts w:eastAsia="Calibri" w:cs="Arial"/>
          <w:b/>
          <w:bCs/>
          <w:sz w:val="32"/>
          <w:szCs w:val="32"/>
        </w:rPr>
        <w:t xml:space="preserve"> </w:t>
      </w:r>
      <w:r w:rsidRPr="007924D6">
        <w:rPr>
          <w:rFonts w:eastAsia="Calibri" w:cs="Arial"/>
          <w:bCs/>
          <w:sz w:val="32"/>
          <w:szCs w:val="32"/>
        </w:rPr>
        <w:t>de</w:t>
      </w:r>
      <w:r w:rsidRPr="007924D6">
        <w:rPr>
          <w:rFonts w:eastAsia="Calibri" w:cs="Arial"/>
          <w:b/>
          <w:bCs/>
          <w:sz w:val="32"/>
          <w:szCs w:val="32"/>
        </w:rPr>
        <w:t xml:space="preserve"> </w:t>
      </w:r>
      <w:r w:rsidRPr="007924D6">
        <w:rPr>
          <w:rFonts w:eastAsia="Calibri" w:cs="Arial"/>
          <w:sz w:val="32"/>
          <w:szCs w:val="32"/>
        </w:rPr>
        <w:lastRenderedPageBreak/>
        <w:t>neuf (9) dont trois (3) pour le suivi des affiliation</w:t>
      </w:r>
      <w:r w:rsidR="00F3479A" w:rsidRPr="007924D6">
        <w:rPr>
          <w:rFonts w:eastAsia="Calibri" w:cs="Arial"/>
          <w:sz w:val="32"/>
          <w:szCs w:val="32"/>
        </w:rPr>
        <w:t>s</w:t>
      </w:r>
      <w:r w:rsidRPr="007924D6">
        <w:rPr>
          <w:rFonts w:eastAsia="Calibri" w:cs="Arial"/>
          <w:sz w:val="32"/>
          <w:szCs w:val="32"/>
        </w:rPr>
        <w:t>/adhésion</w:t>
      </w:r>
      <w:r w:rsidR="00F3479A" w:rsidRPr="007924D6">
        <w:rPr>
          <w:rFonts w:eastAsia="Calibri" w:cs="Arial"/>
          <w:sz w:val="32"/>
          <w:szCs w:val="32"/>
        </w:rPr>
        <w:t>s</w:t>
      </w:r>
      <w:r w:rsidRPr="007924D6">
        <w:rPr>
          <w:rFonts w:eastAsia="Calibri" w:cs="Arial"/>
          <w:sz w:val="32"/>
          <w:szCs w:val="32"/>
        </w:rPr>
        <w:t>, six (6)  pour le suivi des prestations et (0) pour la gestion financière  car les PE ne cotisent pas et l’Etat n’a pas encore défini un montant de subvention précis et libérable pour leur PEC,</w:t>
      </w:r>
    </w:p>
    <w:p w:rsidR="0042341F" w:rsidRPr="007924D6" w:rsidRDefault="0042341F" w:rsidP="0042341F">
      <w:pPr>
        <w:numPr>
          <w:ilvl w:val="0"/>
          <w:numId w:val="8"/>
        </w:numPr>
        <w:spacing w:after="200" w:line="360" w:lineRule="auto"/>
        <w:jc w:val="both"/>
        <w:rPr>
          <w:rFonts w:eastAsia="Calibri" w:cs="Arial"/>
          <w:sz w:val="32"/>
          <w:szCs w:val="32"/>
        </w:rPr>
      </w:pPr>
      <w:r w:rsidRPr="007924D6">
        <w:rPr>
          <w:rFonts w:eastAsia="Calibri" w:cs="Arial"/>
          <w:b/>
          <w:bCs/>
          <w:sz w:val="32"/>
          <w:szCs w:val="32"/>
        </w:rPr>
        <w:t xml:space="preserve">Enfin la quatrième partie </w:t>
      </w:r>
      <w:r w:rsidRPr="007924D6">
        <w:rPr>
          <w:rFonts w:eastAsia="Calibri" w:cs="Arial"/>
          <w:bCs/>
          <w:sz w:val="32"/>
          <w:szCs w:val="32"/>
        </w:rPr>
        <w:t>récapitule les différents outils de suivi-évaluation de la prise en charge des bénéficiaires de l’AMU.</w:t>
      </w:r>
      <w:r w:rsidRPr="007924D6">
        <w:rPr>
          <w:rFonts w:eastAsia="Calibri" w:cs="Arial"/>
          <w:b/>
          <w:bCs/>
          <w:sz w:val="32"/>
          <w:szCs w:val="32"/>
        </w:rPr>
        <w:t xml:space="preserve"> </w:t>
      </w:r>
      <w:r w:rsidRPr="007924D6">
        <w:rPr>
          <w:rFonts w:eastAsia="Calibri" w:cs="Arial"/>
          <w:bCs/>
          <w:sz w:val="32"/>
          <w:szCs w:val="32"/>
        </w:rPr>
        <w:t xml:space="preserve">Au nombre de six </w:t>
      </w:r>
      <w:r w:rsidRPr="007924D6">
        <w:rPr>
          <w:rFonts w:eastAsia="Calibri" w:cs="Arial"/>
          <w:sz w:val="32"/>
          <w:szCs w:val="32"/>
        </w:rPr>
        <w:t>(6), nous avons la fiche de suivi des adhésions, des bénéficiaires, des cotisations, d’édition des cartes, de distribution ces cartes, de facture de soins.</w:t>
      </w:r>
    </w:p>
    <w:p w:rsidR="00563BA2" w:rsidRPr="007924D6" w:rsidRDefault="00563BA2" w:rsidP="00563BA2">
      <w:pPr>
        <w:spacing w:after="200" w:line="360" w:lineRule="auto"/>
        <w:ind w:left="360"/>
        <w:jc w:val="both"/>
        <w:rPr>
          <w:rFonts w:eastAsia="Calibri" w:cs="Arial"/>
          <w:sz w:val="32"/>
          <w:szCs w:val="32"/>
        </w:rPr>
      </w:pPr>
      <w:r w:rsidRPr="007924D6">
        <w:rPr>
          <w:rFonts w:eastAsia="Calibri" w:cs="Arial"/>
          <w:b/>
          <w:bCs/>
          <w:sz w:val="32"/>
          <w:szCs w:val="32"/>
        </w:rPr>
        <w:t>4. Travaux en plenière</w:t>
      </w:r>
    </w:p>
    <w:p w:rsidR="00D52F98" w:rsidRPr="007924D6" w:rsidRDefault="00D52F98" w:rsidP="00D52F98">
      <w:pPr>
        <w:spacing w:after="200" w:line="360" w:lineRule="auto"/>
        <w:ind w:firstLine="360"/>
        <w:jc w:val="both"/>
        <w:rPr>
          <w:rFonts w:eastAsia="Calibri" w:cs="Arial"/>
          <w:sz w:val="32"/>
          <w:szCs w:val="32"/>
        </w:rPr>
      </w:pPr>
      <w:r w:rsidRPr="007924D6">
        <w:rPr>
          <w:rFonts w:eastAsia="Calibri" w:cs="Arial"/>
          <w:sz w:val="32"/>
          <w:szCs w:val="32"/>
        </w:rPr>
        <w:t>Au terme de cette présentation, il a été adopté l’amendement du document en plénière</w:t>
      </w:r>
      <w:r w:rsidR="00147CC0" w:rsidRPr="007924D6">
        <w:rPr>
          <w:rFonts w:eastAsia="Calibri" w:cs="Arial"/>
          <w:sz w:val="32"/>
          <w:szCs w:val="32"/>
        </w:rPr>
        <w:t xml:space="preserve"> suivant une méthodologie act</w:t>
      </w:r>
      <w:r w:rsidR="00ED1A2A" w:rsidRPr="007924D6">
        <w:rPr>
          <w:rFonts w:eastAsia="Calibri" w:cs="Arial"/>
          <w:sz w:val="32"/>
          <w:szCs w:val="32"/>
        </w:rPr>
        <w:t>ive,</w:t>
      </w:r>
      <w:r w:rsidRPr="007924D6">
        <w:rPr>
          <w:rFonts w:eastAsia="Calibri" w:cs="Arial"/>
          <w:sz w:val="32"/>
          <w:szCs w:val="32"/>
        </w:rPr>
        <w:t xml:space="preserve"> page par page dans le fond et dans la forme. </w:t>
      </w:r>
    </w:p>
    <w:p w:rsidR="00ED1A2A" w:rsidRPr="007924D6" w:rsidRDefault="00D52F98" w:rsidP="007924D6">
      <w:pPr>
        <w:spacing w:after="200" w:line="360" w:lineRule="auto"/>
        <w:ind w:left="360"/>
        <w:jc w:val="both"/>
        <w:rPr>
          <w:rFonts w:eastAsia="Calibri" w:cs="Arial"/>
          <w:sz w:val="32"/>
          <w:szCs w:val="32"/>
        </w:rPr>
      </w:pPr>
      <w:r w:rsidRPr="007924D6">
        <w:rPr>
          <w:rFonts w:eastAsia="Calibri" w:cs="Arial"/>
          <w:sz w:val="32"/>
          <w:szCs w:val="32"/>
        </w:rPr>
        <w:t>Quel</w:t>
      </w:r>
      <w:r w:rsidR="008A1817" w:rsidRPr="007924D6">
        <w:rPr>
          <w:rFonts w:eastAsia="Calibri" w:cs="Arial"/>
          <w:sz w:val="32"/>
          <w:szCs w:val="32"/>
        </w:rPr>
        <w:t xml:space="preserve">ques amendements de forme </w:t>
      </w:r>
      <w:r w:rsidR="00FD5054" w:rsidRPr="007924D6">
        <w:rPr>
          <w:rFonts w:eastAsia="Calibri" w:cs="Arial"/>
          <w:sz w:val="32"/>
          <w:szCs w:val="32"/>
        </w:rPr>
        <w:t>ont été proposés par la plénière</w:t>
      </w:r>
      <w:r w:rsidR="00D55300" w:rsidRPr="007924D6">
        <w:rPr>
          <w:rFonts w:eastAsia="Calibri" w:cs="Arial"/>
          <w:sz w:val="32"/>
          <w:szCs w:val="32"/>
        </w:rPr>
        <w:t xml:space="preserve"> </w:t>
      </w:r>
      <w:r w:rsidR="008A1817" w:rsidRPr="007924D6">
        <w:rPr>
          <w:rFonts w:eastAsia="Calibri" w:cs="Arial"/>
          <w:sz w:val="32"/>
          <w:szCs w:val="32"/>
        </w:rPr>
        <w:t>sur les</w:t>
      </w:r>
      <w:r w:rsidRPr="007924D6">
        <w:rPr>
          <w:rFonts w:eastAsia="Calibri" w:cs="Arial"/>
          <w:sz w:val="32"/>
          <w:szCs w:val="32"/>
        </w:rPr>
        <w:t xml:space="preserve"> page</w:t>
      </w:r>
      <w:r w:rsidR="008A1817" w:rsidRPr="007924D6">
        <w:rPr>
          <w:rFonts w:eastAsia="Calibri" w:cs="Arial"/>
          <w:sz w:val="32"/>
          <w:szCs w:val="32"/>
        </w:rPr>
        <w:t>s</w:t>
      </w:r>
      <w:r w:rsidRPr="007924D6">
        <w:rPr>
          <w:rFonts w:eastAsia="Calibri" w:cs="Arial"/>
          <w:sz w:val="32"/>
          <w:szCs w:val="32"/>
        </w:rPr>
        <w:t xml:space="preserve"> de garde, sigles, abréviations et acronymes, dans l’introduction, l’avant-propos, la clarification conceptuelle.</w:t>
      </w:r>
    </w:p>
    <w:p w:rsidR="00D52F98" w:rsidRPr="007924D6" w:rsidRDefault="00D52F98" w:rsidP="00D52F98">
      <w:pPr>
        <w:spacing w:after="200" w:line="360" w:lineRule="auto"/>
        <w:ind w:left="360"/>
        <w:jc w:val="both"/>
        <w:rPr>
          <w:rFonts w:eastAsia="Calibri" w:cs="Arial"/>
          <w:sz w:val="32"/>
          <w:szCs w:val="32"/>
        </w:rPr>
      </w:pPr>
      <w:r w:rsidRPr="007924D6">
        <w:rPr>
          <w:rFonts w:eastAsia="Calibri" w:cs="Arial"/>
          <w:sz w:val="32"/>
          <w:szCs w:val="32"/>
        </w:rPr>
        <w:t xml:space="preserve">Quant aux observations de fond, ils ont eu lieu autour des points ci-après : </w:t>
      </w:r>
    </w:p>
    <w:p w:rsidR="00D52F98" w:rsidRPr="007924D6" w:rsidRDefault="00C71A6D" w:rsidP="00D52F98">
      <w:pPr>
        <w:pStyle w:val="Paragraphedeliste"/>
        <w:numPr>
          <w:ilvl w:val="0"/>
          <w:numId w:val="6"/>
        </w:numPr>
        <w:spacing w:after="200" w:line="360" w:lineRule="auto"/>
        <w:jc w:val="both"/>
        <w:rPr>
          <w:rFonts w:asciiTheme="minorHAnsi" w:eastAsia="Calibri" w:hAnsiTheme="minorHAnsi" w:cs="Arial"/>
          <w:sz w:val="32"/>
          <w:szCs w:val="32"/>
          <w:lang w:val="fr-FR" w:bidi="ar-SA"/>
        </w:rPr>
      </w:pPr>
      <w:r w:rsidRPr="007924D6">
        <w:rPr>
          <w:rFonts w:asciiTheme="minorHAnsi" w:eastAsia="Calibri" w:hAnsiTheme="minorHAnsi" w:cs="Arial"/>
          <w:sz w:val="32"/>
          <w:szCs w:val="32"/>
          <w:lang w:val="fr-FR" w:bidi="ar-SA"/>
        </w:rPr>
        <w:t>Reformuler le</w:t>
      </w:r>
      <w:r w:rsidR="00D52F98" w:rsidRPr="007924D6">
        <w:rPr>
          <w:rFonts w:asciiTheme="minorHAnsi" w:eastAsia="Calibri" w:hAnsiTheme="minorHAnsi" w:cs="Arial"/>
          <w:sz w:val="32"/>
          <w:szCs w:val="32"/>
          <w:lang w:val="fr-FR" w:bidi="ar-SA"/>
        </w:rPr>
        <w:t xml:space="preserve"> titre de document ;</w:t>
      </w:r>
    </w:p>
    <w:p w:rsidR="00D52F98" w:rsidRPr="007924D6" w:rsidRDefault="00C71A6D" w:rsidP="00D52F98">
      <w:pPr>
        <w:pStyle w:val="Paragraphedeliste"/>
        <w:numPr>
          <w:ilvl w:val="0"/>
          <w:numId w:val="6"/>
        </w:numPr>
        <w:spacing w:after="200" w:line="360" w:lineRule="auto"/>
        <w:jc w:val="both"/>
        <w:rPr>
          <w:rFonts w:asciiTheme="minorHAnsi" w:eastAsia="Calibri" w:hAnsiTheme="minorHAnsi" w:cs="Arial"/>
          <w:sz w:val="32"/>
          <w:szCs w:val="32"/>
          <w:lang w:val="fr-FR" w:bidi="ar-SA"/>
        </w:rPr>
      </w:pPr>
      <w:r w:rsidRPr="007924D6">
        <w:rPr>
          <w:rFonts w:asciiTheme="minorHAnsi" w:eastAsia="Calibri" w:hAnsiTheme="minorHAnsi" w:cs="Arial"/>
          <w:sz w:val="32"/>
          <w:szCs w:val="32"/>
          <w:lang w:val="fr-FR" w:bidi="ar-SA"/>
        </w:rPr>
        <w:lastRenderedPageBreak/>
        <w:t>Reprendre la définition de c</w:t>
      </w:r>
      <w:r w:rsidR="00D52F98" w:rsidRPr="007924D6">
        <w:rPr>
          <w:rFonts w:asciiTheme="minorHAnsi" w:eastAsia="Calibri" w:hAnsiTheme="minorHAnsi" w:cs="Arial"/>
          <w:sz w:val="32"/>
          <w:szCs w:val="32"/>
          <w:lang w:val="fr-FR" w:bidi="ar-SA"/>
        </w:rPr>
        <w:t>ertaines clarifications conceptuelles telles que bénéficiaire, adhésion, assurance, indicateur de performance, public cible, prestations et sinistralité d’un SA ;</w:t>
      </w:r>
    </w:p>
    <w:p w:rsidR="00D52F98" w:rsidRPr="007924D6" w:rsidRDefault="00D52F98" w:rsidP="00D52F98">
      <w:pPr>
        <w:pStyle w:val="Paragraphedeliste"/>
        <w:numPr>
          <w:ilvl w:val="0"/>
          <w:numId w:val="6"/>
        </w:numPr>
        <w:spacing w:after="200" w:line="360" w:lineRule="auto"/>
        <w:jc w:val="both"/>
        <w:rPr>
          <w:rFonts w:asciiTheme="minorHAnsi" w:eastAsia="Calibri" w:hAnsiTheme="minorHAnsi" w:cs="Arial"/>
          <w:sz w:val="32"/>
          <w:szCs w:val="32"/>
          <w:lang w:val="fr-FR" w:bidi="ar-SA"/>
        </w:rPr>
      </w:pPr>
      <w:r w:rsidRPr="007924D6">
        <w:rPr>
          <w:rFonts w:asciiTheme="minorHAnsi" w:eastAsia="Calibri" w:hAnsiTheme="minorHAnsi" w:cs="Arial"/>
          <w:sz w:val="32"/>
          <w:szCs w:val="32"/>
          <w:lang w:val="fr-FR" w:bidi="ar-SA"/>
        </w:rPr>
        <w:t>Re</w:t>
      </w:r>
      <w:r w:rsidR="00C71A6D" w:rsidRPr="007924D6">
        <w:rPr>
          <w:rFonts w:asciiTheme="minorHAnsi" w:eastAsia="Calibri" w:hAnsiTheme="minorHAnsi" w:cs="Arial"/>
          <w:sz w:val="32"/>
          <w:szCs w:val="32"/>
          <w:lang w:val="fr-FR" w:bidi="ar-SA"/>
        </w:rPr>
        <w:t>voir les res</w:t>
      </w:r>
      <w:r w:rsidRPr="007924D6">
        <w:rPr>
          <w:rFonts w:asciiTheme="minorHAnsi" w:eastAsia="Calibri" w:hAnsiTheme="minorHAnsi" w:cs="Arial"/>
          <w:sz w:val="32"/>
          <w:szCs w:val="32"/>
          <w:lang w:val="fr-FR" w:bidi="ar-SA"/>
        </w:rPr>
        <w:t>ponsable</w:t>
      </w:r>
      <w:r w:rsidR="00C71A6D" w:rsidRPr="007924D6">
        <w:rPr>
          <w:rFonts w:asciiTheme="minorHAnsi" w:eastAsia="Calibri" w:hAnsiTheme="minorHAnsi" w:cs="Arial"/>
          <w:sz w:val="32"/>
          <w:szCs w:val="32"/>
          <w:lang w:val="fr-FR" w:bidi="ar-SA"/>
        </w:rPr>
        <w:t>s</w:t>
      </w:r>
      <w:r w:rsidRPr="007924D6">
        <w:rPr>
          <w:rFonts w:asciiTheme="minorHAnsi" w:eastAsia="Calibri" w:hAnsiTheme="minorHAnsi" w:cs="Arial"/>
          <w:sz w:val="32"/>
          <w:szCs w:val="32"/>
          <w:lang w:val="fr-FR" w:bidi="ar-SA"/>
        </w:rPr>
        <w:t xml:space="preserve"> de la mesure et </w:t>
      </w:r>
      <w:r w:rsidR="00C71A6D" w:rsidRPr="007924D6">
        <w:rPr>
          <w:rFonts w:asciiTheme="minorHAnsi" w:eastAsia="Calibri" w:hAnsiTheme="minorHAnsi" w:cs="Arial"/>
          <w:sz w:val="32"/>
          <w:szCs w:val="32"/>
          <w:lang w:val="fr-FR" w:bidi="ar-SA"/>
        </w:rPr>
        <w:t xml:space="preserve">les </w:t>
      </w:r>
      <w:r w:rsidRPr="007924D6">
        <w:rPr>
          <w:rFonts w:asciiTheme="minorHAnsi" w:eastAsia="Calibri" w:hAnsiTheme="minorHAnsi" w:cs="Arial"/>
          <w:sz w:val="32"/>
          <w:szCs w:val="32"/>
          <w:lang w:val="fr-FR" w:bidi="ar-SA"/>
        </w:rPr>
        <w:t>responsable</w:t>
      </w:r>
      <w:r w:rsidR="00C71A6D" w:rsidRPr="007924D6">
        <w:rPr>
          <w:rFonts w:asciiTheme="minorHAnsi" w:eastAsia="Calibri" w:hAnsiTheme="minorHAnsi" w:cs="Arial"/>
          <w:sz w:val="32"/>
          <w:szCs w:val="32"/>
          <w:lang w:val="fr-FR" w:bidi="ar-SA"/>
        </w:rPr>
        <w:t>s</w:t>
      </w:r>
      <w:r w:rsidRPr="007924D6">
        <w:rPr>
          <w:rFonts w:asciiTheme="minorHAnsi" w:eastAsia="Calibri" w:hAnsiTheme="minorHAnsi" w:cs="Arial"/>
          <w:sz w:val="32"/>
          <w:szCs w:val="32"/>
          <w:lang w:val="fr-FR" w:bidi="ar-SA"/>
        </w:rPr>
        <w:t xml:space="preserve"> associé</w:t>
      </w:r>
      <w:r w:rsidR="00C71A6D" w:rsidRPr="007924D6">
        <w:rPr>
          <w:rFonts w:asciiTheme="minorHAnsi" w:eastAsia="Calibri" w:hAnsiTheme="minorHAnsi" w:cs="Arial"/>
          <w:sz w:val="32"/>
          <w:szCs w:val="32"/>
          <w:lang w:val="fr-FR" w:bidi="ar-SA"/>
        </w:rPr>
        <w:t>s</w:t>
      </w:r>
      <w:r w:rsidRPr="007924D6">
        <w:rPr>
          <w:rFonts w:asciiTheme="minorHAnsi" w:eastAsia="Calibri" w:hAnsiTheme="minorHAnsi" w:cs="Arial"/>
          <w:sz w:val="32"/>
          <w:szCs w:val="32"/>
          <w:lang w:val="fr-FR" w:bidi="ar-SA"/>
        </w:rPr>
        <w:t> ;</w:t>
      </w:r>
    </w:p>
    <w:p w:rsidR="00D52F98" w:rsidRPr="007924D6" w:rsidRDefault="00C71A6D" w:rsidP="00D52F98">
      <w:pPr>
        <w:pStyle w:val="Paragraphedeliste"/>
        <w:numPr>
          <w:ilvl w:val="0"/>
          <w:numId w:val="6"/>
        </w:numPr>
        <w:spacing w:after="200" w:line="360" w:lineRule="auto"/>
        <w:jc w:val="both"/>
        <w:rPr>
          <w:rFonts w:asciiTheme="minorHAnsi" w:eastAsia="Calibri" w:hAnsiTheme="minorHAnsi" w:cs="Arial"/>
          <w:sz w:val="32"/>
          <w:szCs w:val="32"/>
          <w:lang w:val="fr-FR" w:bidi="ar-SA"/>
        </w:rPr>
      </w:pPr>
      <w:r w:rsidRPr="007924D6">
        <w:rPr>
          <w:rFonts w:asciiTheme="minorHAnsi" w:eastAsia="Calibri" w:hAnsiTheme="minorHAnsi" w:cs="Arial"/>
          <w:sz w:val="32"/>
          <w:szCs w:val="32"/>
          <w:lang w:val="fr-FR" w:bidi="ar-SA"/>
        </w:rPr>
        <w:t>R</w:t>
      </w:r>
      <w:r w:rsidR="00FD431E" w:rsidRPr="007924D6">
        <w:rPr>
          <w:rFonts w:asciiTheme="minorHAnsi" w:eastAsia="Calibri" w:hAnsiTheme="minorHAnsi" w:cs="Arial"/>
          <w:sz w:val="32"/>
          <w:szCs w:val="32"/>
          <w:lang w:val="fr-FR" w:bidi="ar-SA"/>
        </w:rPr>
        <w:t xml:space="preserve">emplacer </w:t>
      </w:r>
      <w:r w:rsidRPr="007924D6">
        <w:rPr>
          <w:rFonts w:asciiTheme="minorHAnsi" w:eastAsia="Calibri" w:hAnsiTheme="minorHAnsi" w:cs="Arial"/>
          <w:sz w:val="32"/>
          <w:szCs w:val="32"/>
          <w:lang w:val="fr-FR" w:bidi="ar-SA"/>
        </w:rPr>
        <w:t xml:space="preserve">le mot </w:t>
      </w:r>
      <w:r w:rsidR="00FD431E" w:rsidRPr="007924D6">
        <w:rPr>
          <w:rFonts w:asciiTheme="minorHAnsi" w:eastAsia="Calibri" w:hAnsiTheme="minorHAnsi" w:cs="Arial"/>
          <w:sz w:val="32"/>
          <w:szCs w:val="32"/>
          <w:lang w:val="fr-FR" w:bidi="ar-SA"/>
        </w:rPr>
        <w:t>adhérent par bénéficiaire</w:t>
      </w:r>
      <w:r w:rsidR="00057A78" w:rsidRPr="007924D6">
        <w:rPr>
          <w:rFonts w:asciiTheme="minorHAnsi" w:eastAsia="Calibri" w:hAnsiTheme="minorHAnsi" w:cs="Arial"/>
          <w:sz w:val="32"/>
          <w:szCs w:val="32"/>
          <w:lang w:val="fr-FR" w:bidi="ar-SA"/>
        </w:rPr>
        <w:t xml:space="preserve"> et renseigner la colonne du seuil de l’indicateur </w:t>
      </w:r>
      <w:r w:rsidR="00210685" w:rsidRPr="007924D6">
        <w:rPr>
          <w:rFonts w:asciiTheme="minorHAnsi" w:eastAsia="Calibri" w:hAnsiTheme="minorHAnsi" w:cs="Arial"/>
          <w:sz w:val="32"/>
          <w:szCs w:val="32"/>
          <w:lang w:val="fr-FR" w:bidi="ar-SA"/>
        </w:rPr>
        <w:t>pour le m</w:t>
      </w:r>
      <w:r w:rsidRPr="007924D6">
        <w:rPr>
          <w:rFonts w:asciiTheme="minorHAnsi" w:eastAsia="Calibri" w:hAnsiTheme="minorHAnsi" w:cs="Arial"/>
          <w:sz w:val="32"/>
          <w:szCs w:val="32"/>
          <w:lang w:val="fr-FR" w:bidi="ar-SA"/>
        </w:rPr>
        <w:t>ode de calcul du taux de couverture</w:t>
      </w:r>
      <w:r w:rsidR="00CB11D5" w:rsidRPr="007924D6">
        <w:rPr>
          <w:rFonts w:asciiTheme="minorHAnsi" w:eastAsia="Calibri" w:hAnsiTheme="minorHAnsi" w:cs="Arial"/>
          <w:sz w:val="32"/>
          <w:szCs w:val="32"/>
          <w:lang w:val="fr-FR" w:bidi="ar-SA"/>
        </w:rPr>
        <w:t xml:space="preserve"> </w:t>
      </w:r>
      <w:r w:rsidR="00057A78" w:rsidRPr="007924D6">
        <w:rPr>
          <w:rFonts w:asciiTheme="minorHAnsi" w:eastAsia="Calibri" w:hAnsiTheme="minorHAnsi" w:cs="Arial"/>
          <w:sz w:val="32"/>
          <w:szCs w:val="32"/>
          <w:lang w:val="fr-FR" w:bidi="ar-SA"/>
        </w:rPr>
        <w:t>;</w:t>
      </w:r>
    </w:p>
    <w:p w:rsidR="006235E3" w:rsidRPr="007924D6" w:rsidRDefault="006235E3" w:rsidP="00D52F98">
      <w:pPr>
        <w:pStyle w:val="Paragraphedeliste"/>
        <w:numPr>
          <w:ilvl w:val="0"/>
          <w:numId w:val="6"/>
        </w:numPr>
        <w:spacing w:after="200" w:line="360" w:lineRule="auto"/>
        <w:jc w:val="both"/>
        <w:rPr>
          <w:rFonts w:asciiTheme="minorHAnsi" w:eastAsia="Calibri" w:hAnsiTheme="minorHAnsi" w:cs="Arial"/>
          <w:sz w:val="32"/>
          <w:szCs w:val="32"/>
          <w:lang w:val="fr-FR" w:bidi="ar-SA"/>
        </w:rPr>
      </w:pPr>
      <w:r w:rsidRPr="007924D6">
        <w:rPr>
          <w:rFonts w:asciiTheme="minorHAnsi" w:eastAsia="Calibri" w:hAnsiTheme="minorHAnsi" w:cs="Arial"/>
          <w:sz w:val="32"/>
          <w:szCs w:val="32"/>
          <w:lang w:val="fr-FR" w:bidi="ar-SA"/>
        </w:rPr>
        <w:t>Proposer la fiche de remboursement des prestations comme outils de collecte et mettre une marge pour le délai moyen de remboursement des frais des prestations ;</w:t>
      </w:r>
    </w:p>
    <w:p w:rsidR="00B92694" w:rsidRPr="007924D6" w:rsidRDefault="00B92694" w:rsidP="00D52F98">
      <w:pPr>
        <w:pStyle w:val="Paragraphedeliste"/>
        <w:numPr>
          <w:ilvl w:val="0"/>
          <w:numId w:val="6"/>
        </w:numPr>
        <w:spacing w:after="200" w:line="360" w:lineRule="auto"/>
        <w:jc w:val="both"/>
        <w:rPr>
          <w:rFonts w:asciiTheme="minorHAnsi" w:eastAsia="Calibri" w:hAnsiTheme="minorHAnsi" w:cs="Arial"/>
          <w:sz w:val="32"/>
          <w:szCs w:val="32"/>
          <w:lang w:val="fr-FR" w:bidi="ar-SA"/>
        </w:rPr>
      </w:pPr>
      <w:r w:rsidRPr="007924D6">
        <w:rPr>
          <w:rFonts w:asciiTheme="minorHAnsi" w:eastAsia="Calibri" w:hAnsiTheme="minorHAnsi" w:cs="Arial"/>
          <w:sz w:val="32"/>
          <w:szCs w:val="32"/>
          <w:lang w:val="fr-FR" w:bidi="ar-SA"/>
        </w:rPr>
        <w:t>Supprimer l’indicateur sur la proportion des factures corrigées avant remboursement ;</w:t>
      </w:r>
      <w:r w:rsidR="00057A78" w:rsidRPr="007924D6">
        <w:rPr>
          <w:rFonts w:asciiTheme="minorHAnsi" w:eastAsia="Calibri" w:hAnsiTheme="minorHAnsi" w:cs="Arial"/>
          <w:sz w:val="32"/>
          <w:szCs w:val="32"/>
          <w:lang w:val="fr-FR" w:bidi="ar-SA"/>
        </w:rPr>
        <w:t xml:space="preserve">   </w:t>
      </w:r>
    </w:p>
    <w:p w:rsidR="000F6ED5" w:rsidRPr="007924D6" w:rsidRDefault="000F6ED5" w:rsidP="00D52F98">
      <w:pPr>
        <w:pStyle w:val="Paragraphedeliste"/>
        <w:numPr>
          <w:ilvl w:val="0"/>
          <w:numId w:val="6"/>
        </w:numPr>
        <w:spacing w:after="200" w:line="360" w:lineRule="auto"/>
        <w:jc w:val="both"/>
        <w:rPr>
          <w:rFonts w:asciiTheme="minorHAnsi" w:eastAsia="Calibri" w:hAnsiTheme="minorHAnsi" w:cs="Arial"/>
          <w:sz w:val="32"/>
          <w:szCs w:val="32"/>
          <w:lang w:val="fr-FR" w:bidi="ar-SA"/>
        </w:rPr>
      </w:pPr>
      <w:r w:rsidRPr="007924D6">
        <w:rPr>
          <w:rFonts w:asciiTheme="minorHAnsi" w:eastAsia="Calibri" w:hAnsiTheme="minorHAnsi" w:cs="Arial"/>
          <w:sz w:val="32"/>
          <w:szCs w:val="32"/>
          <w:lang w:val="fr-FR" w:bidi="ar-SA"/>
        </w:rPr>
        <w:t xml:space="preserve">Corriger au niveau de </w:t>
      </w:r>
      <w:r w:rsidR="00D55300" w:rsidRPr="007924D6">
        <w:rPr>
          <w:rFonts w:asciiTheme="minorHAnsi" w:eastAsia="Calibri" w:hAnsiTheme="minorHAnsi" w:cs="Arial"/>
          <w:sz w:val="32"/>
          <w:szCs w:val="32"/>
          <w:lang w:val="fr-FR" w:bidi="ar-SA"/>
        </w:rPr>
        <w:t xml:space="preserve">la définition de l’indicateur relative au taux de recouvrement mensuel des cotisations, </w:t>
      </w:r>
      <w:r w:rsidRPr="007924D6">
        <w:rPr>
          <w:rFonts w:asciiTheme="minorHAnsi" w:eastAsia="Calibri" w:hAnsiTheme="minorHAnsi" w:cs="Arial"/>
          <w:sz w:val="32"/>
          <w:szCs w:val="32"/>
          <w:lang w:val="fr-FR" w:bidi="ar-SA"/>
        </w:rPr>
        <w:t>les cotisations perçues par cotisations acquises </w:t>
      </w:r>
      <w:r w:rsidR="006401B9" w:rsidRPr="007924D6">
        <w:rPr>
          <w:rFonts w:asciiTheme="minorHAnsi" w:eastAsia="Calibri" w:hAnsiTheme="minorHAnsi" w:cs="Arial"/>
          <w:sz w:val="32"/>
          <w:szCs w:val="32"/>
          <w:lang w:val="fr-FR" w:bidi="ar-SA"/>
        </w:rPr>
        <w:t xml:space="preserve">et </w:t>
      </w:r>
      <w:r w:rsidR="00210685" w:rsidRPr="007924D6">
        <w:rPr>
          <w:rFonts w:asciiTheme="minorHAnsi" w:eastAsia="Calibri" w:hAnsiTheme="minorHAnsi" w:cs="Arial"/>
          <w:sz w:val="32"/>
          <w:szCs w:val="32"/>
          <w:lang w:val="fr-FR" w:bidi="ar-SA"/>
        </w:rPr>
        <w:t xml:space="preserve">ramener le seuil  à 75 % </w:t>
      </w:r>
      <w:r w:rsidR="006401B9" w:rsidRPr="007924D6">
        <w:rPr>
          <w:rFonts w:asciiTheme="minorHAnsi" w:eastAsia="Calibri" w:hAnsiTheme="minorHAnsi" w:cs="Arial"/>
          <w:sz w:val="32"/>
          <w:szCs w:val="32"/>
          <w:lang w:val="fr-FR" w:bidi="ar-SA"/>
        </w:rPr>
        <w:t>;</w:t>
      </w:r>
    </w:p>
    <w:p w:rsidR="00933ACA" w:rsidRPr="007924D6" w:rsidRDefault="00D55300" w:rsidP="00D52F98">
      <w:pPr>
        <w:pStyle w:val="Paragraphedeliste"/>
        <w:numPr>
          <w:ilvl w:val="0"/>
          <w:numId w:val="6"/>
        </w:numPr>
        <w:spacing w:after="200" w:line="360" w:lineRule="auto"/>
        <w:jc w:val="both"/>
        <w:rPr>
          <w:rFonts w:asciiTheme="minorHAnsi" w:eastAsia="Calibri" w:hAnsiTheme="minorHAnsi" w:cs="Arial"/>
          <w:sz w:val="32"/>
          <w:szCs w:val="32"/>
          <w:lang w:val="fr-FR" w:bidi="ar-SA"/>
        </w:rPr>
      </w:pPr>
      <w:r w:rsidRPr="007924D6">
        <w:rPr>
          <w:rFonts w:asciiTheme="minorHAnsi" w:eastAsia="Calibri" w:hAnsiTheme="minorHAnsi" w:cs="Arial"/>
          <w:sz w:val="32"/>
          <w:szCs w:val="32"/>
          <w:lang w:val="fr-FR" w:bidi="ar-SA"/>
        </w:rPr>
        <w:t xml:space="preserve">Au niveau de la </w:t>
      </w:r>
      <w:r w:rsidR="00F22723" w:rsidRPr="007924D6">
        <w:rPr>
          <w:rFonts w:asciiTheme="minorHAnsi" w:eastAsia="Calibri" w:hAnsiTheme="minorHAnsi" w:cs="Arial"/>
          <w:sz w:val="32"/>
          <w:szCs w:val="32"/>
          <w:lang w:val="fr-FR" w:bidi="ar-SA"/>
        </w:rPr>
        <w:t>fréquence</w:t>
      </w:r>
      <w:r w:rsidRPr="007924D6">
        <w:rPr>
          <w:rFonts w:asciiTheme="minorHAnsi" w:eastAsia="Calibri" w:hAnsiTheme="minorHAnsi" w:cs="Arial"/>
          <w:sz w:val="32"/>
          <w:szCs w:val="32"/>
          <w:lang w:val="fr-FR" w:bidi="ar-SA"/>
        </w:rPr>
        <w:t xml:space="preserve"> d’utilisation des services de santé par les </w:t>
      </w:r>
      <w:r w:rsidR="00F22723" w:rsidRPr="007924D6">
        <w:rPr>
          <w:rFonts w:asciiTheme="minorHAnsi" w:eastAsia="Calibri" w:hAnsiTheme="minorHAnsi" w:cs="Arial"/>
          <w:sz w:val="32"/>
          <w:szCs w:val="32"/>
          <w:lang w:val="fr-FR" w:bidi="ar-SA"/>
        </w:rPr>
        <w:t>bénéficiaires ; il a été r</w:t>
      </w:r>
      <w:r w:rsidR="00933ACA" w:rsidRPr="007924D6">
        <w:rPr>
          <w:rFonts w:asciiTheme="minorHAnsi" w:eastAsia="Calibri" w:hAnsiTheme="minorHAnsi" w:cs="Arial"/>
          <w:sz w:val="32"/>
          <w:szCs w:val="32"/>
          <w:lang w:val="fr-FR" w:bidi="ar-SA"/>
        </w:rPr>
        <w:t>evue à la hausse du seui</w:t>
      </w:r>
      <w:r w:rsidRPr="007924D6">
        <w:rPr>
          <w:rFonts w:asciiTheme="minorHAnsi" w:eastAsia="Calibri" w:hAnsiTheme="minorHAnsi" w:cs="Arial"/>
          <w:sz w:val="32"/>
          <w:szCs w:val="32"/>
          <w:lang w:val="fr-FR" w:bidi="ar-SA"/>
        </w:rPr>
        <w:t>l de 40% en proposant 90% et</w:t>
      </w:r>
      <w:r w:rsidR="00933ACA" w:rsidRPr="007924D6">
        <w:rPr>
          <w:rFonts w:asciiTheme="minorHAnsi" w:eastAsia="Calibri" w:hAnsiTheme="minorHAnsi" w:cs="Arial"/>
          <w:sz w:val="32"/>
          <w:szCs w:val="32"/>
          <w:lang w:val="fr-FR" w:bidi="ar-SA"/>
        </w:rPr>
        <w:t xml:space="preserve"> reformuler le mode de calcul en corrigeant prestations par cas de services au numérateur et au dénominateur nombre de bénéficiaires ;</w:t>
      </w:r>
    </w:p>
    <w:p w:rsidR="008066CC" w:rsidRPr="007924D6" w:rsidRDefault="00D955DD" w:rsidP="00D52F98">
      <w:pPr>
        <w:pStyle w:val="Paragraphedeliste"/>
        <w:numPr>
          <w:ilvl w:val="0"/>
          <w:numId w:val="6"/>
        </w:numPr>
        <w:spacing w:after="200" w:line="360" w:lineRule="auto"/>
        <w:jc w:val="both"/>
        <w:rPr>
          <w:rFonts w:asciiTheme="minorHAnsi" w:eastAsia="Calibri" w:hAnsiTheme="minorHAnsi" w:cs="Arial"/>
          <w:sz w:val="32"/>
          <w:szCs w:val="32"/>
          <w:lang w:val="fr-FR" w:bidi="ar-SA"/>
        </w:rPr>
      </w:pPr>
      <w:r w:rsidRPr="007924D6">
        <w:rPr>
          <w:rFonts w:asciiTheme="minorHAnsi" w:eastAsia="Calibri" w:hAnsiTheme="minorHAnsi" w:cs="Arial"/>
          <w:sz w:val="32"/>
          <w:szCs w:val="32"/>
          <w:lang w:val="fr-FR" w:bidi="ar-SA"/>
        </w:rPr>
        <w:lastRenderedPageBreak/>
        <w:t xml:space="preserve">Ajouter </w:t>
      </w:r>
      <w:r w:rsidR="008066CC" w:rsidRPr="007924D6">
        <w:rPr>
          <w:rFonts w:asciiTheme="minorHAnsi" w:eastAsia="Calibri" w:hAnsiTheme="minorHAnsi" w:cs="Arial"/>
          <w:sz w:val="32"/>
          <w:szCs w:val="32"/>
          <w:lang w:val="fr-FR" w:bidi="ar-SA"/>
        </w:rPr>
        <w:t>à la liste des indicateurs</w:t>
      </w:r>
      <w:r w:rsidRPr="007924D6">
        <w:rPr>
          <w:rFonts w:asciiTheme="minorHAnsi" w:eastAsia="Calibri" w:hAnsiTheme="minorHAnsi" w:cs="Arial"/>
          <w:sz w:val="32"/>
          <w:szCs w:val="32"/>
          <w:lang w:val="fr-FR" w:bidi="ar-SA"/>
        </w:rPr>
        <w:t xml:space="preserve"> </w:t>
      </w:r>
      <w:r w:rsidR="008066CC" w:rsidRPr="002C1A53">
        <w:rPr>
          <w:rFonts w:asciiTheme="minorHAnsi" w:eastAsia="Calibri" w:hAnsiTheme="minorHAnsi" w:cs="Arial"/>
          <w:sz w:val="32"/>
          <w:szCs w:val="32"/>
          <w:lang w:val="fr-FR"/>
        </w:rPr>
        <w:t>mis en veilleuse</w:t>
      </w:r>
      <w:r w:rsidR="00DE194C" w:rsidRPr="002C1A53">
        <w:rPr>
          <w:rFonts w:asciiTheme="minorHAnsi" w:eastAsia="Calibri" w:hAnsiTheme="minorHAnsi" w:cs="Arial"/>
          <w:sz w:val="32"/>
          <w:szCs w:val="32"/>
          <w:lang w:val="fr-FR"/>
        </w:rPr>
        <w:t>, certains ratios tels que</w:t>
      </w:r>
      <w:r w:rsidR="007924D6" w:rsidRPr="002C1A53">
        <w:rPr>
          <w:rFonts w:asciiTheme="minorHAnsi" w:eastAsia="Calibri" w:hAnsiTheme="minorHAnsi" w:cs="Arial"/>
          <w:sz w:val="32"/>
          <w:szCs w:val="32"/>
          <w:lang w:val="fr-FR"/>
        </w:rPr>
        <w:t xml:space="preserve"> :</w:t>
      </w:r>
    </w:p>
    <w:p w:rsidR="008066CC" w:rsidRPr="007924D6" w:rsidRDefault="008066CC" w:rsidP="007924D6">
      <w:pPr>
        <w:pStyle w:val="Paragraphedeliste"/>
        <w:numPr>
          <w:ilvl w:val="0"/>
          <w:numId w:val="11"/>
        </w:numPr>
        <w:spacing w:after="200" w:line="360" w:lineRule="auto"/>
        <w:jc w:val="both"/>
        <w:rPr>
          <w:rFonts w:asciiTheme="minorHAnsi" w:eastAsia="Calibri" w:hAnsiTheme="minorHAnsi" w:cs="Arial"/>
          <w:sz w:val="32"/>
          <w:szCs w:val="32"/>
        </w:rPr>
      </w:pPr>
      <w:r w:rsidRPr="007924D6">
        <w:rPr>
          <w:rFonts w:asciiTheme="minorHAnsi" w:eastAsia="Calibri" w:hAnsiTheme="minorHAnsi" w:cs="Arial"/>
          <w:sz w:val="32"/>
          <w:szCs w:val="32"/>
        </w:rPr>
        <w:t>Ratio des prestations indues</w:t>
      </w:r>
    </w:p>
    <w:p w:rsidR="008066CC" w:rsidRPr="007924D6" w:rsidRDefault="008066CC" w:rsidP="007924D6">
      <w:pPr>
        <w:pStyle w:val="Paragraphedeliste"/>
        <w:numPr>
          <w:ilvl w:val="0"/>
          <w:numId w:val="11"/>
        </w:numPr>
        <w:spacing w:after="200" w:line="360" w:lineRule="auto"/>
        <w:jc w:val="both"/>
        <w:rPr>
          <w:rFonts w:asciiTheme="minorHAnsi" w:eastAsia="Calibri" w:hAnsiTheme="minorHAnsi" w:cs="Arial"/>
          <w:sz w:val="32"/>
          <w:szCs w:val="32"/>
        </w:rPr>
      </w:pPr>
      <w:r w:rsidRPr="007924D6">
        <w:rPr>
          <w:rFonts w:asciiTheme="minorHAnsi" w:eastAsia="Calibri" w:hAnsiTheme="minorHAnsi" w:cs="Arial"/>
          <w:sz w:val="32"/>
          <w:szCs w:val="32"/>
        </w:rPr>
        <w:t>Taux de</w:t>
      </w:r>
      <w:r w:rsidR="00DE194C" w:rsidRPr="007924D6">
        <w:rPr>
          <w:rFonts w:asciiTheme="minorHAnsi" w:eastAsia="Calibri" w:hAnsiTheme="minorHAnsi" w:cs="Arial"/>
          <w:sz w:val="32"/>
          <w:szCs w:val="32"/>
        </w:rPr>
        <w:t>s</w:t>
      </w:r>
      <w:r w:rsidRPr="007924D6">
        <w:rPr>
          <w:rFonts w:asciiTheme="minorHAnsi" w:eastAsia="Calibri" w:hAnsiTheme="minorHAnsi" w:cs="Arial"/>
          <w:sz w:val="32"/>
          <w:szCs w:val="32"/>
        </w:rPr>
        <w:t xml:space="preserve"> </w:t>
      </w:r>
      <w:r w:rsidR="00210685" w:rsidRPr="007924D6">
        <w:rPr>
          <w:rFonts w:asciiTheme="minorHAnsi" w:eastAsia="Calibri" w:hAnsiTheme="minorHAnsi" w:cs="Arial"/>
          <w:sz w:val="32"/>
          <w:szCs w:val="32"/>
        </w:rPr>
        <w:t>cotisations</w:t>
      </w:r>
      <w:r w:rsidRPr="007924D6">
        <w:rPr>
          <w:rFonts w:asciiTheme="minorHAnsi" w:eastAsia="Calibri" w:hAnsiTheme="minorHAnsi" w:cs="Arial"/>
          <w:sz w:val="32"/>
          <w:szCs w:val="32"/>
        </w:rPr>
        <w:t xml:space="preserve"> non recouvré</w:t>
      </w:r>
      <w:r w:rsidR="00DE194C" w:rsidRPr="007924D6">
        <w:rPr>
          <w:rFonts w:asciiTheme="minorHAnsi" w:eastAsia="Calibri" w:hAnsiTheme="minorHAnsi" w:cs="Arial"/>
          <w:sz w:val="32"/>
          <w:szCs w:val="32"/>
        </w:rPr>
        <w:t>es</w:t>
      </w:r>
    </w:p>
    <w:p w:rsidR="008066CC" w:rsidRPr="007924D6" w:rsidRDefault="008066CC" w:rsidP="007924D6">
      <w:pPr>
        <w:pStyle w:val="Paragraphedeliste"/>
        <w:numPr>
          <w:ilvl w:val="0"/>
          <w:numId w:val="11"/>
        </w:numPr>
        <w:spacing w:after="200" w:line="360" w:lineRule="auto"/>
        <w:jc w:val="both"/>
        <w:rPr>
          <w:rFonts w:asciiTheme="minorHAnsi" w:eastAsia="Calibri" w:hAnsiTheme="minorHAnsi" w:cs="Arial"/>
          <w:sz w:val="32"/>
          <w:szCs w:val="32"/>
        </w:rPr>
      </w:pPr>
      <w:r w:rsidRPr="007924D6">
        <w:rPr>
          <w:rFonts w:asciiTheme="minorHAnsi" w:eastAsia="Calibri" w:hAnsiTheme="minorHAnsi" w:cs="Arial"/>
          <w:sz w:val="32"/>
          <w:szCs w:val="32"/>
        </w:rPr>
        <w:t xml:space="preserve">Ratio des </w:t>
      </w:r>
      <w:r w:rsidR="008720BB" w:rsidRPr="007924D6">
        <w:rPr>
          <w:rFonts w:asciiTheme="minorHAnsi" w:eastAsia="Calibri" w:hAnsiTheme="minorHAnsi" w:cs="Arial"/>
          <w:sz w:val="32"/>
          <w:szCs w:val="32"/>
        </w:rPr>
        <w:t>c</w:t>
      </w:r>
      <w:r w:rsidRPr="007924D6">
        <w:rPr>
          <w:rFonts w:asciiTheme="minorHAnsi" w:eastAsia="Calibri" w:hAnsiTheme="minorHAnsi" w:cs="Arial"/>
          <w:sz w:val="32"/>
          <w:szCs w:val="32"/>
        </w:rPr>
        <w:t>harges des formations</w:t>
      </w:r>
    </w:p>
    <w:p w:rsidR="00A376FB" w:rsidRPr="007924D6" w:rsidRDefault="008066CC" w:rsidP="007924D6">
      <w:pPr>
        <w:pStyle w:val="Paragraphedeliste"/>
        <w:numPr>
          <w:ilvl w:val="0"/>
          <w:numId w:val="11"/>
        </w:numPr>
        <w:spacing w:after="200" w:line="360" w:lineRule="auto"/>
        <w:jc w:val="both"/>
        <w:rPr>
          <w:rFonts w:asciiTheme="minorHAnsi" w:eastAsia="Calibri" w:hAnsiTheme="minorHAnsi" w:cs="Arial"/>
          <w:sz w:val="32"/>
          <w:szCs w:val="32"/>
        </w:rPr>
      </w:pPr>
      <w:r w:rsidRPr="007924D6">
        <w:rPr>
          <w:rFonts w:asciiTheme="minorHAnsi" w:eastAsia="Calibri" w:hAnsiTheme="minorHAnsi" w:cs="Arial"/>
          <w:sz w:val="32"/>
          <w:szCs w:val="32"/>
        </w:rPr>
        <w:t xml:space="preserve">Ratio des charges de fonctionnement </w:t>
      </w:r>
    </w:p>
    <w:p w:rsidR="00DE194C" w:rsidRPr="007924D6" w:rsidRDefault="00DE194C" w:rsidP="007924D6">
      <w:pPr>
        <w:pStyle w:val="Paragraphedeliste"/>
        <w:numPr>
          <w:ilvl w:val="0"/>
          <w:numId w:val="11"/>
        </w:numPr>
        <w:spacing w:after="200" w:line="360" w:lineRule="auto"/>
        <w:jc w:val="both"/>
        <w:rPr>
          <w:rFonts w:asciiTheme="minorHAnsi" w:eastAsia="Calibri" w:hAnsiTheme="minorHAnsi" w:cs="Arial"/>
          <w:sz w:val="32"/>
          <w:szCs w:val="32"/>
          <w:lang w:val="fr-FR" w:bidi="ar-SA"/>
        </w:rPr>
      </w:pPr>
      <w:r w:rsidRPr="002C1A53">
        <w:rPr>
          <w:rFonts w:asciiTheme="minorHAnsi" w:eastAsia="Calibri" w:hAnsiTheme="minorHAnsi" w:cs="Arial"/>
          <w:sz w:val="32"/>
          <w:szCs w:val="32"/>
          <w:lang w:val="fr-FR"/>
        </w:rPr>
        <w:t>Taux de dossiers restants à traiter en fin de période</w:t>
      </w:r>
    </w:p>
    <w:p w:rsidR="00057A78" w:rsidRPr="007924D6" w:rsidRDefault="00057A78" w:rsidP="000F6ED5">
      <w:pPr>
        <w:spacing w:after="200" w:line="360" w:lineRule="auto"/>
        <w:jc w:val="both"/>
        <w:rPr>
          <w:rFonts w:eastAsia="Calibri" w:cs="Arial"/>
          <w:sz w:val="32"/>
          <w:szCs w:val="32"/>
        </w:rPr>
      </w:pPr>
      <w:r w:rsidRPr="007924D6">
        <w:rPr>
          <w:rFonts w:eastAsia="Calibri" w:cs="Arial"/>
          <w:sz w:val="32"/>
          <w:szCs w:val="32"/>
        </w:rPr>
        <w:t xml:space="preserve">             </w:t>
      </w:r>
    </w:p>
    <w:p w:rsidR="00D52F98" w:rsidRPr="007924D6" w:rsidRDefault="00D52F98" w:rsidP="00563BA2">
      <w:pPr>
        <w:pStyle w:val="Paragraphedeliste"/>
        <w:numPr>
          <w:ilvl w:val="0"/>
          <w:numId w:val="10"/>
        </w:numPr>
        <w:spacing w:after="200" w:line="360" w:lineRule="auto"/>
        <w:jc w:val="both"/>
        <w:rPr>
          <w:rFonts w:asciiTheme="minorHAnsi" w:eastAsia="Calibri" w:hAnsiTheme="minorHAnsi" w:cs="Arial"/>
          <w:color w:val="FF0000"/>
          <w:sz w:val="32"/>
          <w:szCs w:val="32"/>
        </w:rPr>
      </w:pPr>
      <w:r w:rsidRPr="007924D6">
        <w:rPr>
          <w:rFonts w:asciiTheme="minorHAnsi" w:eastAsia="Calibri" w:hAnsiTheme="minorHAnsi" w:cs="Arial"/>
          <w:b/>
          <w:sz w:val="32"/>
          <w:szCs w:val="32"/>
        </w:rPr>
        <w:t>Recommandations</w:t>
      </w:r>
      <w:r w:rsidRPr="007924D6">
        <w:rPr>
          <w:rFonts w:asciiTheme="minorHAnsi" w:eastAsia="Calibri" w:hAnsiTheme="minorHAnsi" w:cs="Arial"/>
          <w:color w:val="FF0000"/>
          <w:sz w:val="32"/>
          <w:szCs w:val="32"/>
        </w:rPr>
        <w:t xml:space="preserve"> </w:t>
      </w:r>
    </w:p>
    <w:p w:rsidR="00D52F98" w:rsidRPr="007924D6" w:rsidRDefault="00D52F98" w:rsidP="00D52F98">
      <w:pPr>
        <w:spacing w:after="200" w:line="360" w:lineRule="auto"/>
        <w:ind w:left="426"/>
        <w:jc w:val="both"/>
        <w:rPr>
          <w:rFonts w:eastAsia="Calibri" w:cs="Arial"/>
          <w:sz w:val="32"/>
          <w:szCs w:val="32"/>
        </w:rPr>
      </w:pPr>
      <w:r w:rsidRPr="007924D6">
        <w:rPr>
          <w:rFonts w:eastAsia="Calibri" w:cs="Arial"/>
          <w:sz w:val="32"/>
          <w:szCs w:val="32"/>
        </w:rPr>
        <w:t>Aux termes des débats en plénière quelques recommandations ont été formulées.</w:t>
      </w:r>
    </w:p>
    <w:p w:rsidR="00F22723" w:rsidRPr="007924D6" w:rsidRDefault="00F22723" w:rsidP="00F22723">
      <w:pPr>
        <w:pStyle w:val="Paragraphedeliste"/>
        <w:numPr>
          <w:ilvl w:val="0"/>
          <w:numId w:val="9"/>
        </w:numPr>
        <w:tabs>
          <w:tab w:val="left" w:pos="3642"/>
        </w:tabs>
        <w:spacing w:after="200" w:line="360" w:lineRule="auto"/>
        <w:jc w:val="both"/>
        <w:rPr>
          <w:rFonts w:asciiTheme="minorHAnsi" w:eastAsia="Calibri" w:hAnsiTheme="minorHAnsi" w:cs="Arial"/>
          <w:sz w:val="32"/>
          <w:szCs w:val="32"/>
          <w:lang w:val="fr-FR" w:bidi="ar-SA"/>
        </w:rPr>
      </w:pPr>
      <w:r w:rsidRPr="007924D6">
        <w:rPr>
          <w:rFonts w:asciiTheme="minorHAnsi" w:eastAsia="Calibri" w:hAnsiTheme="minorHAnsi" w:cs="Arial"/>
          <w:sz w:val="32"/>
          <w:szCs w:val="32"/>
          <w:lang w:val="fr-FR" w:bidi="ar-SA"/>
        </w:rPr>
        <w:t>Faire une planification réaliste de la couverture</w:t>
      </w:r>
      <w:r w:rsidR="00210685" w:rsidRPr="007924D6">
        <w:rPr>
          <w:rFonts w:asciiTheme="minorHAnsi" w:eastAsia="Calibri" w:hAnsiTheme="minorHAnsi" w:cs="Arial"/>
          <w:sz w:val="32"/>
          <w:szCs w:val="32"/>
          <w:lang w:val="fr-FR" w:bidi="ar-SA"/>
        </w:rPr>
        <w:t> ;</w:t>
      </w:r>
    </w:p>
    <w:p w:rsidR="007924D6" w:rsidRPr="002C1A53" w:rsidRDefault="00F22723" w:rsidP="00210685">
      <w:pPr>
        <w:pStyle w:val="Paragraphedeliste"/>
        <w:numPr>
          <w:ilvl w:val="0"/>
          <w:numId w:val="9"/>
        </w:numPr>
        <w:tabs>
          <w:tab w:val="left" w:pos="3642"/>
        </w:tabs>
        <w:spacing w:after="200" w:line="360" w:lineRule="auto"/>
        <w:jc w:val="both"/>
        <w:rPr>
          <w:rFonts w:asciiTheme="minorHAnsi" w:eastAsia="Calibri" w:hAnsiTheme="minorHAnsi" w:cs="Arial"/>
          <w:sz w:val="32"/>
          <w:szCs w:val="32"/>
          <w:lang w:val="fr-FR"/>
        </w:rPr>
      </w:pPr>
      <w:r w:rsidRPr="007924D6">
        <w:rPr>
          <w:rFonts w:asciiTheme="minorHAnsi" w:eastAsia="Calibri" w:hAnsiTheme="minorHAnsi" w:cs="Arial"/>
          <w:sz w:val="32"/>
          <w:szCs w:val="32"/>
          <w:lang w:val="fr-FR" w:bidi="ar-SA"/>
        </w:rPr>
        <w:t>Accélérer le processus de PMT afin de transférer toutes les données à l’ANAM</w:t>
      </w:r>
      <w:r w:rsidR="00210685" w:rsidRPr="007924D6">
        <w:rPr>
          <w:rFonts w:asciiTheme="minorHAnsi" w:eastAsia="Calibri" w:hAnsiTheme="minorHAnsi" w:cs="Arial"/>
          <w:sz w:val="32"/>
          <w:szCs w:val="32"/>
          <w:lang w:val="fr-FR" w:bidi="ar-SA"/>
        </w:rPr>
        <w:t>.</w:t>
      </w:r>
    </w:p>
    <w:p w:rsidR="00D52F98" w:rsidRPr="002C1A53" w:rsidRDefault="00D52F98" w:rsidP="007924D6">
      <w:pPr>
        <w:pStyle w:val="Paragraphedeliste"/>
        <w:tabs>
          <w:tab w:val="left" w:pos="3642"/>
        </w:tabs>
        <w:spacing w:after="200" w:line="360" w:lineRule="auto"/>
        <w:jc w:val="both"/>
        <w:rPr>
          <w:rFonts w:asciiTheme="minorHAnsi" w:eastAsia="Calibri" w:hAnsiTheme="minorHAnsi" w:cs="Arial"/>
          <w:sz w:val="32"/>
          <w:szCs w:val="32"/>
          <w:lang w:val="fr-FR"/>
        </w:rPr>
      </w:pPr>
      <w:r w:rsidRPr="002C1A53">
        <w:rPr>
          <w:rFonts w:asciiTheme="minorHAnsi" w:eastAsia="Calibri" w:hAnsiTheme="minorHAnsi" w:cs="Arial"/>
          <w:sz w:val="32"/>
          <w:szCs w:val="32"/>
          <w:lang w:val="fr-FR"/>
        </w:rPr>
        <w:tab/>
      </w:r>
    </w:p>
    <w:p w:rsidR="00D52F98" w:rsidRPr="007924D6" w:rsidRDefault="00D52F98" w:rsidP="00563BA2">
      <w:pPr>
        <w:pStyle w:val="Paragraphedeliste"/>
        <w:numPr>
          <w:ilvl w:val="0"/>
          <w:numId w:val="10"/>
        </w:numPr>
        <w:spacing w:after="200" w:line="360" w:lineRule="auto"/>
        <w:jc w:val="both"/>
        <w:rPr>
          <w:rFonts w:asciiTheme="minorHAnsi" w:eastAsia="Calibri" w:hAnsiTheme="minorHAnsi" w:cs="Arial"/>
          <w:b/>
          <w:sz w:val="32"/>
          <w:szCs w:val="32"/>
        </w:rPr>
      </w:pPr>
      <w:r w:rsidRPr="007924D6">
        <w:rPr>
          <w:rFonts w:asciiTheme="minorHAnsi" w:eastAsia="Calibri" w:hAnsiTheme="minorHAnsi" w:cs="Arial"/>
          <w:b/>
          <w:sz w:val="32"/>
          <w:szCs w:val="32"/>
        </w:rPr>
        <w:t>Cérémonie de clôture</w:t>
      </w:r>
    </w:p>
    <w:p w:rsidR="00D52F98" w:rsidRPr="007924D6" w:rsidRDefault="00D52F98" w:rsidP="00D52F98">
      <w:pPr>
        <w:spacing w:after="200" w:line="360" w:lineRule="auto"/>
        <w:ind w:firstLine="426"/>
        <w:jc w:val="both"/>
        <w:rPr>
          <w:rFonts w:eastAsia="Calibri" w:cs="Arial"/>
          <w:sz w:val="32"/>
          <w:szCs w:val="32"/>
        </w:rPr>
      </w:pPr>
      <w:r w:rsidRPr="007924D6">
        <w:rPr>
          <w:rFonts w:eastAsia="Calibri" w:cs="Arial"/>
          <w:sz w:val="32"/>
          <w:szCs w:val="32"/>
        </w:rPr>
        <w:t xml:space="preserve">Elle a été marquée par </w:t>
      </w:r>
      <w:r w:rsidR="00F22723" w:rsidRPr="007924D6">
        <w:rPr>
          <w:rFonts w:eastAsia="Calibri" w:cs="Arial"/>
          <w:sz w:val="32"/>
          <w:szCs w:val="32"/>
        </w:rPr>
        <w:t xml:space="preserve">l’allocution </w:t>
      </w:r>
      <w:r w:rsidR="00C67D79" w:rsidRPr="007924D6">
        <w:rPr>
          <w:rFonts w:eastAsia="Calibri" w:cs="Arial"/>
          <w:sz w:val="32"/>
          <w:szCs w:val="32"/>
        </w:rPr>
        <w:t>du Directeur en charge de la Stratégie,</w:t>
      </w:r>
      <w:r w:rsidRPr="007924D6">
        <w:rPr>
          <w:rFonts w:eastAsia="Calibri" w:cs="Arial"/>
          <w:sz w:val="32"/>
          <w:szCs w:val="32"/>
        </w:rPr>
        <w:t xml:space="preserve"> Monsieur </w:t>
      </w:r>
      <w:r w:rsidR="00C67D79" w:rsidRPr="007924D6">
        <w:rPr>
          <w:rFonts w:eastAsia="Calibri" w:cs="Arial"/>
          <w:b/>
          <w:sz w:val="32"/>
          <w:szCs w:val="32"/>
        </w:rPr>
        <w:t>Edmond DANHOEGBE</w:t>
      </w:r>
      <w:r w:rsidR="00C67D79" w:rsidRPr="007924D6">
        <w:rPr>
          <w:rFonts w:eastAsia="Calibri" w:cs="Arial"/>
          <w:sz w:val="32"/>
          <w:szCs w:val="32"/>
        </w:rPr>
        <w:t xml:space="preserve">, qui </w:t>
      </w:r>
      <w:r w:rsidRPr="007924D6">
        <w:rPr>
          <w:rFonts w:eastAsia="Calibri" w:cs="Arial"/>
          <w:sz w:val="32"/>
          <w:szCs w:val="32"/>
        </w:rPr>
        <w:t xml:space="preserve"> </w:t>
      </w:r>
      <w:r w:rsidR="00C67D79" w:rsidRPr="007924D6">
        <w:rPr>
          <w:rFonts w:eastAsia="Calibri" w:cs="Arial"/>
          <w:sz w:val="32"/>
          <w:szCs w:val="32"/>
        </w:rPr>
        <w:t>a</w:t>
      </w:r>
      <w:r w:rsidRPr="007924D6">
        <w:rPr>
          <w:rFonts w:eastAsia="Calibri" w:cs="Arial"/>
          <w:sz w:val="32"/>
          <w:szCs w:val="32"/>
        </w:rPr>
        <w:t xml:space="preserve"> félicité les participants pour le travail abattu ava</w:t>
      </w:r>
      <w:r w:rsidR="00C67D79" w:rsidRPr="007924D6">
        <w:rPr>
          <w:rFonts w:eastAsia="Calibri" w:cs="Arial"/>
          <w:sz w:val="32"/>
          <w:szCs w:val="32"/>
        </w:rPr>
        <w:t>nt d’exprimer son</w:t>
      </w:r>
      <w:r w:rsidRPr="007924D6">
        <w:rPr>
          <w:rFonts w:eastAsia="Calibri" w:cs="Arial"/>
          <w:sz w:val="32"/>
          <w:szCs w:val="32"/>
        </w:rPr>
        <w:t xml:space="preserve"> sentiment de satisfaction. </w:t>
      </w:r>
      <w:r w:rsidR="00C67D79" w:rsidRPr="007924D6">
        <w:rPr>
          <w:rFonts w:eastAsia="Calibri" w:cs="Arial"/>
          <w:sz w:val="32"/>
          <w:szCs w:val="32"/>
        </w:rPr>
        <w:t>C’est sur ces mots, qu’il leur souhaite</w:t>
      </w:r>
      <w:r w:rsidRPr="007924D6">
        <w:rPr>
          <w:rFonts w:eastAsia="Calibri" w:cs="Arial"/>
          <w:sz w:val="32"/>
          <w:szCs w:val="32"/>
        </w:rPr>
        <w:t xml:space="preserve"> un bon retour, </w:t>
      </w:r>
    </w:p>
    <w:p w:rsidR="00D52F98" w:rsidRPr="007924D6" w:rsidRDefault="00D52F98" w:rsidP="00D52F98">
      <w:pPr>
        <w:autoSpaceDE w:val="0"/>
        <w:autoSpaceDN w:val="0"/>
        <w:adjustRightInd w:val="0"/>
        <w:ind w:left="4956"/>
        <w:rPr>
          <w:rFonts w:eastAsia="Calibri" w:cs="Arial"/>
          <w:color w:val="000000"/>
          <w:sz w:val="32"/>
          <w:szCs w:val="32"/>
        </w:rPr>
      </w:pPr>
    </w:p>
    <w:p w:rsidR="00D35EBE" w:rsidRPr="007924D6" w:rsidRDefault="00D52F98" w:rsidP="007924D6">
      <w:pPr>
        <w:autoSpaceDE w:val="0"/>
        <w:autoSpaceDN w:val="0"/>
        <w:adjustRightInd w:val="0"/>
        <w:ind w:left="4956"/>
        <w:rPr>
          <w:rFonts w:eastAsia="Calibri" w:cs="Arial"/>
          <w:color w:val="000000"/>
          <w:sz w:val="32"/>
          <w:szCs w:val="32"/>
        </w:rPr>
      </w:pPr>
      <w:r w:rsidRPr="007924D6">
        <w:rPr>
          <w:rFonts w:eastAsia="Calibri" w:cs="Arial"/>
          <w:sz w:val="32"/>
          <w:szCs w:val="32"/>
        </w:rPr>
        <w:t>Fait à Bohicon, le 18 août 2017</w:t>
      </w:r>
      <w:r w:rsidRPr="007924D6">
        <w:rPr>
          <w:rFonts w:eastAsia="Calibri" w:cs="Arial"/>
          <w:color w:val="000000"/>
          <w:sz w:val="32"/>
          <w:szCs w:val="32"/>
        </w:rPr>
        <w:t xml:space="preserve"> </w:t>
      </w:r>
    </w:p>
    <w:p w:rsidR="00D35EBE" w:rsidRPr="007924D6" w:rsidRDefault="00D35EBE" w:rsidP="00D52F98">
      <w:pPr>
        <w:spacing w:after="200" w:line="360" w:lineRule="auto"/>
        <w:jc w:val="both"/>
        <w:rPr>
          <w:rFonts w:eastAsia="Calibri" w:cs="Arial"/>
          <w:sz w:val="32"/>
          <w:szCs w:val="32"/>
        </w:rPr>
      </w:pPr>
    </w:p>
    <w:p w:rsidR="00D52F98" w:rsidRPr="007924D6" w:rsidRDefault="00D52F98" w:rsidP="00D52F98">
      <w:pPr>
        <w:spacing w:after="200" w:line="360" w:lineRule="auto"/>
        <w:jc w:val="both"/>
        <w:rPr>
          <w:rFonts w:eastAsia="Calibri" w:cs="Arial"/>
          <w:sz w:val="32"/>
          <w:szCs w:val="32"/>
        </w:rPr>
      </w:pPr>
      <w:r w:rsidRPr="007924D6">
        <w:rPr>
          <w:rFonts w:eastAsia="Calibri" w:cs="Arial"/>
          <w:b/>
          <w:bCs/>
          <w:color w:val="000000"/>
          <w:sz w:val="32"/>
          <w:szCs w:val="32"/>
        </w:rPr>
        <w:t xml:space="preserve">Le Président du Présidium, </w:t>
      </w:r>
      <w:r w:rsidRPr="007924D6">
        <w:rPr>
          <w:rFonts w:eastAsia="Calibri" w:cs="Arial"/>
          <w:sz w:val="32"/>
          <w:szCs w:val="32"/>
        </w:rPr>
        <w:t xml:space="preserve">                   </w:t>
      </w:r>
      <w:r w:rsidR="00D35EBE" w:rsidRPr="007924D6">
        <w:rPr>
          <w:rFonts w:eastAsia="Calibri" w:cs="Arial"/>
          <w:sz w:val="32"/>
          <w:szCs w:val="32"/>
        </w:rPr>
        <w:t xml:space="preserve">                        </w:t>
      </w:r>
      <w:r w:rsidRPr="007924D6">
        <w:rPr>
          <w:rFonts w:eastAsia="Calibri" w:cs="Arial"/>
          <w:b/>
          <w:bCs/>
          <w:color w:val="000000"/>
          <w:sz w:val="32"/>
          <w:szCs w:val="32"/>
        </w:rPr>
        <w:t>Le Rapporteur</w:t>
      </w:r>
      <w:r w:rsidRPr="007924D6">
        <w:rPr>
          <w:rFonts w:eastAsia="Calibri" w:cs="Arial"/>
          <w:sz w:val="32"/>
          <w:szCs w:val="32"/>
        </w:rPr>
        <w:t>,</w:t>
      </w:r>
      <w:r w:rsidRPr="007924D6">
        <w:rPr>
          <w:rFonts w:eastAsia="Calibri" w:cs="Arial"/>
          <w:sz w:val="32"/>
          <w:szCs w:val="32"/>
        </w:rPr>
        <w:tab/>
      </w:r>
      <w:r w:rsidRPr="007924D6">
        <w:rPr>
          <w:rFonts w:eastAsia="Calibri" w:cs="Arial"/>
          <w:sz w:val="32"/>
          <w:szCs w:val="32"/>
        </w:rPr>
        <w:tab/>
      </w:r>
      <w:r w:rsidRPr="007924D6">
        <w:rPr>
          <w:rFonts w:eastAsia="Calibri" w:cs="Arial"/>
          <w:sz w:val="32"/>
          <w:szCs w:val="32"/>
        </w:rPr>
        <w:tab/>
      </w:r>
      <w:r w:rsidRPr="007924D6">
        <w:rPr>
          <w:rFonts w:eastAsia="Calibri" w:cs="Arial"/>
          <w:sz w:val="32"/>
          <w:szCs w:val="32"/>
        </w:rPr>
        <w:tab/>
      </w:r>
      <w:r w:rsidRPr="007924D6">
        <w:rPr>
          <w:rFonts w:eastAsia="Calibri" w:cs="Arial"/>
          <w:sz w:val="32"/>
          <w:szCs w:val="32"/>
        </w:rPr>
        <w:tab/>
      </w:r>
      <w:r w:rsidRPr="007924D6">
        <w:rPr>
          <w:rFonts w:eastAsia="Calibri" w:cs="Arial"/>
          <w:sz w:val="32"/>
          <w:szCs w:val="32"/>
        </w:rPr>
        <w:tab/>
      </w:r>
      <w:r w:rsidRPr="007924D6">
        <w:rPr>
          <w:rFonts w:eastAsia="Calibri" w:cs="Arial"/>
          <w:sz w:val="32"/>
          <w:szCs w:val="32"/>
        </w:rPr>
        <w:tab/>
      </w:r>
      <w:r w:rsidRPr="007924D6">
        <w:rPr>
          <w:rFonts w:eastAsia="Calibri" w:cs="Arial"/>
          <w:sz w:val="32"/>
          <w:szCs w:val="32"/>
        </w:rPr>
        <w:tab/>
      </w:r>
    </w:p>
    <w:p w:rsidR="00D52F98" w:rsidRPr="007924D6" w:rsidRDefault="00D52F98" w:rsidP="00D52F98">
      <w:pPr>
        <w:spacing w:after="200" w:line="360" w:lineRule="auto"/>
        <w:jc w:val="both"/>
        <w:rPr>
          <w:rFonts w:eastAsia="Calibri" w:cs="Arial"/>
          <w:sz w:val="32"/>
          <w:szCs w:val="32"/>
        </w:rPr>
      </w:pPr>
    </w:p>
    <w:p w:rsidR="00D52F98" w:rsidRPr="007924D6" w:rsidRDefault="00D52F98" w:rsidP="00D52F98">
      <w:pPr>
        <w:spacing w:after="200" w:line="360" w:lineRule="auto"/>
        <w:jc w:val="both"/>
        <w:rPr>
          <w:rFonts w:eastAsia="Calibri" w:cs="Arial"/>
          <w:sz w:val="32"/>
          <w:szCs w:val="32"/>
        </w:rPr>
      </w:pPr>
    </w:p>
    <w:p w:rsidR="00D52F98" w:rsidRPr="007924D6" w:rsidRDefault="00D52F98" w:rsidP="00D52F98">
      <w:pPr>
        <w:spacing w:after="200" w:line="360" w:lineRule="auto"/>
        <w:jc w:val="both"/>
        <w:rPr>
          <w:rFonts w:eastAsia="Calibri" w:cs="Arial"/>
          <w:sz w:val="32"/>
          <w:szCs w:val="32"/>
        </w:rPr>
      </w:pPr>
      <w:r w:rsidRPr="007924D6">
        <w:rPr>
          <w:rFonts w:eastAsia="Calibri" w:cs="Arial"/>
          <w:b/>
          <w:sz w:val="32"/>
          <w:szCs w:val="32"/>
          <w:u w:val="single"/>
        </w:rPr>
        <w:t>Karim BASSABI</w:t>
      </w:r>
      <w:r w:rsidRPr="007924D6">
        <w:rPr>
          <w:rFonts w:eastAsia="Calibri" w:cs="Arial"/>
          <w:b/>
          <w:sz w:val="32"/>
          <w:szCs w:val="32"/>
        </w:rPr>
        <w:t xml:space="preserve">                                                                 </w:t>
      </w:r>
      <w:r w:rsidR="007924D6">
        <w:rPr>
          <w:rFonts w:eastAsia="Calibri" w:cs="Arial"/>
          <w:b/>
          <w:sz w:val="32"/>
          <w:szCs w:val="32"/>
        </w:rPr>
        <w:t xml:space="preserve">  </w:t>
      </w:r>
      <w:r w:rsidRPr="007924D6">
        <w:rPr>
          <w:rFonts w:eastAsia="Calibri" w:cs="Arial"/>
          <w:b/>
          <w:sz w:val="32"/>
          <w:szCs w:val="32"/>
          <w:u w:val="single"/>
        </w:rPr>
        <w:t>Agnès SAGBO</w:t>
      </w:r>
      <w:r w:rsidRPr="007924D6">
        <w:rPr>
          <w:rFonts w:eastAsia="Calibri" w:cs="Arial"/>
          <w:sz w:val="32"/>
          <w:szCs w:val="32"/>
        </w:rPr>
        <w:t xml:space="preserve">               </w:t>
      </w:r>
    </w:p>
    <w:p w:rsidR="00D52F98" w:rsidRPr="007924D6" w:rsidRDefault="00D52F98" w:rsidP="00D52F98">
      <w:pPr>
        <w:spacing w:after="200" w:line="360" w:lineRule="auto"/>
        <w:jc w:val="center"/>
        <w:rPr>
          <w:rFonts w:eastAsia="Calibri" w:cs="Arial"/>
          <w:b/>
          <w:sz w:val="32"/>
          <w:szCs w:val="32"/>
          <w:u w:val="single"/>
        </w:rPr>
      </w:pPr>
    </w:p>
    <w:p w:rsidR="00D52F98" w:rsidRPr="007924D6" w:rsidRDefault="00D52F98" w:rsidP="00D52F98">
      <w:pPr>
        <w:spacing w:after="200" w:line="360" w:lineRule="auto"/>
        <w:jc w:val="center"/>
        <w:rPr>
          <w:rFonts w:eastAsia="Calibri" w:cs="Arial"/>
          <w:b/>
          <w:sz w:val="32"/>
          <w:szCs w:val="32"/>
          <w:u w:val="single"/>
        </w:rPr>
      </w:pPr>
    </w:p>
    <w:p w:rsidR="00D52F98" w:rsidRPr="007924D6" w:rsidRDefault="00D52F98" w:rsidP="00D52F98">
      <w:pPr>
        <w:spacing w:after="200" w:line="360" w:lineRule="auto"/>
        <w:jc w:val="center"/>
        <w:rPr>
          <w:rFonts w:eastAsia="Calibri" w:cs="Arial"/>
          <w:b/>
          <w:sz w:val="32"/>
          <w:szCs w:val="32"/>
          <w:u w:val="single"/>
        </w:rPr>
      </w:pPr>
    </w:p>
    <w:p w:rsidR="004A367C" w:rsidRPr="007924D6" w:rsidRDefault="004A367C" w:rsidP="00D52F98">
      <w:pPr>
        <w:spacing w:after="200" w:line="360" w:lineRule="auto"/>
        <w:jc w:val="center"/>
        <w:rPr>
          <w:rFonts w:eastAsia="Calibri" w:cs="Arial"/>
          <w:b/>
          <w:sz w:val="32"/>
          <w:szCs w:val="32"/>
          <w:u w:val="single"/>
        </w:rPr>
      </w:pPr>
    </w:p>
    <w:p w:rsidR="004A367C" w:rsidRDefault="004A367C" w:rsidP="00D52F98">
      <w:pPr>
        <w:spacing w:after="200" w:line="360" w:lineRule="auto"/>
        <w:jc w:val="center"/>
        <w:rPr>
          <w:rFonts w:ascii="Arial" w:eastAsia="Calibri" w:hAnsi="Arial" w:cs="Arial"/>
          <w:b/>
          <w:u w:val="single"/>
        </w:rPr>
      </w:pPr>
    </w:p>
    <w:p w:rsidR="004A367C" w:rsidRDefault="004A367C" w:rsidP="00D52F98">
      <w:pPr>
        <w:spacing w:after="200" w:line="360" w:lineRule="auto"/>
        <w:jc w:val="center"/>
        <w:rPr>
          <w:rFonts w:ascii="Arial" w:eastAsia="Calibri" w:hAnsi="Arial" w:cs="Arial"/>
          <w:b/>
          <w:u w:val="single"/>
        </w:rPr>
      </w:pPr>
    </w:p>
    <w:p w:rsidR="004A367C" w:rsidRDefault="004A367C" w:rsidP="00D52F98">
      <w:pPr>
        <w:spacing w:after="200" w:line="360" w:lineRule="auto"/>
        <w:jc w:val="center"/>
        <w:rPr>
          <w:rFonts w:ascii="Arial" w:eastAsia="Calibri" w:hAnsi="Arial" w:cs="Arial"/>
          <w:b/>
          <w:u w:val="single"/>
        </w:rPr>
      </w:pPr>
    </w:p>
    <w:p w:rsidR="004A367C" w:rsidRDefault="004A367C" w:rsidP="00D52F98">
      <w:pPr>
        <w:spacing w:after="200" w:line="360" w:lineRule="auto"/>
        <w:jc w:val="center"/>
        <w:rPr>
          <w:rFonts w:ascii="Arial" w:eastAsia="Calibri" w:hAnsi="Arial" w:cs="Arial"/>
          <w:b/>
          <w:u w:val="single"/>
        </w:rPr>
      </w:pPr>
    </w:p>
    <w:p w:rsidR="004A367C" w:rsidRDefault="004A367C" w:rsidP="00D52F98">
      <w:pPr>
        <w:spacing w:after="200" w:line="360" w:lineRule="auto"/>
        <w:jc w:val="center"/>
        <w:rPr>
          <w:rFonts w:ascii="Arial" w:eastAsia="Calibri" w:hAnsi="Arial" w:cs="Arial"/>
          <w:b/>
          <w:u w:val="single"/>
        </w:rPr>
      </w:pPr>
    </w:p>
    <w:p w:rsidR="00D52F98" w:rsidRDefault="00D52F98" w:rsidP="00D52F98">
      <w:pPr>
        <w:spacing w:after="200" w:line="360" w:lineRule="auto"/>
        <w:jc w:val="center"/>
        <w:rPr>
          <w:rFonts w:ascii="Arial" w:eastAsia="Calibri" w:hAnsi="Arial" w:cs="Arial"/>
          <w:b/>
          <w:u w:val="single"/>
        </w:rPr>
      </w:pPr>
    </w:p>
    <w:p w:rsidR="00D52F98" w:rsidRPr="00DB2A60" w:rsidRDefault="00D52F98" w:rsidP="00D52F98">
      <w:pPr>
        <w:spacing w:after="200" w:line="360" w:lineRule="auto"/>
        <w:jc w:val="center"/>
        <w:rPr>
          <w:rFonts w:ascii="Arial" w:eastAsia="Calibri" w:hAnsi="Arial" w:cs="Arial"/>
          <w:b/>
          <w:u w:val="single"/>
        </w:rPr>
      </w:pPr>
      <w:r w:rsidRPr="00DB2A60">
        <w:rPr>
          <w:rFonts w:ascii="Arial" w:eastAsia="Calibri" w:hAnsi="Arial" w:cs="Arial"/>
          <w:b/>
          <w:u w:val="single"/>
        </w:rPr>
        <w:t>ANNEXES</w:t>
      </w:r>
    </w:p>
    <w:p w:rsidR="00D52F98" w:rsidRPr="00DB2A60" w:rsidRDefault="00D52F98" w:rsidP="00D52F98">
      <w:pPr>
        <w:spacing w:after="200" w:line="360" w:lineRule="auto"/>
        <w:jc w:val="both"/>
        <w:rPr>
          <w:rFonts w:eastAsia="Calibri"/>
          <w:b/>
          <w:sz w:val="28"/>
          <w:szCs w:val="28"/>
          <w:u w:val="single"/>
        </w:rPr>
      </w:pPr>
    </w:p>
    <w:p w:rsidR="00D52F98" w:rsidRPr="00DB2A60" w:rsidRDefault="00D52F98" w:rsidP="00D52F98">
      <w:pPr>
        <w:spacing w:after="200" w:line="360" w:lineRule="auto"/>
        <w:jc w:val="both"/>
        <w:rPr>
          <w:rFonts w:ascii="Arial" w:eastAsia="Calibri" w:hAnsi="Arial" w:cs="Arial"/>
          <w:b/>
          <w:u w:val="single"/>
        </w:rPr>
      </w:pPr>
      <w:r w:rsidRPr="00DB2A60">
        <w:rPr>
          <w:rFonts w:eastAsia="Calibri"/>
          <w:b/>
          <w:sz w:val="28"/>
          <w:szCs w:val="28"/>
          <w:u w:val="single"/>
        </w:rPr>
        <w:lastRenderedPageBreak/>
        <w:t>Liste des participants</w:t>
      </w:r>
    </w:p>
    <w:tbl>
      <w:tblPr>
        <w:tblStyle w:val="Grilledutableau1"/>
        <w:tblW w:w="0" w:type="auto"/>
        <w:tblLook w:val="04A0" w:firstRow="1" w:lastRow="0" w:firstColumn="1" w:lastColumn="0" w:noHBand="0" w:noVBand="1"/>
      </w:tblPr>
      <w:tblGrid>
        <w:gridCol w:w="629"/>
        <w:gridCol w:w="4000"/>
        <w:gridCol w:w="1567"/>
        <w:gridCol w:w="3374"/>
      </w:tblGrid>
      <w:tr w:rsidR="00D52F98" w:rsidRPr="00DB2A60" w:rsidTr="00D52F98">
        <w:tc>
          <w:tcPr>
            <w:tcW w:w="629" w:type="dxa"/>
          </w:tcPr>
          <w:p w:rsidR="00D52F98" w:rsidRDefault="00D52F98" w:rsidP="00B05AFB">
            <w:pPr>
              <w:spacing w:line="360" w:lineRule="auto"/>
              <w:jc w:val="center"/>
              <w:rPr>
                <w:rFonts w:ascii="Arial" w:hAnsi="Arial" w:cs="Arial"/>
              </w:rPr>
            </w:pPr>
          </w:p>
          <w:p w:rsidR="00D52F98" w:rsidRPr="00DB2A60" w:rsidRDefault="00D52F98" w:rsidP="00B05AFB">
            <w:pPr>
              <w:spacing w:line="360" w:lineRule="auto"/>
              <w:jc w:val="center"/>
              <w:rPr>
                <w:rFonts w:ascii="Arial" w:hAnsi="Arial" w:cs="Arial"/>
              </w:rPr>
            </w:pPr>
            <w:r w:rsidRPr="00DB2A60">
              <w:rPr>
                <w:rFonts w:ascii="Arial" w:hAnsi="Arial" w:cs="Arial"/>
              </w:rPr>
              <w:t>N°</w:t>
            </w:r>
          </w:p>
        </w:tc>
        <w:tc>
          <w:tcPr>
            <w:tcW w:w="4000" w:type="dxa"/>
          </w:tcPr>
          <w:p w:rsidR="00D52F98" w:rsidRPr="00DB2A60" w:rsidRDefault="00D52F98" w:rsidP="00B05AFB">
            <w:pPr>
              <w:jc w:val="center"/>
              <w:rPr>
                <w:rFonts w:ascii="Arial" w:hAnsi="Arial" w:cs="Arial"/>
              </w:rPr>
            </w:pPr>
          </w:p>
          <w:tbl>
            <w:tblPr>
              <w:tblW w:w="0" w:type="auto"/>
              <w:tblBorders>
                <w:top w:val="nil"/>
                <w:left w:val="nil"/>
                <w:bottom w:val="nil"/>
                <w:right w:val="nil"/>
              </w:tblBorders>
              <w:tblLook w:val="0000" w:firstRow="0" w:lastRow="0" w:firstColumn="0" w:lastColumn="0" w:noHBand="0" w:noVBand="0"/>
            </w:tblPr>
            <w:tblGrid>
              <w:gridCol w:w="2392"/>
            </w:tblGrid>
            <w:tr w:rsidR="00D52F98" w:rsidRPr="00DB2A60" w:rsidTr="00B05AFB">
              <w:trPr>
                <w:trHeight w:val="100"/>
              </w:trPr>
              <w:tc>
                <w:tcPr>
                  <w:tcW w:w="0" w:type="auto"/>
                </w:tcPr>
                <w:p w:rsidR="00D52F98" w:rsidRPr="00DB2A60" w:rsidRDefault="00D52F98" w:rsidP="00B05AFB">
                  <w:pPr>
                    <w:autoSpaceDE w:val="0"/>
                    <w:autoSpaceDN w:val="0"/>
                    <w:adjustRightInd w:val="0"/>
                    <w:jc w:val="center"/>
                    <w:rPr>
                      <w:rFonts w:ascii="Arial" w:eastAsia="Calibri" w:hAnsi="Arial" w:cs="Arial"/>
                    </w:rPr>
                  </w:pPr>
                  <w:r w:rsidRPr="00DB2A60">
                    <w:rPr>
                      <w:rFonts w:ascii="Arial" w:eastAsia="Calibri" w:hAnsi="Arial" w:cs="Arial"/>
                    </w:rPr>
                    <w:t>NOMS ET PRENOMS</w:t>
                  </w:r>
                </w:p>
              </w:tc>
            </w:tr>
          </w:tbl>
          <w:p w:rsidR="00D52F98" w:rsidRPr="00DB2A60" w:rsidRDefault="00D52F98" w:rsidP="00B05AFB">
            <w:pPr>
              <w:spacing w:line="360" w:lineRule="auto"/>
              <w:jc w:val="center"/>
              <w:rPr>
                <w:rFonts w:ascii="Arial" w:hAnsi="Arial" w:cs="Arial"/>
              </w:rPr>
            </w:pPr>
          </w:p>
        </w:tc>
        <w:tc>
          <w:tcPr>
            <w:tcW w:w="1567" w:type="dxa"/>
          </w:tcPr>
          <w:p w:rsidR="00D52F98" w:rsidRPr="00DB2A60" w:rsidRDefault="00D52F98" w:rsidP="00B05AFB">
            <w:pPr>
              <w:autoSpaceDE w:val="0"/>
              <w:autoSpaceDN w:val="0"/>
              <w:adjustRightInd w:val="0"/>
              <w:jc w:val="center"/>
              <w:rPr>
                <w:rFonts w:ascii="Arial" w:hAnsi="Arial" w:cs="Arial"/>
              </w:rPr>
            </w:pPr>
          </w:p>
          <w:p w:rsidR="00D52F98" w:rsidRPr="00DB2A60" w:rsidRDefault="00D52F98" w:rsidP="00B05AFB">
            <w:pPr>
              <w:autoSpaceDE w:val="0"/>
              <w:autoSpaceDN w:val="0"/>
              <w:adjustRightInd w:val="0"/>
              <w:jc w:val="center"/>
              <w:rPr>
                <w:rFonts w:ascii="Arial" w:hAnsi="Arial" w:cs="Arial"/>
              </w:rPr>
            </w:pPr>
            <w:r w:rsidRPr="00DB2A60">
              <w:rPr>
                <w:rFonts w:ascii="Arial" w:hAnsi="Arial" w:cs="Arial"/>
              </w:rPr>
              <w:t>Téléphone</w:t>
            </w:r>
          </w:p>
          <w:p w:rsidR="00D52F98" w:rsidRPr="00DB2A60" w:rsidRDefault="00D52F98" w:rsidP="00B05AFB">
            <w:pPr>
              <w:spacing w:line="360" w:lineRule="auto"/>
              <w:jc w:val="center"/>
              <w:rPr>
                <w:rFonts w:ascii="Arial" w:hAnsi="Arial" w:cs="Arial"/>
              </w:rPr>
            </w:pPr>
          </w:p>
        </w:tc>
        <w:tc>
          <w:tcPr>
            <w:tcW w:w="3374" w:type="dxa"/>
          </w:tcPr>
          <w:p w:rsidR="00D52F98" w:rsidRPr="00DB2A60" w:rsidRDefault="00D52F98" w:rsidP="00B05AFB">
            <w:pPr>
              <w:autoSpaceDE w:val="0"/>
              <w:autoSpaceDN w:val="0"/>
              <w:adjustRightInd w:val="0"/>
              <w:jc w:val="center"/>
              <w:rPr>
                <w:rFonts w:ascii="Arial" w:hAnsi="Arial" w:cs="Arial"/>
              </w:rPr>
            </w:pPr>
          </w:p>
          <w:p w:rsidR="00D52F98" w:rsidRPr="00DB2A60" w:rsidRDefault="00D52F98" w:rsidP="00B05AFB">
            <w:pPr>
              <w:autoSpaceDE w:val="0"/>
              <w:autoSpaceDN w:val="0"/>
              <w:adjustRightInd w:val="0"/>
              <w:jc w:val="center"/>
              <w:rPr>
                <w:rFonts w:ascii="Arial" w:hAnsi="Arial" w:cs="Arial"/>
              </w:rPr>
            </w:pPr>
            <w:r w:rsidRPr="00DB2A60">
              <w:rPr>
                <w:rFonts w:ascii="Arial" w:hAnsi="Arial" w:cs="Arial"/>
              </w:rPr>
              <w:t>Adresse électrique</w:t>
            </w:r>
          </w:p>
          <w:p w:rsidR="00D52F98" w:rsidRPr="00DB2A60" w:rsidRDefault="00D52F98" w:rsidP="00B05AFB">
            <w:pPr>
              <w:spacing w:line="360" w:lineRule="auto"/>
              <w:jc w:val="center"/>
              <w:rPr>
                <w:rFonts w:ascii="Arial" w:hAnsi="Arial" w:cs="Arial"/>
              </w:rPr>
            </w:pPr>
          </w:p>
        </w:tc>
      </w:tr>
      <w:tr w:rsidR="00D52F98" w:rsidRPr="00DB2A60" w:rsidTr="00D52F98">
        <w:tc>
          <w:tcPr>
            <w:tcW w:w="629" w:type="dxa"/>
          </w:tcPr>
          <w:p w:rsidR="00D52F98" w:rsidRPr="00DB2A60" w:rsidRDefault="00D52F98" w:rsidP="00B05AFB">
            <w:pPr>
              <w:spacing w:line="360" w:lineRule="auto"/>
              <w:jc w:val="both"/>
              <w:rPr>
                <w:rFonts w:ascii="Arial" w:hAnsi="Arial" w:cs="Arial"/>
              </w:rPr>
            </w:pPr>
            <w:r w:rsidRPr="00DB2A60">
              <w:rPr>
                <w:rFonts w:ascii="Arial" w:hAnsi="Arial" w:cs="Arial"/>
              </w:rPr>
              <w:t>01</w:t>
            </w:r>
          </w:p>
        </w:tc>
        <w:tc>
          <w:tcPr>
            <w:tcW w:w="4000" w:type="dxa"/>
          </w:tcPr>
          <w:p w:rsidR="00D52F98" w:rsidRPr="00DB2A60" w:rsidRDefault="00D52F98" w:rsidP="00B05AFB">
            <w:pPr>
              <w:spacing w:line="360" w:lineRule="auto"/>
              <w:jc w:val="both"/>
              <w:rPr>
                <w:rFonts w:ascii="Arial" w:hAnsi="Arial" w:cs="Arial"/>
              </w:rPr>
            </w:pPr>
            <w:r w:rsidRPr="00DB2A60">
              <w:rPr>
                <w:rFonts w:ascii="Arial" w:hAnsi="Arial" w:cs="Arial"/>
              </w:rPr>
              <w:t>BONI Sonia</w:t>
            </w:r>
          </w:p>
        </w:tc>
        <w:tc>
          <w:tcPr>
            <w:tcW w:w="1567" w:type="dxa"/>
          </w:tcPr>
          <w:p w:rsidR="00D52F98" w:rsidRPr="00DB2A60" w:rsidRDefault="00D52F98" w:rsidP="00B05AFB">
            <w:pPr>
              <w:autoSpaceDE w:val="0"/>
              <w:autoSpaceDN w:val="0"/>
              <w:adjustRightInd w:val="0"/>
              <w:jc w:val="both"/>
              <w:rPr>
                <w:rFonts w:ascii="Arial" w:hAnsi="Arial" w:cs="Arial"/>
              </w:rPr>
            </w:pPr>
            <w:r w:rsidRPr="00DB2A60">
              <w:rPr>
                <w:rFonts w:ascii="Arial" w:hAnsi="Arial" w:cs="Arial"/>
              </w:rPr>
              <w:t xml:space="preserve"> </w:t>
            </w:r>
          </w:p>
          <w:p w:rsidR="00D52F98" w:rsidRPr="00DB2A60" w:rsidRDefault="00D52F98" w:rsidP="00B05AFB">
            <w:pPr>
              <w:spacing w:line="360" w:lineRule="auto"/>
              <w:jc w:val="both"/>
              <w:rPr>
                <w:rFonts w:ascii="Arial" w:hAnsi="Arial" w:cs="Arial"/>
              </w:rPr>
            </w:pPr>
          </w:p>
        </w:tc>
        <w:tc>
          <w:tcPr>
            <w:tcW w:w="3374" w:type="dxa"/>
          </w:tcPr>
          <w:p w:rsidR="00D52F98" w:rsidRPr="00DB2A60" w:rsidRDefault="00D52F98" w:rsidP="00B05AFB">
            <w:pPr>
              <w:spacing w:line="360" w:lineRule="auto"/>
              <w:jc w:val="both"/>
              <w:rPr>
                <w:rFonts w:ascii="Arial" w:hAnsi="Arial" w:cs="Arial"/>
              </w:rPr>
            </w:pPr>
            <w:r w:rsidRPr="00DB2A60">
              <w:rPr>
                <w:rFonts w:ascii="Arial" w:hAnsi="Arial" w:cs="Arial"/>
              </w:rPr>
              <w:t>sbonaboni@gmail.com</w:t>
            </w:r>
          </w:p>
        </w:tc>
      </w:tr>
      <w:tr w:rsidR="00D52F98" w:rsidRPr="00DB2A60" w:rsidTr="00D52F98">
        <w:tc>
          <w:tcPr>
            <w:tcW w:w="629" w:type="dxa"/>
          </w:tcPr>
          <w:p w:rsidR="00D52F98" w:rsidRPr="00DB2A60" w:rsidRDefault="00D52F98" w:rsidP="00B05AFB">
            <w:pPr>
              <w:spacing w:line="360" w:lineRule="auto"/>
              <w:jc w:val="both"/>
              <w:rPr>
                <w:rFonts w:ascii="Arial" w:hAnsi="Arial" w:cs="Arial"/>
              </w:rPr>
            </w:pPr>
            <w:r w:rsidRPr="00DB2A60">
              <w:rPr>
                <w:rFonts w:ascii="Arial" w:hAnsi="Arial" w:cs="Arial"/>
              </w:rPr>
              <w:t>02</w:t>
            </w:r>
          </w:p>
        </w:tc>
        <w:tc>
          <w:tcPr>
            <w:tcW w:w="4000" w:type="dxa"/>
          </w:tcPr>
          <w:p w:rsidR="00D52F98" w:rsidRPr="00DB2A60" w:rsidRDefault="00D52F98" w:rsidP="00B05AFB">
            <w:pPr>
              <w:autoSpaceDE w:val="0"/>
              <w:autoSpaceDN w:val="0"/>
              <w:adjustRightInd w:val="0"/>
              <w:rPr>
                <w:rFonts w:ascii="Arial" w:hAnsi="Arial" w:cs="Arial"/>
              </w:rPr>
            </w:pPr>
            <w:r w:rsidRPr="00DB2A60">
              <w:rPr>
                <w:rFonts w:ascii="Arial" w:hAnsi="Arial" w:cs="Arial"/>
              </w:rPr>
              <w:t xml:space="preserve">TCHIBOZO Hugues </w:t>
            </w:r>
          </w:p>
        </w:tc>
        <w:tc>
          <w:tcPr>
            <w:tcW w:w="1567" w:type="dxa"/>
          </w:tcPr>
          <w:p w:rsidR="00D52F98" w:rsidRPr="00DB2A60" w:rsidRDefault="00D52F98" w:rsidP="00B05AFB">
            <w:pPr>
              <w:spacing w:line="360" w:lineRule="auto"/>
              <w:jc w:val="both"/>
              <w:rPr>
                <w:rFonts w:ascii="Arial" w:hAnsi="Arial" w:cs="Arial"/>
              </w:rPr>
            </w:pPr>
            <w:r w:rsidRPr="00DB2A60">
              <w:rPr>
                <w:rFonts w:ascii="Arial" w:hAnsi="Arial" w:cs="Arial"/>
              </w:rPr>
              <w:t>95454125</w:t>
            </w:r>
          </w:p>
        </w:tc>
        <w:tc>
          <w:tcPr>
            <w:tcW w:w="3374" w:type="dxa"/>
          </w:tcPr>
          <w:p w:rsidR="00D52F98" w:rsidRPr="00DB2A60" w:rsidRDefault="00D52F98" w:rsidP="00B05AFB">
            <w:pPr>
              <w:autoSpaceDE w:val="0"/>
              <w:autoSpaceDN w:val="0"/>
              <w:adjustRightInd w:val="0"/>
              <w:rPr>
                <w:rFonts w:ascii="Arial" w:hAnsi="Arial" w:cs="Arial"/>
              </w:rPr>
            </w:pPr>
            <w:r w:rsidRPr="00DB2A60">
              <w:rPr>
                <w:rFonts w:ascii="Arial" w:hAnsi="Arial" w:cs="Arial"/>
              </w:rPr>
              <w:t xml:space="preserve">htcourrier@yahoo.fr </w:t>
            </w:r>
          </w:p>
        </w:tc>
      </w:tr>
      <w:tr w:rsidR="00D52F98" w:rsidRPr="00DB2A60" w:rsidTr="00D52F98">
        <w:tc>
          <w:tcPr>
            <w:tcW w:w="629" w:type="dxa"/>
          </w:tcPr>
          <w:p w:rsidR="00D52F98" w:rsidRPr="00DB2A60" w:rsidRDefault="00D52F98" w:rsidP="00B05AFB">
            <w:pPr>
              <w:spacing w:line="360" w:lineRule="auto"/>
              <w:jc w:val="both"/>
              <w:rPr>
                <w:rFonts w:ascii="Arial" w:hAnsi="Arial" w:cs="Arial"/>
              </w:rPr>
            </w:pPr>
            <w:r w:rsidRPr="00DB2A60">
              <w:rPr>
                <w:rFonts w:ascii="Arial" w:hAnsi="Arial" w:cs="Arial"/>
              </w:rPr>
              <w:t>03</w:t>
            </w:r>
          </w:p>
        </w:tc>
        <w:tc>
          <w:tcPr>
            <w:tcW w:w="4000" w:type="dxa"/>
          </w:tcPr>
          <w:p w:rsidR="00D52F98" w:rsidRPr="00DB2A60" w:rsidRDefault="00D52F98" w:rsidP="00B05AFB">
            <w:pPr>
              <w:autoSpaceDE w:val="0"/>
              <w:autoSpaceDN w:val="0"/>
              <w:adjustRightInd w:val="0"/>
              <w:rPr>
                <w:rFonts w:ascii="Arial" w:hAnsi="Arial" w:cs="Arial"/>
              </w:rPr>
            </w:pPr>
            <w:r w:rsidRPr="00DB2A60">
              <w:rPr>
                <w:rFonts w:ascii="Arial" w:hAnsi="Arial" w:cs="Arial"/>
              </w:rPr>
              <w:t xml:space="preserve">LODJOU Christian </w:t>
            </w:r>
          </w:p>
        </w:tc>
        <w:tc>
          <w:tcPr>
            <w:tcW w:w="1567" w:type="dxa"/>
          </w:tcPr>
          <w:p w:rsidR="00D52F98" w:rsidRPr="00DB2A60" w:rsidRDefault="00D52F98" w:rsidP="00B05AFB">
            <w:pPr>
              <w:autoSpaceDE w:val="0"/>
              <w:autoSpaceDN w:val="0"/>
              <w:adjustRightInd w:val="0"/>
              <w:rPr>
                <w:rFonts w:ascii="Arial" w:hAnsi="Arial" w:cs="Arial"/>
              </w:rPr>
            </w:pPr>
            <w:r w:rsidRPr="00DB2A60">
              <w:rPr>
                <w:rFonts w:ascii="Arial" w:hAnsi="Arial" w:cs="Arial"/>
              </w:rPr>
              <w:t xml:space="preserve">97982473 </w:t>
            </w:r>
          </w:p>
        </w:tc>
        <w:tc>
          <w:tcPr>
            <w:tcW w:w="3374" w:type="dxa"/>
          </w:tcPr>
          <w:p w:rsidR="00D52F98" w:rsidRPr="00DB2A60" w:rsidRDefault="00D52F98" w:rsidP="00B05AFB">
            <w:pPr>
              <w:spacing w:line="360" w:lineRule="auto"/>
              <w:jc w:val="both"/>
              <w:rPr>
                <w:rFonts w:ascii="Arial" w:hAnsi="Arial" w:cs="Arial"/>
              </w:rPr>
            </w:pPr>
          </w:p>
        </w:tc>
      </w:tr>
      <w:tr w:rsidR="00D52F98" w:rsidRPr="00DB2A60" w:rsidTr="00D52F98">
        <w:tc>
          <w:tcPr>
            <w:tcW w:w="629" w:type="dxa"/>
          </w:tcPr>
          <w:p w:rsidR="00D52F98" w:rsidRPr="00DB2A60" w:rsidRDefault="00D52F98" w:rsidP="00B05AFB">
            <w:pPr>
              <w:spacing w:line="360" w:lineRule="auto"/>
              <w:jc w:val="both"/>
              <w:rPr>
                <w:rFonts w:ascii="Arial" w:hAnsi="Arial" w:cs="Arial"/>
              </w:rPr>
            </w:pPr>
            <w:r w:rsidRPr="00DB2A60">
              <w:rPr>
                <w:rFonts w:ascii="Arial" w:hAnsi="Arial" w:cs="Arial"/>
              </w:rPr>
              <w:t>04</w:t>
            </w:r>
          </w:p>
        </w:tc>
        <w:tc>
          <w:tcPr>
            <w:tcW w:w="4000" w:type="dxa"/>
          </w:tcPr>
          <w:p w:rsidR="00D52F98" w:rsidRPr="00DB2A60" w:rsidRDefault="00D52F98" w:rsidP="00B05AFB">
            <w:pPr>
              <w:spacing w:line="360" w:lineRule="auto"/>
              <w:jc w:val="both"/>
              <w:rPr>
                <w:rFonts w:ascii="Arial" w:hAnsi="Arial" w:cs="Arial"/>
              </w:rPr>
            </w:pPr>
            <w:r w:rsidRPr="00DB2A60">
              <w:rPr>
                <w:rFonts w:ascii="Arial" w:hAnsi="Arial" w:cs="Arial"/>
              </w:rPr>
              <w:t>BASSABI  ASSANE Karim</w:t>
            </w:r>
          </w:p>
        </w:tc>
        <w:tc>
          <w:tcPr>
            <w:tcW w:w="1567" w:type="dxa"/>
          </w:tcPr>
          <w:p w:rsidR="00D52F98" w:rsidRPr="00DB2A60" w:rsidRDefault="00D52F98" w:rsidP="00B05AFB">
            <w:pPr>
              <w:autoSpaceDE w:val="0"/>
              <w:autoSpaceDN w:val="0"/>
              <w:adjustRightInd w:val="0"/>
              <w:rPr>
                <w:rFonts w:ascii="Arial" w:hAnsi="Arial" w:cs="Arial"/>
              </w:rPr>
            </w:pPr>
            <w:r w:rsidRPr="00DB2A60">
              <w:rPr>
                <w:rFonts w:ascii="Arial" w:hAnsi="Arial" w:cs="Arial"/>
              </w:rPr>
              <w:t xml:space="preserve">97601101 </w:t>
            </w:r>
          </w:p>
        </w:tc>
        <w:tc>
          <w:tcPr>
            <w:tcW w:w="3374" w:type="dxa"/>
          </w:tcPr>
          <w:p w:rsidR="00D52F98" w:rsidRPr="00DB2A60" w:rsidRDefault="00D52F98" w:rsidP="00B05AFB">
            <w:pPr>
              <w:spacing w:line="360" w:lineRule="auto"/>
              <w:jc w:val="both"/>
              <w:rPr>
                <w:rFonts w:ascii="Arial" w:hAnsi="Arial" w:cs="Arial"/>
              </w:rPr>
            </w:pPr>
            <w:r w:rsidRPr="00DB2A60">
              <w:rPr>
                <w:rFonts w:ascii="Arial" w:hAnsi="Arial" w:cs="Arial"/>
              </w:rPr>
              <w:t>Abassabioàyahoo.fr</w:t>
            </w:r>
          </w:p>
        </w:tc>
      </w:tr>
      <w:tr w:rsidR="00D52F98" w:rsidRPr="00DB2A60" w:rsidTr="00D52F98">
        <w:tc>
          <w:tcPr>
            <w:tcW w:w="629" w:type="dxa"/>
          </w:tcPr>
          <w:p w:rsidR="00D52F98" w:rsidRPr="00DB2A60" w:rsidRDefault="00D52F98" w:rsidP="00B05AFB">
            <w:pPr>
              <w:spacing w:line="360" w:lineRule="auto"/>
              <w:jc w:val="both"/>
              <w:rPr>
                <w:rFonts w:ascii="Arial" w:hAnsi="Arial" w:cs="Arial"/>
              </w:rPr>
            </w:pPr>
            <w:r w:rsidRPr="00DB2A60">
              <w:rPr>
                <w:rFonts w:ascii="Arial" w:hAnsi="Arial" w:cs="Arial"/>
              </w:rPr>
              <w:t>05</w:t>
            </w:r>
          </w:p>
        </w:tc>
        <w:tc>
          <w:tcPr>
            <w:tcW w:w="4000" w:type="dxa"/>
          </w:tcPr>
          <w:p w:rsidR="00D52F98" w:rsidRPr="00DB2A60" w:rsidRDefault="00D52F98" w:rsidP="00B05AFB">
            <w:pPr>
              <w:spacing w:line="360" w:lineRule="auto"/>
              <w:jc w:val="both"/>
              <w:rPr>
                <w:rFonts w:ascii="Arial" w:hAnsi="Arial" w:cs="Arial"/>
              </w:rPr>
            </w:pPr>
            <w:r w:rsidRPr="00DB2A60">
              <w:rPr>
                <w:rFonts w:ascii="Arial" w:hAnsi="Arial" w:cs="Arial"/>
              </w:rPr>
              <w:t>DANHOEGBE Edmond</w:t>
            </w:r>
          </w:p>
        </w:tc>
        <w:tc>
          <w:tcPr>
            <w:tcW w:w="1567" w:type="dxa"/>
          </w:tcPr>
          <w:p w:rsidR="00D52F98" w:rsidRPr="00DB2A60" w:rsidRDefault="00D52F98" w:rsidP="00B05AFB">
            <w:pPr>
              <w:spacing w:line="360" w:lineRule="auto"/>
              <w:jc w:val="both"/>
              <w:rPr>
                <w:rFonts w:ascii="Arial" w:hAnsi="Arial" w:cs="Arial"/>
              </w:rPr>
            </w:pPr>
            <w:r w:rsidRPr="00DB2A60">
              <w:rPr>
                <w:rFonts w:ascii="Arial" w:hAnsi="Arial" w:cs="Arial"/>
              </w:rPr>
              <w:t>97 02 32 12</w:t>
            </w:r>
          </w:p>
        </w:tc>
        <w:tc>
          <w:tcPr>
            <w:tcW w:w="3374" w:type="dxa"/>
          </w:tcPr>
          <w:p w:rsidR="00D52F98" w:rsidRPr="00DB2A60" w:rsidRDefault="00D52F98" w:rsidP="00B05AFB">
            <w:pPr>
              <w:spacing w:line="360" w:lineRule="auto"/>
              <w:jc w:val="both"/>
              <w:rPr>
                <w:rFonts w:ascii="Arial" w:hAnsi="Arial" w:cs="Arial"/>
              </w:rPr>
            </w:pPr>
            <w:r w:rsidRPr="00DB2A60">
              <w:rPr>
                <w:rFonts w:ascii="Arial" w:hAnsi="Arial" w:cs="Arial"/>
              </w:rPr>
              <w:t>edanhoegbe@yahoo.fr</w:t>
            </w:r>
          </w:p>
        </w:tc>
      </w:tr>
      <w:tr w:rsidR="00D52F98" w:rsidRPr="00DB2A60" w:rsidTr="00D52F98">
        <w:tc>
          <w:tcPr>
            <w:tcW w:w="629" w:type="dxa"/>
          </w:tcPr>
          <w:p w:rsidR="00D52F98" w:rsidRPr="00DB2A60" w:rsidRDefault="00D52F98" w:rsidP="00B05AFB">
            <w:pPr>
              <w:spacing w:line="360" w:lineRule="auto"/>
              <w:jc w:val="both"/>
              <w:rPr>
                <w:rFonts w:ascii="Arial" w:hAnsi="Arial" w:cs="Arial"/>
              </w:rPr>
            </w:pPr>
            <w:r w:rsidRPr="00DB2A60">
              <w:rPr>
                <w:rFonts w:ascii="Arial" w:hAnsi="Arial" w:cs="Arial"/>
              </w:rPr>
              <w:t>06</w:t>
            </w:r>
          </w:p>
        </w:tc>
        <w:tc>
          <w:tcPr>
            <w:tcW w:w="4000" w:type="dxa"/>
          </w:tcPr>
          <w:p w:rsidR="00D52F98" w:rsidRPr="00DB2A60" w:rsidRDefault="00D52F98" w:rsidP="00B05AFB">
            <w:pPr>
              <w:spacing w:line="360" w:lineRule="auto"/>
              <w:jc w:val="both"/>
              <w:rPr>
                <w:rFonts w:ascii="Arial" w:hAnsi="Arial" w:cs="Arial"/>
              </w:rPr>
            </w:pPr>
            <w:r w:rsidRPr="00DB2A60">
              <w:rPr>
                <w:rFonts w:ascii="Arial" w:hAnsi="Arial" w:cs="Arial"/>
              </w:rPr>
              <w:t>TOHUNGODO Dominique</w:t>
            </w:r>
          </w:p>
        </w:tc>
        <w:tc>
          <w:tcPr>
            <w:tcW w:w="1567" w:type="dxa"/>
          </w:tcPr>
          <w:p w:rsidR="00D52F98" w:rsidRPr="00DB2A60" w:rsidRDefault="00D52F98" w:rsidP="00B05AFB">
            <w:pPr>
              <w:spacing w:line="360" w:lineRule="auto"/>
              <w:jc w:val="both"/>
              <w:rPr>
                <w:rFonts w:ascii="Arial" w:hAnsi="Arial" w:cs="Arial"/>
              </w:rPr>
            </w:pPr>
            <w:r w:rsidRPr="00DB2A60">
              <w:rPr>
                <w:rFonts w:ascii="Arial" w:hAnsi="Arial" w:cs="Arial"/>
              </w:rPr>
              <w:t>95 98 62 62</w:t>
            </w:r>
          </w:p>
        </w:tc>
        <w:tc>
          <w:tcPr>
            <w:tcW w:w="3374" w:type="dxa"/>
          </w:tcPr>
          <w:p w:rsidR="00D52F98" w:rsidRPr="00DB2A60" w:rsidRDefault="00D52F98" w:rsidP="00B05AFB">
            <w:pPr>
              <w:spacing w:line="360" w:lineRule="auto"/>
              <w:jc w:val="both"/>
              <w:rPr>
                <w:rFonts w:ascii="Arial" w:hAnsi="Arial" w:cs="Arial"/>
              </w:rPr>
            </w:pPr>
            <w:r w:rsidRPr="00DB2A60">
              <w:rPr>
                <w:rFonts w:ascii="Arial" w:hAnsi="Arial" w:cs="Arial"/>
              </w:rPr>
              <w:t>dtohungodo@gmail</w:t>
            </w:r>
          </w:p>
        </w:tc>
      </w:tr>
      <w:tr w:rsidR="00D52F98" w:rsidRPr="00DB2A60" w:rsidTr="00D52F98">
        <w:tc>
          <w:tcPr>
            <w:tcW w:w="629" w:type="dxa"/>
          </w:tcPr>
          <w:p w:rsidR="00D52F98" w:rsidRPr="00DB2A60" w:rsidRDefault="00D52F98" w:rsidP="00B05AFB">
            <w:pPr>
              <w:spacing w:line="360" w:lineRule="auto"/>
              <w:jc w:val="both"/>
              <w:rPr>
                <w:rFonts w:ascii="Arial" w:hAnsi="Arial" w:cs="Arial"/>
              </w:rPr>
            </w:pPr>
            <w:r w:rsidRPr="00DB2A60">
              <w:rPr>
                <w:rFonts w:ascii="Arial" w:hAnsi="Arial" w:cs="Arial"/>
              </w:rPr>
              <w:t>07</w:t>
            </w:r>
          </w:p>
        </w:tc>
        <w:tc>
          <w:tcPr>
            <w:tcW w:w="4000" w:type="dxa"/>
          </w:tcPr>
          <w:p w:rsidR="00D52F98" w:rsidRPr="00DB2A60" w:rsidRDefault="00D52F98" w:rsidP="00B05AFB">
            <w:pPr>
              <w:spacing w:line="360" w:lineRule="auto"/>
              <w:jc w:val="both"/>
              <w:rPr>
                <w:rFonts w:ascii="Arial" w:hAnsi="Arial" w:cs="Arial"/>
              </w:rPr>
            </w:pPr>
            <w:r w:rsidRPr="00DB2A60">
              <w:rPr>
                <w:rFonts w:ascii="Arial" w:hAnsi="Arial" w:cs="Arial"/>
              </w:rPr>
              <w:t>HOUANGNI Corneille</w:t>
            </w:r>
          </w:p>
        </w:tc>
        <w:tc>
          <w:tcPr>
            <w:tcW w:w="1567" w:type="dxa"/>
          </w:tcPr>
          <w:p w:rsidR="00D52F98" w:rsidRPr="00DB2A60" w:rsidRDefault="00D52F98" w:rsidP="00B05AFB">
            <w:pPr>
              <w:spacing w:line="360" w:lineRule="auto"/>
              <w:jc w:val="both"/>
              <w:rPr>
                <w:rFonts w:ascii="Arial" w:hAnsi="Arial" w:cs="Arial"/>
              </w:rPr>
            </w:pPr>
            <w:r w:rsidRPr="00DB2A60">
              <w:rPr>
                <w:rFonts w:ascii="Arial" w:hAnsi="Arial" w:cs="Arial"/>
              </w:rPr>
              <w:t>96 00 66 77</w:t>
            </w:r>
          </w:p>
        </w:tc>
        <w:tc>
          <w:tcPr>
            <w:tcW w:w="3374" w:type="dxa"/>
          </w:tcPr>
          <w:p w:rsidR="00D52F98" w:rsidRPr="00DB2A60" w:rsidRDefault="00D52F98" w:rsidP="00B05AFB">
            <w:pPr>
              <w:spacing w:line="360" w:lineRule="auto"/>
              <w:jc w:val="both"/>
              <w:rPr>
                <w:rFonts w:ascii="Arial" w:hAnsi="Arial" w:cs="Arial"/>
              </w:rPr>
            </w:pPr>
            <w:r w:rsidRPr="00DB2A60">
              <w:rPr>
                <w:rFonts w:ascii="Arial" w:hAnsi="Arial" w:cs="Arial"/>
              </w:rPr>
              <w:t>Houangni_corneille@yahoo.fr</w:t>
            </w:r>
          </w:p>
        </w:tc>
      </w:tr>
      <w:tr w:rsidR="00D52F98" w:rsidRPr="00DB2A60" w:rsidTr="00D52F98">
        <w:tc>
          <w:tcPr>
            <w:tcW w:w="629" w:type="dxa"/>
          </w:tcPr>
          <w:p w:rsidR="00D52F98" w:rsidRPr="00DB2A60" w:rsidRDefault="004A367C" w:rsidP="00B05AFB">
            <w:pPr>
              <w:spacing w:line="360" w:lineRule="auto"/>
              <w:jc w:val="both"/>
              <w:rPr>
                <w:rFonts w:ascii="Arial" w:hAnsi="Arial" w:cs="Arial"/>
              </w:rPr>
            </w:pPr>
            <w:r>
              <w:rPr>
                <w:rFonts w:ascii="Arial" w:hAnsi="Arial" w:cs="Arial"/>
              </w:rPr>
              <w:t>08</w:t>
            </w:r>
          </w:p>
        </w:tc>
        <w:tc>
          <w:tcPr>
            <w:tcW w:w="4000" w:type="dxa"/>
          </w:tcPr>
          <w:p w:rsidR="00D52F98" w:rsidRPr="00DB2A60" w:rsidRDefault="00D52F98" w:rsidP="00B05AFB">
            <w:pPr>
              <w:spacing w:line="360" w:lineRule="auto"/>
              <w:jc w:val="both"/>
              <w:rPr>
                <w:rFonts w:ascii="Arial" w:hAnsi="Arial" w:cs="Arial"/>
              </w:rPr>
            </w:pPr>
            <w:r w:rsidRPr="00DB2A60">
              <w:rPr>
                <w:rFonts w:ascii="Arial" w:hAnsi="Arial" w:cs="Arial"/>
              </w:rPr>
              <w:t>SAGBO M. R. Agnès</w:t>
            </w:r>
          </w:p>
        </w:tc>
        <w:tc>
          <w:tcPr>
            <w:tcW w:w="1567" w:type="dxa"/>
          </w:tcPr>
          <w:p w:rsidR="00D52F98" w:rsidRPr="00DB2A60" w:rsidRDefault="00D52F98" w:rsidP="00B05AFB">
            <w:pPr>
              <w:autoSpaceDE w:val="0"/>
              <w:autoSpaceDN w:val="0"/>
              <w:adjustRightInd w:val="0"/>
              <w:rPr>
                <w:rFonts w:ascii="Arial" w:hAnsi="Arial" w:cs="Arial"/>
              </w:rPr>
            </w:pPr>
            <w:r w:rsidRPr="00DB2A60">
              <w:rPr>
                <w:rFonts w:ascii="Arial" w:hAnsi="Arial" w:cs="Arial"/>
              </w:rPr>
              <w:t xml:space="preserve">97143404 </w:t>
            </w:r>
          </w:p>
        </w:tc>
        <w:tc>
          <w:tcPr>
            <w:tcW w:w="3374" w:type="dxa"/>
          </w:tcPr>
          <w:p w:rsidR="00D52F98" w:rsidRPr="00DB2A60" w:rsidRDefault="00D52F98" w:rsidP="00B05AFB">
            <w:pPr>
              <w:autoSpaceDE w:val="0"/>
              <w:autoSpaceDN w:val="0"/>
              <w:adjustRightInd w:val="0"/>
              <w:rPr>
                <w:rFonts w:ascii="Arial" w:hAnsi="Arial" w:cs="Arial"/>
              </w:rPr>
            </w:pPr>
            <w:r w:rsidRPr="00DB2A60">
              <w:rPr>
                <w:rFonts w:ascii="Arial" w:hAnsi="Arial" w:cs="Arial"/>
              </w:rPr>
              <w:t xml:space="preserve">sagbagnes@yahoo.fr </w:t>
            </w:r>
          </w:p>
        </w:tc>
      </w:tr>
      <w:tr w:rsidR="00D52F98" w:rsidRPr="00DB2A60" w:rsidTr="00D52F98">
        <w:tc>
          <w:tcPr>
            <w:tcW w:w="629" w:type="dxa"/>
          </w:tcPr>
          <w:p w:rsidR="00D52F98" w:rsidRPr="00DB2A60" w:rsidRDefault="004A367C" w:rsidP="00B05AFB">
            <w:pPr>
              <w:spacing w:line="360" w:lineRule="auto"/>
              <w:jc w:val="both"/>
              <w:rPr>
                <w:rFonts w:ascii="Arial" w:hAnsi="Arial" w:cs="Arial"/>
              </w:rPr>
            </w:pPr>
            <w:r>
              <w:rPr>
                <w:rFonts w:ascii="Arial" w:hAnsi="Arial" w:cs="Arial"/>
              </w:rPr>
              <w:t>09</w:t>
            </w:r>
          </w:p>
        </w:tc>
        <w:tc>
          <w:tcPr>
            <w:tcW w:w="4000" w:type="dxa"/>
          </w:tcPr>
          <w:p w:rsidR="00D52F98" w:rsidRPr="00DB2A60" w:rsidRDefault="00D52F98" w:rsidP="00B05AFB">
            <w:pPr>
              <w:spacing w:line="360" w:lineRule="auto"/>
              <w:jc w:val="both"/>
              <w:rPr>
                <w:rFonts w:ascii="Arial" w:hAnsi="Arial" w:cs="Arial"/>
              </w:rPr>
            </w:pPr>
            <w:r w:rsidRPr="00DB2A60">
              <w:rPr>
                <w:rFonts w:ascii="Arial" w:hAnsi="Arial" w:cs="Arial"/>
              </w:rPr>
              <w:t>GANDAHO Aristide</w:t>
            </w:r>
          </w:p>
        </w:tc>
        <w:tc>
          <w:tcPr>
            <w:tcW w:w="1567" w:type="dxa"/>
          </w:tcPr>
          <w:p w:rsidR="00D52F98" w:rsidRPr="00DB2A60" w:rsidRDefault="00D52F98" w:rsidP="00B05AFB">
            <w:pPr>
              <w:spacing w:line="360" w:lineRule="auto"/>
              <w:jc w:val="both"/>
              <w:rPr>
                <w:rFonts w:ascii="Arial" w:hAnsi="Arial" w:cs="Arial"/>
              </w:rPr>
            </w:pPr>
            <w:r w:rsidRPr="00DB2A60">
              <w:rPr>
                <w:rFonts w:ascii="Arial" w:hAnsi="Arial" w:cs="Arial"/>
              </w:rPr>
              <w:t>66 49 37 37</w:t>
            </w:r>
          </w:p>
        </w:tc>
        <w:tc>
          <w:tcPr>
            <w:tcW w:w="3374" w:type="dxa"/>
          </w:tcPr>
          <w:p w:rsidR="00D52F98" w:rsidRPr="00DB2A60" w:rsidRDefault="00D52F98" w:rsidP="00B05AFB">
            <w:pPr>
              <w:autoSpaceDE w:val="0"/>
              <w:autoSpaceDN w:val="0"/>
              <w:adjustRightInd w:val="0"/>
              <w:rPr>
                <w:rFonts w:ascii="Arial" w:hAnsi="Arial" w:cs="Arial"/>
              </w:rPr>
            </w:pPr>
            <w:r w:rsidRPr="00DB2A60">
              <w:rPr>
                <w:rFonts w:ascii="Arial" w:hAnsi="Arial" w:cs="Arial"/>
              </w:rPr>
              <w:t xml:space="preserve">diganaris@yahoo.fr </w:t>
            </w:r>
          </w:p>
        </w:tc>
      </w:tr>
      <w:tr w:rsidR="00D52F98" w:rsidRPr="00DB2A60" w:rsidTr="00D52F98">
        <w:tc>
          <w:tcPr>
            <w:tcW w:w="629" w:type="dxa"/>
          </w:tcPr>
          <w:p w:rsidR="00D52F98" w:rsidRPr="00DB2A60" w:rsidRDefault="004A367C" w:rsidP="00B05AFB">
            <w:pPr>
              <w:spacing w:line="360" w:lineRule="auto"/>
              <w:jc w:val="both"/>
              <w:rPr>
                <w:rFonts w:ascii="Arial" w:hAnsi="Arial" w:cs="Arial"/>
              </w:rPr>
            </w:pPr>
            <w:r>
              <w:rPr>
                <w:rFonts w:ascii="Arial" w:hAnsi="Arial" w:cs="Arial"/>
              </w:rPr>
              <w:t>10</w:t>
            </w:r>
          </w:p>
        </w:tc>
        <w:tc>
          <w:tcPr>
            <w:tcW w:w="4000" w:type="dxa"/>
          </w:tcPr>
          <w:p w:rsidR="00D52F98" w:rsidRPr="00DB2A60" w:rsidRDefault="00D52F98" w:rsidP="00B05AFB">
            <w:pPr>
              <w:spacing w:line="360" w:lineRule="auto"/>
              <w:jc w:val="both"/>
              <w:rPr>
                <w:rFonts w:ascii="Arial" w:hAnsi="Arial" w:cs="Arial"/>
              </w:rPr>
            </w:pPr>
            <w:r w:rsidRPr="00DB2A60">
              <w:rPr>
                <w:rFonts w:ascii="Arial" w:hAnsi="Arial" w:cs="Arial"/>
              </w:rPr>
              <w:t>AGBOHOLA Rachidatou</w:t>
            </w:r>
          </w:p>
        </w:tc>
        <w:tc>
          <w:tcPr>
            <w:tcW w:w="1567" w:type="dxa"/>
          </w:tcPr>
          <w:p w:rsidR="00D52F98" w:rsidRPr="00DB2A60" w:rsidRDefault="00D52F98" w:rsidP="00B05AFB">
            <w:pPr>
              <w:spacing w:line="360" w:lineRule="auto"/>
              <w:jc w:val="both"/>
              <w:rPr>
                <w:rFonts w:ascii="Arial" w:hAnsi="Arial" w:cs="Arial"/>
              </w:rPr>
            </w:pPr>
            <w:r w:rsidRPr="00DB2A60">
              <w:rPr>
                <w:rFonts w:ascii="Arial" w:hAnsi="Arial" w:cs="Arial"/>
              </w:rPr>
              <w:t>95 45 70 06</w:t>
            </w:r>
          </w:p>
        </w:tc>
        <w:tc>
          <w:tcPr>
            <w:tcW w:w="3374" w:type="dxa"/>
          </w:tcPr>
          <w:p w:rsidR="00D52F98" w:rsidRPr="00DB2A60" w:rsidRDefault="00D52F98" w:rsidP="00B05AFB">
            <w:pPr>
              <w:autoSpaceDE w:val="0"/>
              <w:autoSpaceDN w:val="0"/>
              <w:adjustRightInd w:val="0"/>
              <w:rPr>
                <w:rFonts w:ascii="Arial" w:hAnsi="Arial" w:cs="Arial"/>
              </w:rPr>
            </w:pPr>
            <w:r w:rsidRPr="00DB2A60">
              <w:rPr>
                <w:rFonts w:ascii="Arial" w:hAnsi="Arial" w:cs="Arial"/>
              </w:rPr>
              <w:t xml:space="preserve">rachidaone@yahoo.fr </w:t>
            </w:r>
          </w:p>
        </w:tc>
      </w:tr>
      <w:tr w:rsidR="00D52F98" w:rsidRPr="00DB2A60" w:rsidTr="00D52F98">
        <w:tc>
          <w:tcPr>
            <w:tcW w:w="629" w:type="dxa"/>
          </w:tcPr>
          <w:p w:rsidR="00D52F98" w:rsidRPr="00DB2A60" w:rsidRDefault="004A367C" w:rsidP="00B05AFB">
            <w:pPr>
              <w:spacing w:line="360" w:lineRule="auto"/>
              <w:jc w:val="both"/>
              <w:rPr>
                <w:rFonts w:ascii="Arial" w:hAnsi="Arial" w:cs="Arial"/>
              </w:rPr>
            </w:pPr>
            <w:r>
              <w:rPr>
                <w:rFonts w:ascii="Arial" w:hAnsi="Arial" w:cs="Arial"/>
              </w:rPr>
              <w:t>11</w:t>
            </w:r>
          </w:p>
        </w:tc>
        <w:tc>
          <w:tcPr>
            <w:tcW w:w="4000" w:type="dxa"/>
          </w:tcPr>
          <w:p w:rsidR="00D52F98" w:rsidRPr="00DB2A60" w:rsidRDefault="00D52F98" w:rsidP="00B05AFB">
            <w:pPr>
              <w:spacing w:line="360" w:lineRule="auto"/>
              <w:jc w:val="both"/>
              <w:rPr>
                <w:rFonts w:ascii="Arial" w:hAnsi="Arial" w:cs="Arial"/>
              </w:rPr>
            </w:pPr>
            <w:r w:rsidRPr="00DB2A60">
              <w:rPr>
                <w:rFonts w:ascii="Arial" w:hAnsi="Arial" w:cs="Arial"/>
              </w:rPr>
              <w:t>KINNENON Richard</w:t>
            </w:r>
          </w:p>
        </w:tc>
        <w:tc>
          <w:tcPr>
            <w:tcW w:w="1567" w:type="dxa"/>
          </w:tcPr>
          <w:p w:rsidR="00D52F98" w:rsidRPr="00DB2A60" w:rsidRDefault="00D52F98" w:rsidP="00B05AFB">
            <w:pPr>
              <w:spacing w:line="360" w:lineRule="auto"/>
              <w:jc w:val="both"/>
              <w:rPr>
                <w:rFonts w:ascii="Arial" w:hAnsi="Arial" w:cs="Arial"/>
              </w:rPr>
            </w:pPr>
            <w:r w:rsidRPr="00DB2A60">
              <w:rPr>
                <w:rFonts w:ascii="Arial" w:hAnsi="Arial" w:cs="Arial"/>
              </w:rPr>
              <w:t>61 00 20 05</w:t>
            </w:r>
          </w:p>
        </w:tc>
        <w:tc>
          <w:tcPr>
            <w:tcW w:w="3374" w:type="dxa"/>
          </w:tcPr>
          <w:p w:rsidR="00D52F98" w:rsidRPr="00DB2A60" w:rsidRDefault="00D52F98" w:rsidP="00B05AFB">
            <w:pPr>
              <w:spacing w:line="360" w:lineRule="auto"/>
              <w:jc w:val="both"/>
              <w:rPr>
                <w:rFonts w:ascii="Arial" w:hAnsi="Arial" w:cs="Arial"/>
              </w:rPr>
            </w:pPr>
            <w:r w:rsidRPr="00DB2A60">
              <w:rPr>
                <w:rFonts w:ascii="Arial" w:hAnsi="Arial" w:cs="Arial"/>
              </w:rPr>
              <w:t>richacto@yahoo.fr</w:t>
            </w:r>
          </w:p>
        </w:tc>
      </w:tr>
      <w:tr w:rsidR="00D52F98" w:rsidRPr="00DB2A60" w:rsidTr="00D52F98">
        <w:tc>
          <w:tcPr>
            <w:tcW w:w="629" w:type="dxa"/>
          </w:tcPr>
          <w:p w:rsidR="00D52F98" w:rsidRPr="00DB2A60" w:rsidRDefault="004A367C" w:rsidP="00B05AFB">
            <w:pPr>
              <w:spacing w:line="360" w:lineRule="auto"/>
              <w:jc w:val="both"/>
              <w:rPr>
                <w:rFonts w:ascii="Arial" w:hAnsi="Arial" w:cs="Arial"/>
              </w:rPr>
            </w:pPr>
            <w:r>
              <w:rPr>
                <w:rFonts w:ascii="Arial" w:hAnsi="Arial" w:cs="Arial"/>
              </w:rPr>
              <w:t>12</w:t>
            </w:r>
          </w:p>
        </w:tc>
        <w:tc>
          <w:tcPr>
            <w:tcW w:w="4000" w:type="dxa"/>
          </w:tcPr>
          <w:p w:rsidR="00D52F98" w:rsidRPr="00DB2A60" w:rsidRDefault="00D52F98" w:rsidP="00B05AFB">
            <w:pPr>
              <w:spacing w:line="360" w:lineRule="auto"/>
              <w:jc w:val="both"/>
              <w:rPr>
                <w:rFonts w:ascii="Arial" w:hAnsi="Arial" w:cs="Arial"/>
              </w:rPr>
            </w:pPr>
            <w:r w:rsidRPr="00DB2A60">
              <w:rPr>
                <w:rFonts w:ascii="Arial" w:hAnsi="Arial" w:cs="Arial"/>
              </w:rPr>
              <w:t>GBAGUIDI Chantal</w:t>
            </w:r>
          </w:p>
        </w:tc>
        <w:tc>
          <w:tcPr>
            <w:tcW w:w="1567" w:type="dxa"/>
          </w:tcPr>
          <w:p w:rsidR="00D52F98" w:rsidRPr="00DB2A60" w:rsidRDefault="00D52F98" w:rsidP="00B05AFB">
            <w:pPr>
              <w:spacing w:line="360" w:lineRule="auto"/>
              <w:jc w:val="both"/>
              <w:rPr>
                <w:rFonts w:ascii="Arial" w:hAnsi="Arial" w:cs="Arial"/>
              </w:rPr>
            </w:pPr>
            <w:r w:rsidRPr="00DB2A60">
              <w:rPr>
                <w:rFonts w:ascii="Arial" w:hAnsi="Arial" w:cs="Arial"/>
              </w:rPr>
              <w:t>97 88 11 46</w:t>
            </w:r>
          </w:p>
        </w:tc>
        <w:tc>
          <w:tcPr>
            <w:tcW w:w="3374" w:type="dxa"/>
          </w:tcPr>
          <w:p w:rsidR="00D52F98" w:rsidRPr="00DB2A60" w:rsidRDefault="00D52F98" w:rsidP="00B05AFB">
            <w:pPr>
              <w:spacing w:line="360" w:lineRule="auto"/>
              <w:jc w:val="both"/>
              <w:rPr>
                <w:rFonts w:ascii="Arial" w:hAnsi="Arial" w:cs="Arial"/>
              </w:rPr>
            </w:pPr>
            <w:r w:rsidRPr="00DB2A60">
              <w:rPr>
                <w:rFonts w:ascii="Arial" w:hAnsi="Arial" w:cs="Arial"/>
              </w:rPr>
              <w:t>chantgbagos@yahoo.fr</w:t>
            </w:r>
          </w:p>
        </w:tc>
      </w:tr>
      <w:tr w:rsidR="00D52F98" w:rsidRPr="00DB2A60" w:rsidTr="00D52F98">
        <w:tc>
          <w:tcPr>
            <w:tcW w:w="629" w:type="dxa"/>
          </w:tcPr>
          <w:p w:rsidR="00D52F98" w:rsidRPr="00DB2A60" w:rsidRDefault="004A367C" w:rsidP="00B05AFB">
            <w:pPr>
              <w:spacing w:line="360" w:lineRule="auto"/>
              <w:jc w:val="both"/>
              <w:rPr>
                <w:rFonts w:ascii="Arial" w:hAnsi="Arial" w:cs="Arial"/>
              </w:rPr>
            </w:pPr>
            <w:r>
              <w:rPr>
                <w:rFonts w:ascii="Arial" w:hAnsi="Arial" w:cs="Arial"/>
              </w:rPr>
              <w:t>13</w:t>
            </w:r>
          </w:p>
        </w:tc>
        <w:tc>
          <w:tcPr>
            <w:tcW w:w="4000" w:type="dxa"/>
          </w:tcPr>
          <w:p w:rsidR="00D52F98" w:rsidRPr="00DB2A60" w:rsidRDefault="00D52F98" w:rsidP="00B05AFB">
            <w:pPr>
              <w:spacing w:line="360" w:lineRule="auto"/>
              <w:jc w:val="both"/>
              <w:rPr>
                <w:rFonts w:ascii="Arial" w:hAnsi="Arial" w:cs="Arial"/>
              </w:rPr>
            </w:pPr>
            <w:r w:rsidRPr="00DB2A60">
              <w:rPr>
                <w:rFonts w:ascii="Arial" w:hAnsi="Arial" w:cs="Arial"/>
              </w:rPr>
              <w:t>NAGONA Hugues</w:t>
            </w:r>
          </w:p>
        </w:tc>
        <w:tc>
          <w:tcPr>
            <w:tcW w:w="1567" w:type="dxa"/>
          </w:tcPr>
          <w:p w:rsidR="00D52F98" w:rsidRPr="00DB2A60" w:rsidRDefault="00D52F98" w:rsidP="00B05AFB">
            <w:pPr>
              <w:spacing w:line="360" w:lineRule="auto"/>
              <w:jc w:val="both"/>
              <w:rPr>
                <w:rFonts w:ascii="Arial" w:hAnsi="Arial" w:cs="Arial"/>
              </w:rPr>
            </w:pPr>
            <w:r w:rsidRPr="00DB2A60">
              <w:rPr>
                <w:rFonts w:ascii="Arial" w:hAnsi="Arial" w:cs="Arial"/>
              </w:rPr>
              <w:t>66 62 96 91</w:t>
            </w:r>
          </w:p>
        </w:tc>
        <w:tc>
          <w:tcPr>
            <w:tcW w:w="3374" w:type="dxa"/>
          </w:tcPr>
          <w:p w:rsidR="00D52F98" w:rsidRPr="00DB2A60" w:rsidRDefault="00D52F98" w:rsidP="00B05AFB">
            <w:pPr>
              <w:spacing w:line="360" w:lineRule="auto"/>
              <w:jc w:val="both"/>
              <w:rPr>
                <w:rFonts w:ascii="Arial" w:hAnsi="Arial" w:cs="Arial"/>
              </w:rPr>
            </w:pPr>
            <w:r w:rsidRPr="00DB2A60">
              <w:rPr>
                <w:rFonts w:ascii="Arial" w:hAnsi="Arial" w:cs="Arial"/>
              </w:rPr>
              <w:t>Nagobahuguesàyahoo.fr</w:t>
            </w:r>
          </w:p>
        </w:tc>
      </w:tr>
      <w:tr w:rsidR="00D52F98" w:rsidRPr="00DB2A60" w:rsidTr="00D52F98">
        <w:tc>
          <w:tcPr>
            <w:tcW w:w="629" w:type="dxa"/>
          </w:tcPr>
          <w:p w:rsidR="00D52F98" w:rsidRPr="00DB2A60" w:rsidRDefault="004A367C" w:rsidP="00B05AFB">
            <w:pPr>
              <w:spacing w:line="360" w:lineRule="auto"/>
              <w:jc w:val="both"/>
              <w:rPr>
                <w:rFonts w:ascii="Arial" w:hAnsi="Arial" w:cs="Arial"/>
              </w:rPr>
            </w:pPr>
            <w:r>
              <w:rPr>
                <w:rFonts w:ascii="Arial" w:hAnsi="Arial" w:cs="Arial"/>
              </w:rPr>
              <w:t>14</w:t>
            </w:r>
          </w:p>
        </w:tc>
        <w:tc>
          <w:tcPr>
            <w:tcW w:w="4000" w:type="dxa"/>
          </w:tcPr>
          <w:p w:rsidR="00D52F98" w:rsidRPr="00DB2A60" w:rsidRDefault="00D52F98" w:rsidP="00B05AFB">
            <w:pPr>
              <w:spacing w:line="360" w:lineRule="auto"/>
              <w:jc w:val="both"/>
              <w:rPr>
                <w:rFonts w:ascii="Arial" w:hAnsi="Arial" w:cs="Arial"/>
              </w:rPr>
            </w:pPr>
            <w:r w:rsidRPr="00DB2A60">
              <w:rPr>
                <w:rFonts w:ascii="Arial" w:hAnsi="Arial" w:cs="Arial"/>
              </w:rPr>
              <w:t>KOTO –YERIMA Aboubakar</w:t>
            </w:r>
          </w:p>
        </w:tc>
        <w:tc>
          <w:tcPr>
            <w:tcW w:w="1567" w:type="dxa"/>
          </w:tcPr>
          <w:p w:rsidR="00D52F98" w:rsidRPr="00DB2A60" w:rsidRDefault="00D52F98" w:rsidP="00B05AFB">
            <w:pPr>
              <w:spacing w:line="360" w:lineRule="auto"/>
              <w:jc w:val="both"/>
              <w:rPr>
                <w:rFonts w:ascii="Arial" w:hAnsi="Arial" w:cs="Arial"/>
              </w:rPr>
            </w:pPr>
            <w:r w:rsidRPr="00DB2A60">
              <w:rPr>
                <w:rFonts w:ascii="Arial" w:hAnsi="Arial" w:cs="Arial"/>
              </w:rPr>
              <w:t>97 84 86 47</w:t>
            </w:r>
          </w:p>
        </w:tc>
        <w:tc>
          <w:tcPr>
            <w:tcW w:w="3374" w:type="dxa"/>
          </w:tcPr>
          <w:p w:rsidR="00D52F98" w:rsidRPr="00DB2A60" w:rsidRDefault="00D52F98" w:rsidP="00B05AFB">
            <w:pPr>
              <w:spacing w:line="360" w:lineRule="auto"/>
              <w:jc w:val="both"/>
              <w:rPr>
                <w:rFonts w:ascii="Arial" w:hAnsi="Arial" w:cs="Arial"/>
              </w:rPr>
            </w:pPr>
            <w:r w:rsidRPr="00DB2A60">
              <w:rPr>
                <w:rFonts w:ascii="Arial" w:hAnsi="Arial" w:cs="Arial"/>
              </w:rPr>
              <w:t>kotoyerima@yahoo.fr</w:t>
            </w:r>
          </w:p>
        </w:tc>
      </w:tr>
      <w:tr w:rsidR="00D52F98" w:rsidRPr="00DB2A60" w:rsidTr="00D52F98">
        <w:tc>
          <w:tcPr>
            <w:tcW w:w="629" w:type="dxa"/>
          </w:tcPr>
          <w:p w:rsidR="00D52F98" w:rsidRPr="00DB2A60" w:rsidRDefault="004A367C" w:rsidP="00B05AFB">
            <w:pPr>
              <w:spacing w:line="360" w:lineRule="auto"/>
              <w:jc w:val="both"/>
              <w:rPr>
                <w:rFonts w:ascii="Arial" w:hAnsi="Arial" w:cs="Arial"/>
              </w:rPr>
            </w:pPr>
            <w:r>
              <w:rPr>
                <w:rFonts w:ascii="Arial" w:hAnsi="Arial" w:cs="Arial"/>
              </w:rPr>
              <w:t>15</w:t>
            </w:r>
          </w:p>
        </w:tc>
        <w:tc>
          <w:tcPr>
            <w:tcW w:w="4000" w:type="dxa"/>
          </w:tcPr>
          <w:p w:rsidR="00D52F98" w:rsidRPr="00DB2A60" w:rsidRDefault="00D52F98" w:rsidP="00B05AFB">
            <w:pPr>
              <w:spacing w:line="360" w:lineRule="auto"/>
              <w:jc w:val="both"/>
              <w:rPr>
                <w:rFonts w:ascii="Arial" w:hAnsi="Arial" w:cs="Arial"/>
              </w:rPr>
            </w:pPr>
            <w:r>
              <w:rPr>
                <w:rFonts w:ascii="Arial" w:hAnsi="Arial" w:cs="Arial"/>
              </w:rPr>
              <w:t>TCHANILE ADAMOU Amoussatou</w:t>
            </w:r>
          </w:p>
        </w:tc>
        <w:tc>
          <w:tcPr>
            <w:tcW w:w="1567" w:type="dxa"/>
          </w:tcPr>
          <w:p w:rsidR="00D52F98" w:rsidRPr="00DB2A60" w:rsidRDefault="004A367C" w:rsidP="00B05AFB">
            <w:pPr>
              <w:spacing w:line="360" w:lineRule="auto"/>
              <w:jc w:val="both"/>
              <w:rPr>
                <w:rFonts w:ascii="Arial" w:hAnsi="Arial" w:cs="Arial"/>
              </w:rPr>
            </w:pPr>
            <w:r>
              <w:rPr>
                <w:rFonts w:ascii="Arial" w:hAnsi="Arial" w:cs="Arial"/>
              </w:rPr>
              <w:t>67 53 85 84</w:t>
            </w:r>
          </w:p>
        </w:tc>
        <w:tc>
          <w:tcPr>
            <w:tcW w:w="3374" w:type="dxa"/>
          </w:tcPr>
          <w:p w:rsidR="00D52F98" w:rsidRPr="00DB2A60" w:rsidRDefault="004A367C" w:rsidP="00B05AFB">
            <w:pPr>
              <w:spacing w:line="360" w:lineRule="auto"/>
              <w:jc w:val="both"/>
              <w:rPr>
                <w:rFonts w:ascii="Arial" w:hAnsi="Arial" w:cs="Arial"/>
              </w:rPr>
            </w:pPr>
            <w:r>
              <w:rPr>
                <w:rFonts w:ascii="Arial" w:hAnsi="Arial" w:cs="Arial"/>
              </w:rPr>
              <w:t>Amsat404@yahoo.fr</w:t>
            </w:r>
          </w:p>
        </w:tc>
      </w:tr>
      <w:tr w:rsidR="004033B9" w:rsidRPr="00DB2A60" w:rsidTr="00D52F98">
        <w:tc>
          <w:tcPr>
            <w:tcW w:w="629" w:type="dxa"/>
          </w:tcPr>
          <w:p w:rsidR="004033B9" w:rsidRPr="00DB2A60" w:rsidRDefault="004A367C" w:rsidP="00B05AFB">
            <w:pPr>
              <w:spacing w:line="360" w:lineRule="auto"/>
              <w:jc w:val="both"/>
              <w:rPr>
                <w:rFonts w:ascii="Arial" w:hAnsi="Arial" w:cs="Arial"/>
              </w:rPr>
            </w:pPr>
            <w:r>
              <w:rPr>
                <w:rFonts w:ascii="Arial" w:hAnsi="Arial" w:cs="Arial"/>
              </w:rPr>
              <w:t>16</w:t>
            </w:r>
          </w:p>
        </w:tc>
        <w:tc>
          <w:tcPr>
            <w:tcW w:w="4000" w:type="dxa"/>
          </w:tcPr>
          <w:p w:rsidR="004033B9" w:rsidRDefault="004033B9" w:rsidP="00B05AFB">
            <w:pPr>
              <w:spacing w:line="360" w:lineRule="auto"/>
              <w:jc w:val="both"/>
              <w:rPr>
                <w:rFonts w:ascii="Arial" w:hAnsi="Arial" w:cs="Arial"/>
              </w:rPr>
            </w:pPr>
            <w:r>
              <w:rPr>
                <w:rFonts w:ascii="Arial" w:hAnsi="Arial" w:cs="Arial"/>
              </w:rPr>
              <w:t>KPERA GBAGUIDI Chantal</w:t>
            </w:r>
          </w:p>
        </w:tc>
        <w:tc>
          <w:tcPr>
            <w:tcW w:w="1567" w:type="dxa"/>
          </w:tcPr>
          <w:p w:rsidR="004033B9" w:rsidRPr="00DB2A60" w:rsidRDefault="004033B9" w:rsidP="00B05AFB">
            <w:pPr>
              <w:spacing w:line="360" w:lineRule="auto"/>
              <w:jc w:val="both"/>
              <w:rPr>
                <w:rFonts w:ascii="Arial" w:hAnsi="Arial" w:cs="Arial"/>
              </w:rPr>
            </w:pPr>
            <w:r>
              <w:rPr>
                <w:rFonts w:ascii="Arial" w:hAnsi="Arial" w:cs="Arial"/>
              </w:rPr>
              <w:t>96 26 47 60</w:t>
            </w:r>
          </w:p>
        </w:tc>
        <w:tc>
          <w:tcPr>
            <w:tcW w:w="3374" w:type="dxa"/>
          </w:tcPr>
          <w:p w:rsidR="004033B9" w:rsidRPr="00DB2A60" w:rsidRDefault="004033B9" w:rsidP="00B05AFB">
            <w:pPr>
              <w:spacing w:line="360" w:lineRule="auto"/>
              <w:jc w:val="both"/>
              <w:rPr>
                <w:rFonts w:ascii="Arial" w:hAnsi="Arial" w:cs="Arial"/>
              </w:rPr>
            </w:pPr>
            <w:r>
              <w:rPr>
                <w:rFonts w:ascii="Arial" w:hAnsi="Arial" w:cs="Arial"/>
              </w:rPr>
              <w:t>vivikpera@yahoo.fr</w:t>
            </w:r>
          </w:p>
        </w:tc>
      </w:tr>
      <w:tr w:rsidR="00D52F98" w:rsidRPr="00DB2A60" w:rsidTr="00D52F98">
        <w:tc>
          <w:tcPr>
            <w:tcW w:w="629" w:type="dxa"/>
          </w:tcPr>
          <w:p w:rsidR="00D52F98" w:rsidRPr="00DB2A60" w:rsidRDefault="004A367C" w:rsidP="00B05AFB">
            <w:pPr>
              <w:spacing w:line="360" w:lineRule="auto"/>
              <w:jc w:val="both"/>
              <w:rPr>
                <w:rFonts w:ascii="Arial" w:hAnsi="Arial" w:cs="Arial"/>
              </w:rPr>
            </w:pPr>
            <w:r>
              <w:rPr>
                <w:rFonts w:ascii="Arial" w:hAnsi="Arial" w:cs="Arial"/>
              </w:rPr>
              <w:t>17</w:t>
            </w:r>
          </w:p>
        </w:tc>
        <w:tc>
          <w:tcPr>
            <w:tcW w:w="4000" w:type="dxa"/>
          </w:tcPr>
          <w:p w:rsidR="00D52F98" w:rsidRPr="00DB2A60" w:rsidRDefault="00D52F98" w:rsidP="00B05AFB">
            <w:pPr>
              <w:spacing w:line="360" w:lineRule="auto"/>
              <w:jc w:val="both"/>
              <w:rPr>
                <w:rFonts w:ascii="Arial" w:hAnsi="Arial" w:cs="Arial"/>
              </w:rPr>
            </w:pPr>
            <w:r>
              <w:rPr>
                <w:rFonts w:ascii="Arial" w:hAnsi="Arial" w:cs="Arial"/>
              </w:rPr>
              <w:t>TCHOBO</w:t>
            </w:r>
            <w:r w:rsidR="004033B9">
              <w:rPr>
                <w:rFonts w:ascii="Arial" w:hAnsi="Arial" w:cs="Arial"/>
              </w:rPr>
              <w:t xml:space="preserve"> Romuald</w:t>
            </w:r>
          </w:p>
        </w:tc>
        <w:tc>
          <w:tcPr>
            <w:tcW w:w="1567" w:type="dxa"/>
          </w:tcPr>
          <w:p w:rsidR="00D52F98" w:rsidRPr="00DB2A60" w:rsidRDefault="004A367C" w:rsidP="00B05AFB">
            <w:pPr>
              <w:spacing w:line="360" w:lineRule="auto"/>
              <w:jc w:val="both"/>
              <w:rPr>
                <w:rFonts w:ascii="Arial" w:hAnsi="Arial" w:cs="Arial"/>
              </w:rPr>
            </w:pPr>
            <w:r>
              <w:rPr>
                <w:rFonts w:ascii="Arial" w:hAnsi="Arial" w:cs="Arial"/>
              </w:rPr>
              <w:t>97 57 61 74</w:t>
            </w:r>
          </w:p>
        </w:tc>
        <w:tc>
          <w:tcPr>
            <w:tcW w:w="3374" w:type="dxa"/>
          </w:tcPr>
          <w:p w:rsidR="00D52F98" w:rsidRPr="00DB2A60" w:rsidRDefault="004A367C" w:rsidP="00B05AFB">
            <w:pPr>
              <w:spacing w:line="360" w:lineRule="auto"/>
              <w:jc w:val="both"/>
              <w:rPr>
                <w:rFonts w:ascii="Arial" w:hAnsi="Arial" w:cs="Arial"/>
              </w:rPr>
            </w:pPr>
            <w:r>
              <w:rPr>
                <w:rFonts w:ascii="Arial" w:hAnsi="Arial" w:cs="Arial"/>
              </w:rPr>
              <w:t>Akotchay2002@yahoo.fr</w:t>
            </w:r>
          </w:p>
        </w:tc>
      </w:tr>
      <w:tr w:rsidR="00D52F98" w:rsidRPr="00DB2A60" w:rsidTr="00D52F98">
        <w:tc>
          <w:tcPr>
            <w:tcW w:w="629" w:type="dxa"/>
          </w:tcPr>
          <w:p w:rsidR="00D52F98" w:rsidRPr="00DB2A60" w:rsidRDefault="004A367C" w:rsidP="00B05AFB">
            <w:pPr>
              <w:spacing w:line="360" w:lineRule="auto"/>
              <w:jc w:val="both"/>
              <w:rPr>
                <w:rFonts w:ascii="Arial" w:hAnsi="Arial" w:cs="Arial"/>
              </w:rPr>
            </w:pPr>
            <w:r>
              <w:rPr>
                <w:rFonts w:ascii="Arial" w:hAnsi="Arial" w:cs="Arial"/>
              </w:rPr>
              <w:t>18</w:t>
            </w:r>
          </w:p>
        </w:tc>
        <w:tc>
          <w:tcPr>
            <w:tcW w:w="4000" w:type="dxa"/>
          </w:tcPr>
          <w:p w:rsidR="00D52F98" w:rsidRPr="00DB2A60" w:rsidRDefault="004033B9" w:rsidP="00B05AFB">
            <w:pPr>
              <w:spacing w:line="360" w:lineRule="auto"/>
              <w:jc w:val="both"/>
              <w:rPr>
                <w:rFonts w:ascii="Arial" w:hAnsi="Arial" w:cs="Arial"/>
              </w:rPr>
            </w:pPr>
            <w:r>
              <w:rPr>
                <w:rFonts w:ascii="Arial" w:hAnsi="Arial" w:cs="Arial"/>
              </w:rPr>
              <w:t>HONFO AKPOVO Léa Estelle</w:t>
            </w:r>
          </w:p>
        </w:tc>
        <w:tc>
          <w:tcPr>
            <w:tcW w:w="1567" w:type="dxa"/>
          </w:tcPr>
          <w:p w:rsidR="00D52F98" w:rsidRPr="00DB2A60" w:rsidRDefault="004A367C" w:rsidP="00B05AFB">
            <w:pPr>
              <w:spacing w:line="360" w:lineRule="auto"/>
              <w:jc w:val="both"/>
              <w:rPr>
                <w:rFonts w:ascii="Arial" w:hAnsi="Arial" w:cs="Arial"/>
              </w:rPr>
            </w:pPr>
            <w:r>
              <w:rPr>
                <w:rFonts w:ascii="Arial" w:hAnsi="Arial" w:cs="Arial"/>
              </w:rPr>
              <w:t>95 86 10 72</w:t>
            </w:r>
          </w:p>
        </w:tc>
        <w:tc>
          <w:tcPr>
            <w:tcW w:w="3374" w:type="dxa"/>
          </w:tcPr>
          <w:p w:rsidR="00D52F98" w:rsidRPr="00DB2A60" w:rsidRDefault="004A367C" w:rsidP="00B05AFB">
            <w:pPr>
              <w:spacing w:line="360" w:lineRule="auto"/>
              <w:jc w:val="both"/>
              <w:rPr>
                <w:rFonts w:ascii="Arial" w:hAnsi="Arial" w:cs="Arial"/>
              </w:rPr>
            </w:pPr>
            <w:r>
              <w:rPr>
                <w:rFonts w:ascii="Arial" w:hAnsi="Arial" w:cs="Arial"/>
              </w:rPr>
              <w:t>honfol@hotmail.com</w:t>
            </w:r>
          </w:p>
        </w:tc>
      </w:tr>
      <w:tr w:rsidR="00D52F98" w:rsidRPr="00DB2A60" w:rsidTr="00D52F98">
        <w:tc>
          <w:tcPr>
            <w:tcW w:w="629" w:type="dxa"/>
          </w:tcPr>
          <w:p w:rsidR="00D52F98" w:rsidRPr="00DB2A60" w:rsidRDefault="004A367C" w:rsidP="00B05AFB">
            <w:pPr>
              <w:spacing w:line="360" w:lineRule="auto"/>
              <w:jc w:val="both"/>
              <w:rPr>
                <w:rFonts w:ascii="Arial" w:hAnsi="Arial" w:cs="Arial"/>
              </w:rPr>
            </w:pPr>
            <w:r>
              <w:rPr>
                <w:rFonts w:ascii="Arial" w:hAnsi="Arial" w:cs="Arial"/>
              </w:rPr>
              <w:t>19</w:t>
            </w:r>
          </w:p>
        </w:tc>
        <w:tc>
          <w:tcPr>
            <w:tcW w:w="4000" w:type="dxa"/>
          </w:tcPr>
          <w:p w:rsidR="00D52F98" w:rsidRPr="00DB2A60" w:rsidRDefault="004033B9" w:rsidP="00B05AFB">
            <w:pPr>
              <w:spacing w:line="360" w:lineRule="auto"/>
              <w:jc w:val="both"/>
              <w:rPr>
                <w:rFonts w:ascii="Arial" w:hAnsi="Arial" w:cs="Arial"/>
              </w:rPr>
            </w:pPr>
            <w:r>
              <w:rPr>
                <w:rFonts w:ascii="Arial" w:hAnsi="Arial" w:cs="Arial"/>
              </w:rPr>
              <w:t>TESSY M. Gaétan Guy</w:t>
            </w:r>
          </w:p>
        </w:tc>
        <w:tc>
          <w:tcPr>
            <w:tcW w:w="1567" w:type="dxa"/>
          </w:tcPr>
          <w:p w:rsidR="00D52F98" w:rsidRPr="00DB2A60" w:rsidRDefault="004A367C" w:rsidP="00B05AFB">
            <w:pPr>
              <w:spacing w:line="360" w:lineRule="auto"/>
              <w:jc w:val="both"/>
              <w:rPr>
                <w:rFonts w:ascii="Arial" w:hAnsi="Arial" w:cs="Arial"/>
              </w:rPr>
            </w:pPr>
            <w:r>
              <w:rPr>
                <w:rFonts w:ascii="Arial" w:hAnsi="Arial" w:cs="Arial"/>
              </w:rPr>
              <w:t>97 89 15 56</w:t>
            </w:r>
          </w:p>
        </w:tc>
        <w:tc>
          <w:tcPr>
            <w:tcW w:w="3374" w:type="dxa"/>
          </w:tcPr>
          <w:p w:rsidR="00D52F98" w:rsidRPr="00DB2A60" w:rsidRDefault="004A367C" w:rsidP="00B05AFB">
            <w:pPr>
              <w:spacing w:line="360" w:lineRule="auto"/>
              <w:jc w:val="both"/>
              <w:rPr>
                <w:rFonts w:ascii="Arial" w:hAnsi="Arial" w:cs="Arial"/>
              </w:rPr>
            </w:pPr>
            <w:r>
              <w:rPr>
                <w:rFonts w:ascii="Arial" w:hAnsi="Arial" w:cs="Arial"/>
              </w:rPr>
              <w:t>tessyguygaetan@yahoo.fr</w:t>
            </w:r>
          </w:p>
        </w:tc>
      </w:tr>
    </w:tbl>
    <w:p w:rsidR="00F02F43" w:rsidRDefault="00F02F43" w:rsidP="001E2292"/>
    <w:p w:rsidR="00F02F43" w:rsidRPr="001E2292" w:rsidRDefault="00F02F43" w:rsidP="001E2292"/>
    <w:p w:rsidR="001E2292" w:rsidRPr="001E2292" w:rsidRDefault="001E2292" w:rsidP="001E2292"/>
    <w:p w:rsidR="001E2292" w:rsidRPr="001E2292" w:rsidRDefault="001E2292" w:rsidP="001E2292"/>
    <w:p w:rsidR="001E2292" w:rsidRPr="001E2292" w:rsidRDefault="001E2292" w:rsidP="001E2292"/>
    <w:p w:rsidR="001E2292" w:rsidRPr="001E2292" w:rsidRDefault="001E2292" w:rsidP="001E2292"/>
    <w:p w:rsidR="001E2292" w:rsidRPr="001E2292" w:rsidRDefault="001E2292" w:rsidP="001E2292"/>
    <w:p w:rsidR="001E2292" w:rsidRPr="001E2292" w:rsidRDefault="001E2292" w:rsidP="001E2292"/>
    <w:p w:rsidR="001E2292" w:rsidRPr="001E2292" w:rsidRDefault="001E2292" w:rsidP="001E2292"/>
    <w:p w:rsidR="001E2292" w:rsidRDefault="001E2292" w:rsidP="001E2292">
      <w:bookmarkStart w:id="0" w:name="_GoBack"/>
    </w:p>
    <w:bookmarkEnd w:id="0"/>
    <w:p w:rsidR="004A7F44" w:rsidRDefault="004A7F44" w:rsidP="004A7F44">
      <w:pPr>
        <w:jc w:val="right"/>
      </w:pPr>
    </w:p>
    <w:p w:rsidR="004A7F44" w:rsidRPr="004A7F44" w:rsidRDefault="004A7F44" w:rsidP="009732B3">
      <w:pPr>
        <w:ind w:left="3540"/>
        <w:jc w:val="right"/>
        <w:rPr>
          <w:sz w:val="26"/>
          <w:szCs w:val="26"/>
        </w:rPr>
      </w:pPr>
      <w:r>
        <w:tab/>
      </w:r>
      <w:r>
        <w:tab/>
      </w:r>
      <w:r>
        <w:tab/>
      </w:r>
      <w:r>
        <w:tab/>
      </w:r>
    </w:p>
    <w:p w:rsidR="001E2292" w:rsidRPr="001E2292" w:rsidRDefault="001E2292" w:rsidP="001E2292"/>
    <w:p w:rsidR="001E2292" w:rsidRPr="001E2292" w:rsidRDefault="001E2292" w:rsidP="001E2292"/>
    <w:p w:rsidR="001E2292" w:rsidRPr="001E2292" w:rsidRDefault="001E2292" w:rsidP="001E2292"/>
    <w:p w:rsidR="001E2292" w:rsidRPr="001E2292" w:rsidRDefault="001E2292" w:rsidP="001E2292"/>
    <w:p w:rsidR="001E2292" w:rsidRPr="001E2292" w:rsidRDefault="001E2292" w:rsidP="001E2292"/>
    <w:p w:rsidR="001E2292" w:rsidRPr="001E2292" w:rsidRDefault="001E2292" w:rsidP="001E2292"/>
    <w:p w:rsidR="001E2292" w:rsidRPr="001E2292" w:rsidRDefault="00265644" w:rsidP="00265644">
      <w:pPr>
        <w:tabs>
          <w:tab w:val="left" w:pos="6398"/>
        </w:tabs>
      </w:pPr>
      <w:r>
        <w:tab/>
      </w:r>
    </w:p>
    <w:p w:rsidR="001E2292" w:rsidRDefault="001E2292" w:rsidP="001E2292"/>
    <w:p w:rsidR="001E2292" w:rsidRPr="001E2292" w:rsidRDefault="001E2292" w:rsidP="001E2292">
      <w:pPr>
        <w:tabs>
          <w:tab w:val="left" w:pos="8146"/>
        </w:tabs>
      </w:pPr>
      <w:r>
        <w:tab/>
      </w:r>
    </w:p>
    <w:p w:rsidR="00C6679D" w:rsidRPr="001E2292" w:rsidRDefault="00C6679D" w:rsidP="001E2292">
      <w:pPr>
        <w:tabs>
          <w:tab w:val="left" w:pos="8146"/>
        </w:tabs>
      </w:pPr>
    </w:p>
    <w:sectPr w:rsidR="00C6679D" w:rsidRPr="001E2292" w:rsidSect="00265644">
      <w:headerReference w:type="default" r:id="rId9"/>
      <w:footerReference w:type="default" r:id="rId10"/>
      <w:pgSz w:w="11906" w:h="16838"/>
      <w:pgMar w:top="1418" w:right="1134" w:bottom="1134" w:left="1418" w:header="425" w:footer="15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7BE7" w:rsidRDefault="00B07BE7" w:rsidP="001E2292">
      <w:pPr>
        <w:spacing w:after="0" w:line="240" w:lineRule="auto"/>
      </w:pPr>
      <w:r>
        <w:separator/>
      </w:r>
    </w:p>
  </w:endnote>
  <w:endnote w:type="continuationSeparator" w:id="0">
    <w:p w:rsidR="00B07BE7" w:rsidRDefault="00B07BE7" w:rsidP="001E22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3"/>
      <w:gridCol w:w="1103"/>
      <w:gridCol w:w="1103"/>
    </w:tblGrid>
    <w:tr w:rsidR="001E2292" w:rsidTr="001E2292">
      <w:trPr>
        <w:trHeight w:hRule="exact" w:val="113"/>
        <w:jc w:val="center"/>
      </w:trPr>
      <w:tc>
        <w:tcPr>
          <w:tcW w:w="1103" w:type="dxa"/>
          <w:shd w:val="clear" w:color="auto" w:fill="006828"/>
        </w:tcPr>
        <w:p w:rsidR="001E2292" w:rsidRDefault="001E2292" w:rsidP="00A305ED"/>
      </w:tc>
      <w:tc>
        <w:tcPr>
          <w:tcW w:w="1103" w:type="dxa"/>
          <w:shd w:val="clear" w:color="auto" w:fill="FFBE00"/>
        </w:tcPr>
        <w:p w:rsidR="001E2292" w:rsidRDefault="001E2292" w:rsidP="00A305ED"/>
      </w:tc>
      <w:tc>
        <w:tcPr>
          <w:tcW w:w="1103" w:type="dxa"/>
          <w:shd w:val="clear" w:color="auto" w:fill="EB0000"/>
        </w:tcPr>
        <w:p w:rsidR="001E2292" w:rsidRDefault="001E2292" w:rsidP="00A305ED"/>
      </w:tc>
    </w:tr>
  </w:tbl>
  <w:p w:rsidR="001E2292" w:rsidRDefault="001E2292">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7BE7" w:rsidRDefault="00B07BE7" w:rsidP="001E2292">
      <w:pPr>
        <w:spacing w:after="0" w:line="240" w:lineRule="auto"/>
      </w:pPr>
      <w:r>
        <w:separator/>
      </w:r>
    </w:p>
  </w:footnote>
  <w:footnote w:type="continuationSeparator" w:id="0">
    <w:p w:rsidR="00B07BE7" w:rsidRDefault="00B07BE7" w:rsidP="001E229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3"/>
      <w:gridCol w:w="1103"/>
      <w:gridCol w:w="1103"/>
    </w:tblGrid>
    <w:tr w:rsidR="001E2292" w:rsidTr="00390275">
      <w:trPr>
        <w:trHeight w:hRule="exact" w:val="113"/>
        <w:jc w:val="center"/>
      </w:trPr>
      <w:tc>
        <w:tcPr>
          <w:tcW w:w="1103" w:type="dxa"/>
          <w:shd w:val="clear" w:color="auto" w:fill="006828"/>
        </w:tcPr>
        <w:p w:rsidR="001E2292" w:rsidRDefault="001E2292" w:rsidP="00A305ED"/>
      </w:tc>
      <w:tc>
        <w:tcPr>
          <w:tcW w:w="1103" w:type="dxa"/>
          <w:shd w:val="clear" w:color="auto" w:fill="FFBE00"/>
        </w:tcPr>
        <w:p w:rsidR="001E2292" w:rsidRDefault="001E2292" w:rsidP="00A305ED"/>
      </w:tc>
      <w:tc>
        <w:tcPr>
          <w:tcW w:w="1103" w:type="dxa"/>
          <w:shd w:val="clear" w:color="auto" w:fill="EB0000"/>
        </w:tcPr>
        <w:p w:rsidR="001E2292" w:rsidRDefault="001E2292" w:rsidP="00A305ED"/>
      </w:tc>
    </w:tr>
  </w:tbl>
  <w:p w:rsidR="001E2292" w:rsidRDefault="001E2292" w:rsidP="001E2292">
    <w:pPr>
      <w:pStyle w:val="En-tte"/>
      <w:jc w:val="center"/>
    </w:pPr>
  </w:p>
  <w:p w:rsidR="001F4A82" w:rsidRDefault="001F4A82" w:rsidP="001E2292">
    <w:pPr>
      <w:pStyle w:val="En-tte"/>
      <w:jc w:val="cente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3"/>
      <w:gridCol w:w="4737"/>
    </w:tblGrid>
    <w:tr w:rsidR="001F4A82" w:rsidTr="001F4A82">
      <w:trPr>
        <w:trHeight w:hRule="exact" w:val="1134"/>
      </w:trPr>
      <w:tc>
        <w:tcPr>
          <w:tcW w:w="4747" w:type="dxa"/>
          <w:vAlign w:val="center"/>
        </w:tcPr>
        <w:p w:rsidR="001F4A82" w:rsidRDefault="001F4A82" w:rsidP="00A305ED">
          <w:pPr>
            <w:rPr>
              <w:rFonts w:ascii="Arial" w:hAnsi="Arial" w:cs="Arial"/>
              <w:b/>
              <w:sz w:val="16"/>
              <w:szCs w:val="16"/>
            </w:rPr>
          </w:pPr>
          <w:r>
            <w:rPr>
              <w:noProof/>
              <w:lang w:eastAsia="fr-FR"/>
            </w:rPr>
            <w:drawing>
              <wp:anchor distT="0" distB="0" distL="114300" distR="114300" simplePos="0" relativeHeight="251659264" behindDoc="0" locked="0" layoutInCell="1" allowOverlap="1">
                <wp:simplePos x="0" y="0"/>
                <wp:positionH relativeFrom="column">
                  <wp:posOffset>-67945</wp:posOffset>
                </wp:positionH>
                <wp:positionV relativeFrom="paragraph">
                  <wp:posOffset>22860</wp:posOffset>
                </wp:positionV>
                <wp:extent cx="719455" cy="633095"/>
                <wp:effectExtent l="0" t="0" r="4445" b="0"/>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moiries.png"/>
                        <pic:cNvPicPr/>
                      </pic:nvPicPr>
                      <pic:blipFill>
                        <a:blip r:embed="rId1">
                          <a:extLst>
                            <a:ext uri="{28A0092B-C50C-407E-A947-70E740481C1C}">
                              <a14:useLocalDpi xmlns:a14="http://schemas.microsoft.com/office/drawing/2010/main" val="0"/>
                            </a:ext>
                          </a:extLst>
                        </a:blip>
                        <a:stretch>
                          <a:fillRect/>
                        </a:stretch>
                      </pic:blipFill>
                      <pic:spPr>
                        <a:xfrm>
                          <a:off x="0" y="0"/>
                          <a:ext cx="719455" cy="633095"/>
                        </a:xfrm>
                        <a:prstGeom prst="rect">
                          <a:avLst/>
                        </a:prstGeom>
                      </pic:spPr>
                    </pic:pic>
                  </a:graphicData>
                </a:graphic>
              </wp:anchor>
            </w:drawing>
          </w:r>
          <w:r>
            <w:t xml:space="preserve">                       </w:t>
          </w:r>
        </w:p>
        <w:p w:rsidR="001F4A82" w:rsidRPr="001E2292" w:rsidRDefault="001F4A82" w:rsidP="00A305ED">
          <w:pPr>
            <w:rPr>
              <w:rFonts w:ascii="Arial" w:hAnsi="Arial" w:cs="Arial"/>
              <w:b/>
              <w:sz w:val="16"/>
              <w:szCs w:val="16"/>
            </w:rPr>
          </w:pPr>
          <w:r>
            <w:rPr>
              <w:rFonts w:ascii="Arial" w:hAnsi="Arial" w:cs="Arial"/>
              <w:b/>
              <w:sz w:val="16"/>
              <w:szCs w:val="16"/>
            </w:rPr>
            <w:t xml:space="preserve">                              </w:t>
          </w:r>
          <w:r w:rsidRPr="001E2292">
            <w:rPr>
              <w:rFonts w:ascii="Arial" w:hAnsi="Arial" w:cs="Arial"/>
              <w:b/>
              <w:sz w:val="16"/>
              <w:szCs w:val="16"/>
            </w:rPr>
            <w:t>MINISTERE DE LA SANTE</w:t>
          </w:r>
        </w:p>
        <w:tbl>
          <w:tblPr>
            <w:tblStyle w:val="Grilledutableau"/>
            <w:tblW w:w="3309" w:type="dxa"/>
            <w:tblInd w:w="13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3"/>
            <w:gridCol w:w="1103"/>
            <w:gridCol w:w="1103"/>
          </w:tblGrid>
          <w:tr w:rsidR="001F4A82" w:rsidTr="00A305ED">
            <w:trPr>
              <w:trHeight w:hRule="exact" w:val="113"/>
            </w:trPr>
            <w:tc>
              <w:tcPr>
                <w:tcW w:w="1103" w:type="dxa"/>
                <w:shd w:val="clear" w:color="auto" w:fill="006828"/>
              </w:tcPr>
              <w:p w:rsidR="001F4A82" w:rsidRDefault="001F4A82" w:rsidP="00A305ED">
                <w:r>
                  <w:t xml:space="preserve">          </w:t>
                </w:r>
              </w:p>
            </w:tc>
            <w:tc>
              <w:tcPr>
                <w:tcW w:w="1103" w:type="dxa"/>
                <w:shd w:val="clear" w:color="auto" w:fill="FFBE00"/>
              </w:tcPr>
              <w:p w:rsidR="001F4A82" w:rsidRDefault="001F4A82" w:rsidP="00A305ED"/>
            </w:tc>
            <w:tc>
              <w:tcPr>
                <w:tcW w:w="1103" w:type="dxa"/>
                <w:shd w:val="clear" w:color="auto" w:fill="EB0000"/>
              </w:tcPr>
              <w:p w:rsidR="001F4A82" w:rsidRDefault="001F4A82" w:rsidP="00A305ED"/>
            </w:tc>
          </w:tr>
        </w:tbl>
        <w:p w:rsidR="001F4A82" w:rsidRPr="001E2292" w:rsidRDefault="001F4A82" w:rsidP="00A305ED">
          <w:pPr>
            <w:rPr>
              <w:rFonts w:ascii="Arial" w:hAnsi="Arial" w:cs="Arial"/>
              <w:b/>
              <w:sz w:val="16"/>
              <w:szCs w:val="16"/>
            </w:rPr>
          </w:pPr>
          <w:r>
            <w:rPr>
              <w:rFonts w:ascii="Arial" w:hAnsi="Arial" w:cs="Arial"/>
              <w:b/>
              <w:sz w:val="16"/>
              <w:szCs w:val="16"/>
            </w:rPr>
            <w:t xml:space="preserve">                              </w:t>
          </w:r>
          <w:r w:rsidRPr="001E2292">
            <w:rPr>
              <w:rFonts w:ascii="Arial" w:hAnsi="Arial" w:cs="Arial"/>
              <w:b/>
              <w:sz w:val="16"/>
              <w:szCs w:val="16"/>
            </w:rPr>
            <w:t>REPUBLIQUE DU BENIN</w:t>
          </w:r>
        </w:p>
        <w:p w:rsidR="001F4A82" w:rsidRDefault="001F4A82" w:rsidP="00A305ED"/>
      </w:tc>
      <w:tc>
        <w:tcPr>
          <w:tcW w:w="4747" w:type="dxa"/>
          <w:vAlign w:val="center"/>
        </w:tcPr>
        <w:p w:rsidR="001F4A82" w:rsidRPr="001F4A82" w:rsidRDefault="001F4A82" w:rsidP="00A305ED">
          <w:pPr>
            <w:jc w:val="right"/>
            <w:rPr>
              <w:rFonts w:ascii="Arial" w:hAnsi="Arial" w:cs="Arial"/>
              <w:b/>
              <w:sz w:val="16"/>
              <w:szCs w:val="16"/>
              <w:lang w:val="en-US"/>
            </w:rPr>
          </w:pPr>
          <w:r w:rsidRPr="001F4A82">
            <w:rPr>
              <w:rFonts w:ascii="Arial" w:hAnsi="Arial" w:cs="Arial"/>
              <w:b/>
              <w:sz w:val="16"/>
              <w:szCs w:val="16"/>
              <w:lang w:val="en-US"/>
            </w:rPr>
            <w:t>BP 01-882</w:t>
          </w:r>
        </w:p>
        <w:p w:rsidR="001F4A82" w:rsidRPr="001F4A82" w:rsidRDefault="001F4A82" w:rsidP="00A305ED">
          <w:pPr>
            <w:jc w:val="right"/>
            <w:rPr>
              <w:rFonts w:ascii="Arial" w:hAnsi="Arial" w:cs="Arial"/>
              <w:b/>
              <w:sz w:val="16"/>
              <w:szCs w:val="16"/>
              <w:lang w:val="en-US"/>
            </w:rPr>
          </w:pPr>
          <w:r w:rsidRPr="001F4A82">
            <w:rPr>
              <w:rFonts w:ascii="Arial" w:hAnsi="Arial" w:cs="Arial"/>
              <w:b/>
              <w:sz w:val="16"/>
              <w:szCs w:val="16"/>
              <w:lang w:val="en-US"/>
            </w:rPr>
            <w:t>BENIN</w:t>
          </w:r>
        </w:p>
        <w:p w:rsidR="001F4A82" w:rsidRPr="001F4A82" w:rsidRDefault="001F4A82" w:rsidP="00A305ED">
          <w:pPr>
            <w:jc w:val="right"/>
            <w:rPr>
              <w:rFonts w:ascii="Arial" w:hAnsi="Arial" w:cs="Arial"/>
              <w:b/>
              <w:sz w:val="16"/>
              <w:szCs w:val="16"/>
              <w:lang w:val="en-US"/>
            </w:rPr>
          </w:pPr>
          <w:r w:rsidRPr="001F4A82">
            <w:rPr>
              <w:rFonts w:ascii="Arial" w:hAnsi="Arial" w:cs="Arial"/>
              <w:b/>
              <w:sz w:val="16"/>
              <w:szCs w:val="16"/>
              <w:lang w:val="en-US"/>
            </w:rPr>
            <w:t>Tél. +229 21 33 2178/ 21 33 21 63</w:t>
          </w:r>
        </w:p>
        <w:p w:rsidR="001F4A82" w:rsidRPr="00E5646B" w:rsidRDefault="00B07BE7" w:rsidP="00A305ED">
          <w:pPr>
            <w:jc w:val="right"/>
            <w:rPr>
              <w:rFonts w:ascii="Arial" w:eastAsia="Times New Roman" w:hAnsi="Arial" w:cs="Arial"/>
              <w:b/>
              <w:sz w:val="20"/>
              <w:szCs w:val="20"/>
              <w:lang w:val="en-US" w:bidi="en-US"/>
            </w:rPr>
          </w:pPr>
          <w:hyperlink r:id="rId2" w:history="1">
            <w:r w:rsidR="001F4A82" w:rsidRPr="001F4A82">
              <w:rPr>
                <w:rStyle w:val="Lienhypertexte"/>
                <w:rFonts w:ascii="Arial" w:eastAsia="Times New Roman" w:hAnsi="Arial" w:cs="Arial"/>
                <w:b/>
                <w:sz w:val="20"/>
                <w:szCs w:val="20"/>
                <w:lang w:val="en-US" w:bidi="en-US"/>
              </w:rPr>
              <w:t>info@sante.gouv.bj</w:t>
            </w:r>
          </w:hyperlink>
          <w:r w:rsidR="001F4A82" w:rsidRPr="001F4A82">
            <w:rPr>
              <w:rFonts w:ascii="Arial" w:eastAsia="Times New Roman" w:hAnsi="Arial" w:cs="Arial"/>
              <w:b/>
              <w:sz w:val="20"/>
              <w:szCs w:val="20"/>
              <w:lang w:val="en-US" w:bidi="en-US"/>
            </w:rPr>
            <w:t xml:space="preserve"> </w:t>
          </w:r>
        </w:p>
        <w:p w:rsidR="001F4A82" w:rsidRPr="00E5646B" w:rsidRDefault="00B07BE7" w:rsidP="00A305ED">
          <w:pPr>
            <w:jc w:val="right"/>
            <w:rPr>
              <w:rFonts w:ascii="Arial" w:hAnsi="Arial" w:cs="Arial"/>
              <w:sz w:val="16"/>
              <w:szCs w:val="16"/>
            </w:rPr>
          </w:pPr>
          <w:hyperlink r:id="rId3" w:history="1">
            <w:r w:rsidR="001F4A82" w:rsidRPr="00E5646B">
              <w:rPr>
                <w:rStyle w:val="Lienhypertexte"/>
                <w:rFonts w:ascii="Arial" w:hAnsi="Arial" w:cs="Arial"/>
                <w:b/>
                <w:sz w:val="20"/>
                <w:szCs w:val="20"/>
              </w:rPr>
              <w:t>www.sante.gouv.bj</w:t>
            </w:r>
          </w:hyperlink>
          <w:r w:rsidR="001F4A82" w:rsidRPr="00E5646B">
            <w:rPr>
              <w:rFonts w:ascii="Arial" w:hAnsi="Arial" w:cs="Arial"/>
              <w:b/>
              <w:sz w:val="16"/>
              <w:szCs w:val="16"/>
            </w:rPr>
            <w:t xml:space="preserve"> </w:t>
          </w:r>
        </w:p>
      </w:tc>
    </w:tr>
  </w:tbl>
  <w:p w:rsidR="001F4A82" w:rsidRDefault="001F4A82" w:rsidP="001E2292">
    <w:pPr>
      <w:pStyle w:val="En-tte"/>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337044"/>
    <w:multiLevelType w:val="hybridMultilevel"/>
    <w:tmpl w:val="BEC0555E"/>
    <w:lvl w:ilvl="0" w:tplc="040C000B">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 w15:restartNumberingAfterBreak="0">
    <w:nsid w:val="2B9831AC"/>
    <w:multiLevelType w:val="hybridMultilevel"/>
    <w:tmpl w:val="A9DCE5A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D837898"/>
    <w:multiLevelType w:val="hybridMultilevel"/>
    <w:tmpl w:val="42448BF8"/>
    <w:lvl w:ilvl="0" w:tplc="4CBC4FB4">
      <w:start w:val="4"/>
      <w:numFmt w:val="decimal"/>
      <w:lvlText w:val="%1-"/>
      <w:lvlJc w:val="left"/>
      <w:pPr>
        <w:ind w:left="786" w:hanging="360"/>
      </w:pPr>
      <w:rPr>
        <w:rFonts w:hint="default"/>
        <w:color w:val="auto"/>
      </w:rPr>
    </w:lvl>
    <w:lvl w:ilvl="1" w:tplc="2BB2C7EA">
      <w:start w:val="1"/>
      <w:numFmt w:val="bullet"/>
      <w:lvlText w:val=""/>
      <w:lvlJc w:val="left"/>
      <w:pPr>
        <w:ind w:left="1440" w:hanging="360"/>
      </w:pPr>
      <w:rPr>
        <w:rFonts w:ascii="Wingdings" w:hAnsi="Wingding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42E218D4"/>
    <w:multiLevelType w:val="hybridMultilevel"/>
    <w:tmpl w:val="F4EED41A"/>
    <w:lvl w:ilvl="0" w:tplc="040C0001">
      <w:start w:val="1"/>
      <w:numFmt w:val="bullet"/>
      <w:lvlText w:val=""/>
      <w:lvlJc w:val="left"/>
      <w:pPr>
        <w:ind w:left="2018" w:hanging="360"/>
      </w:pPr>
      <w:rPr>
        <w:rFonts w:ascii="Symbol" w:hAnsi="Symbol" w:hint="default"/>
      </w:rPr>
    </w:lvl>
    <w:lvl w:ilvl="1" w:tplc="040C0003" w:tentative="1">
      <w:start w:val="1"/>
      <w:numFmt w:val="bullet"/>
      <w:lvlText w:val="o"/>
      <w:lvlJc w:val="left"/>
      <w:pPr>
        <w:ind w:left="2738" w:hanging="360"/>
      </w:pPr>
      <w:rPr>
        <w:rFonts w:ascii="Courier New" w:hAnsi="Courier New" w:cs="Courier New" w:hint="default"/>
      </w:rPr>
    </w:lvl>
    <w:lvl w:ilvl="2" w:tplc="040C0005" w:tentative="1">
      <w:start w:val="1"/>
      <w:numFmt w:val="bullet"/>
      <w:lvlText w:val=""/>
      <w:lvlJc w:val="left"/>
      <w:pPr>
        <w:ind w:left="3458" w:hanging="360"/>
      </w:pPr>
      <w:rPr>
        <w:rFonts w:ascii="Wingdings" w:hAnsi="Wingdings" w:hint="default"/>
      </w:rPr>
    </w:lvl>
    <w:lvl w:ilvl="3" w:tplc="040C0001" w:tentative="1">
      <w:start w:val="1"/>
      <w:numFmt w:val="bullet"/>
      <w:lvlText w:val=""/>
      <w:lvlJc w:val="left"/>
      <w:pPr>
        <w:ind w:left="4178" w:hanging="360"/>
      </w:pPr>
      <w:rPr>
        <w:rFonts w:ascii="Symbol" w:hAnsi="Symbol" w:hint="default"/>
      </w:rPr>
    </w:lvl>
    <w:lvl w:ilvl="4" w:tplc="040C0003" w:tentative="1">
      <w:start w:val="1"/>
      <w:numFmt w:val="bullet"/>
      <w:lvlText w:val="o"/>
      <w:lvlJc w:val="left"/>
      <w:pPr>
        <w:ind w:left="4898" w:hanging="360"/>
      </w:pPr>
      <w:rPr>
        <w:rFonts w:ascii="Courier New" w:hAnsi="Courier New" w:cs="Courier New" w:hint="default"/>
      </w:rPr>
    </w:lvl>
    <w:lvl w:ilvl="5" w:tplc="040C0005" w:tentative="1">
      <w:start w:val="1"/>
      <w:numFmt w:val="bullet"/>
      <w:lvlText w:val=""/>
      <w:lvlJc w:val="left"/>
      <w:pPr>
        <w:ind w:left="5618" w:hanging="360"/>
      </w:pPr>
      <w:rPr>
        <w:rFonts w:ascii="Wingdings" w:hAnsi="Wingdings" w:hint="default"/>
      </w:rPr>
    </w:lvl>
    <w:lvl w:ilvl="6" w:tplc="040C0001" w:tentative="1">
      <w:start w:val="1"/>
      <w:numFmt w:val="bullet"/>
      <w:lvlText w:val=""/>
      <w:lvlJc w:val="left"/>
      <w:pPr>
        <w:ind w:left="6338" w:hanging="360"/>
      </w:pPr>
      <w:rPr>
        <w:rFonts w:ascii="Symbol" w:hAnsi="Symbol" w:hint="default"/>
      </w:rPr>
    </w:lvl>
    <w:lvl w:ilvl="7" w:tplc="040C0003" w:tentative="1">
      <w:start w:val="1"/>
      <w:numFmt w:val="bullet"/>
      <w:lvlText w:val="o"/>
      <w:lvlJc w:val="left"/>
      <w:pPr>
        <w:ind w:left="7058" w:hanging="360"/>
      </w:pPr>
      <w:rPr>
        <w:rFonts w:ascii="Courier New" w:hAnsi="Courier New" w:cs="Courier New" w:hint="default"/>
      </w:rPr>
    </w:lvl>
    <w:lvl w:ilvl="8" w:tplc="040C0005" w:tentative="1">
      <w:start w:val="1"/>
      <w:numFmt w:val="bullet"/>
      <w:lvlText w:val=""/>
      <w:lvlJc w:val="left"/>
      <w:pPr>
        <w:ind w:left="7778" w:hanging="360"/>
      </w:pPr>
      <w:rPr>
        <w:rFonts w:ascii="Wingdings" w:hAnsi="Wingdings" w:hint="default"/>
      </w:rPr>
    </w:lvl>
  </w:abstractNum>
  <w:abstractNum w:abstractNumId="4" w15:restartNumberingAfterBreak="0">
    <w:nsid w:val="51225314"/>
    <w:multiLevelType w:val="hybridMultilevel"/>
    <w:tmpl w:val="C898FCC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7A802CB"/>
    <w:multiLevelType w:val="hybridMultilevel"/>
    <w:tmpl w:val="982E9400"/>
    <w:lvl w:ilvl="0" w:tplc="3702B790">
      <w:start w:val="1"/>
      <w:numFmt w:val="bullet"/>
      <w:lvlText w:val=""/>
      <w:lvlJc w:val="left"/>
      <w:pPr>
        <w:tabs>
          <w:tab w:val="num" w:pos="720"/>
        </w:tabs>
        <w:ind w:left="720" w:hanging="360"/>
      </w:pPr>
      <w:rPr>
        <w:rFonts w:ascii="Wingdings" w:hAnsi="Wingdings" w:hint="default"/>
      </w:rPr>
    </w:lvl>
    <w:lvl w:ilvl="1" w:tplc="AB6847F0" w:tentative="1">
      <w:start w:val="1"/>
      <w:numFmt w:val="bullet"/>
      <w:lvlText w:val=""/>
      <w:lvlJc w:val="left"/>
      <w:pPr>
        <w:tabs>
          <w:tab w:val="num" w:pos="1440"/>
        </w:tabs>
        <w:ind w:left="1440" w:hanging="360"/>
      </w:pPr>
      <w:rPr>
        <w:rFonts w:ascii="Wingdings" w:hAnsi="Wingdings" w:hint="default"/>
      </w:rPr>
    </w:lvl>
    <w:lvl w:ilvl="2" w:tplc="5A26D9AA" w:tentative="1">
      <w:start w:val="1"/>
      <w:numFmt w:val="bullet"/>
      <w:lvlText w:val=""/>
      <w:lvlJc w:val="left"/>
      <w:pPr>
        <w:tabs>
          <w:tab w:val="num" w:pos="2160"/>
        </w:tabs>
        <w:ind w:left="2160" w:hanging="360"/>
      </w:pPr>
      <w:rPr>
        <w:rFonts w:ascii="Wingdings" w:hAnsi="Wingdings" w:hint="default"/>
      </w:rPr>
    </w:lvl>
    <w:lvl w:ilvl="3" w:tplc="0A0E05CE" w:tentative="1">
      <w:start w:val="1"/>
      <w:numFmt w:val="bullet"/>
      <w:lvlText w:val=""/>
      <w:lvlJc w:val="left"/>
      <w:pPr>
        <w:tabs>
          <w:tab w:val="num" w:pos="2880"/>
        </w:tabs>
        <w:ind w:left="2880" w:hanging="360"/>
      </w:pPr>
      <w:rPr>
        <w:rFonts w:ascii="Wingdings" w:hAnsi="Wingdings" w:hint="default"/>
      </w:rPr>
    </w:lvl>
    <w:lvl w:ilvl="4" w:tplc="21D07A9C" w:tentative="1">
      <w:start w:val="1"/>
      <w:numFmt w:val="bullet"/>
      <w:lvlText w:val=""/>
      <w:lvlJc w:val="left"/>
      <w:pPr>
        <w:tabs>
          <w:tab w:val="num" w:pos="3600"/>
        </w:tabs>
        <w:ind w:left="3600" w:hanging="360"/>
      </w:pPr>
      <w:rPr>
        <w:rFonts w:ascii="Wingdings" w:hAnsi="Wingdings" w:hint="default"/>
      </w:rPr>
    </w:lvl>
    <w:lvl w:ilvl="5" w:tplc="155A7F1C" w:tentative="1">
      <w:start w:val="1"/>
      <w:numFmt w:val="bullet"/>
      <w:lvlText w:val=""/>
      <w:lvlJc w:val="left"/>
      <w:pPr>
        <w:tabs>
          <w:tab w:val="num" w:pos="4320"/>
        </w:tabs>
        <w:ind w:left="4320" w:hanging="360"/>
      </w:pPr>
      <w:rPr>
        <w:rFonts w:ascii="Wingdings" w:hAnsi="Wingdings" w:hint="default"/>
      </w:rPr>
    </w:lvl>
    <w:lvl w:ilvl="6" w:tplc="E05CCB5C" w:tentative="1">
      <w:start w:val="1"/>
      <w:numFmt w:val="bullet"/>
      <w:lvlText w:val=""/>
      <w:lvlJc w:val="left"/>
      <w:pPr>
        <w:tabs>
          <w:tab w:val="num" w:pos="5040"/>
        </w:tabs>
        <w:ind w:left="5040" w:hanging="360"/>
      </w:pPr>
      <w:rPr>
        <w:rFonts w:ascii="Wingdings" w:hAnsi="Wingdings" w:hint="default"/>
      </w:rPr>
    </w:lvl>
    <w:lvl w:ilvl="7" w:tplc="149A98A4" w:tentative="1">
      <w:start w:val="1"/>
      <w:numFmt w:val="bullet"/>
      <w:lvlText w:val=""/>
      <w:lvlJc w:val="left"/>
      <w:pPr>
        <w:tabs>
          <w:tab w:val="num" w:pos="5760"/>
        </w:tabs>
        <w:ind w:left="5760" w:hanging="360"/>
      </w:pPr>
      <w:rPr>
        <w:rFonts w:ascii="Wingdings" w:hAnsi="Wingdings" w:hint="default"/>
      </w:rPr>
    </w:lvl>
    <w:lvl w:ilvl="8" w:tplc="43824642"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0833E88"/>
    <w:multiLevelType w:val="hybridMultilevel"/>
    <w:tmpl w:val="C0726DB4"/>
    <w:lvl w:ilvl="0" w:tplc="2ED62450">
      <w:start w:val="1"/>
      <w:numFmt w:val="decimal"/>
      <w:lvlText w:val="%1-"/>
      <w:lvlJc w:val="left"/>
      <w:pPr>
        <w:ind w:left="720" w:hanging="360"/>
      </w:pPr>
      <w:rPr>
        <w:rFonts w:hint="default"/>
        <w:b/>
        <w:color w:val="auto"/>
      </w:rPr>
    </w:lvl>
    <w:lvl w:ilvl="1" w:tplc="E6DE8130">
      <w:start w:val="1"/>
      <w:numFmt w:val="lowerLetter"/>
      <w:lvlText w:val="%2."/>
      <w:lvlJc w:val="left"/>
      <w:pPr>
        <w:ind w:left="1440" w:hanging="360"/>
      </w:pPr>
      <w:rPr>
        <w:b/>
      </w:rPr>
    </w:lvl>
    <w:lvl w:ilvl="2" w:tplc="040C001B">
      <w:start w:val="1"/>
      <w:numFmt w:val="lowerRoman"/>
      <w:lvlText w:val="%3."/>
      <w:lvlJc w:val="right"/>
      <w:pPr>
        <w:ind w:left="2160" w:hanging="180"/>
      </w:pPr>
    </w:lvl>
    <w:lvl w:ilvl="3" w:tplc="B4743988">
      <w:start w:val="1"/>
      <w:numFmt w:val="lowerRoman"/>
      <w:lvlText w:val="%4-"/>
      <w:lvlJc w:val="left"/>
      <w:pPr>
        <w:ind w:left="3240" w:hanging="720"/>
      </w:pPr>
      <w:rPr>
        <w:rFonts w:hint="default"/>
      </w:r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6B79505A"/>
    <w:multiLevelType w:val="hybridMultilevel"/>
    <w:tmpl w:val="BD68F59A"/>
    <w:lvl w:ilvl="0" w:tplc="CCA08B72">
      <w:start w:val="1"/>
      <w:numFmt w:val="bullet"/>
      <w:lvlText w:val=""/>
      <w:lvlJc w:val="left"/>
      <w:pPr>
        <w:tabs>
          <w:tab w:val="num" w:pos="720"/>
        </w:tabs>
        <w:ind w:left="720" w:hanging="360"/>
      </w:pPr>
      <w:rPr>
        <w:rFonts w:ascii="Wingdings" w:hAnsi="Wingdings" w:hint="default"/>
      </w:rPr>
    </w:lvl>
    <w:lvl w:ilvl="1" w:tplc="F7365D5A" w:tentative="1">
      <w:start w:val="1"/>
      <w:numFmt w:val="bullet"/>
      <w:lvlText w:val=""/>
      <w:lvlJc w:val="left"/>
      <w:pPr>
        <w:tabs>
          <w:tab w:val="num" w:pos="1440"/>
        </w:tabs>
        <w:ind w:left="1440" w:hanging="360"/>
      </w:pPr>
      <w:rPr>
        <w:rFonts w:ascii="Wingdings" w:hAnsi="Wingdings" w:hint="default"/>
      </w:rPr>
    </w:lvl>
    <w:lvl w:ilvl="2" w:tplc="D5268DA0" w:tentative="1">
      <w:start w:val="1"/>
      <w:numFmt w:val="bullet"/>
      <w:lvlText w:val=""/>
      <w:lvlJc w:val="left"/>
      <w:pPr>
        <w:tabs>
          <w:tab w:val="num" w:pos="2160"/>
        </w:tabs>
        <w:ind w:left="2160" w:hanging="360"/>
      </w:pPr>
      <w:rPr>
        <w:rFonts w:ascii="Wingdings" w:hAnsi="Wingdings" w:hint="default"/>
      </w:rPr>
    </w:lvl>
    <w:lvl w:ilvl="3" w:tplc="D17061D4" w:tentative="1">
      <w:start w:val="1"/>
      <w:numFmt w:val="bullet"/>
      <w:lvlText w:val=""/>
      <w:lvlJc w:val="left"/>
      <w:pPr>
        <w:tabs>
          <w:tab w:val="num" w:pos="2880"/>
        </w:tabs>
        <w:ind w:left="2880" w:hanging="360"/>
      </w:pPr>
      <w:rPr>
        <w:rFonts w:ascii="Wingdings" w:hAnsi="Wingdings" w:hint="default"/>
      </w:rPr>
    </w:lvl>
    <w:lvl w:ilvl="4" w:tplc="90CA392C" w:tentative="1">
      <w:start w:val="1"/>
      <w:numFmt w:val="bullet"/>
      <w:lvlText w:val=""/>
      <w:lvlJc w:val="left"/>
      <w:pPr>
        <w:tabs>
          <w:tab w:val="num" w:pos="3600"/>
        </w:tabs>
        <w:ind w:left="3600" w:hanging="360"/>
      </w:pPr>
      <w:rPr>
        <w:rFonts w:ascii="Wingdings" w:hAnsi="Wingdings" w:hint="default"/>
      </w:rPr>
    </w:lvl>
    <w:lvl w:ilvl="5" w:tplc="D75A36BE" w:tentative="1">
      <w:start w:val="1"/>
      <w:numFmt w:val="bullet"/>
      <w:lvlText w:val=""/>
      <w:lvlJc w:val="left"/>
      <w:pPr>
        <w:tabs>
          <w:tab w:val="num" w:pos="4320"/>
        </w:tabs>
        <w:ind w:left="4320" w:hanging="360"/>
      </w:pPr>
      <w:rPr>
        <w:rFonts w:ascii="Wingdings" w:hAnsi="Wingdings" w:hint="default"/>
      </w:rPr>
    </w:lvl>
    <w:lvl w:ilvl="6" w:tplc="6D141916" w:tentative="1">
      <w:start w:val="1"/>
      <w:numFmt w:val="bullet"/>
      <w:lvlText w:val=""/>
      <w:lvlJc w:val="left"/>
      <w:pPr>
        <w:tabs>
          <w:tab w:val="num" w:pos="5040"/>
        </w:tabs>
        <w:ind w:left="5040" w:hanging="360"/>
      </w:pPr>
      <w:rPr>
        <w:rFonts w:ascii="Wingdings" w:hAnsi="Wingdings" w:hint="default"/>
      </w:rPr>
    </w:lvl>
    <w:lvl w:ilvl="7" w:tplc="9F9EFCF0" w:tentative="1">
      <w:start w:val="1"/>
      <w:numFmt w:val="bullet"/>
      <w:lvlText w:val=""/>
      <w:lvlJc w:val="left"/>
      <w:pPr>
        <w:tabs>
          <w:tab w:val="num" w:pos="5760"/>
        </w:tabs>
        <w:ind w:left="5760" w:hanging="360"/>
      </w:pPr>
      <w:rPr>
        <w:rFonts w:ascii="Wingdings" w:hAnsi="Wingdings" w:hint="default"/>
      </w:rPr>
    </w:lvl>
    <w:lvl w:ilvl="8" w:tplc="47C83C84"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ECF3A01"/>
    <w:multiLevelType w:val="hybridMultilevel"/>
    <w:tmpl w:val="EDCC4940"/>
    <w:lvl w:ilvl="0" w:tplc="2BB2C7EA">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9" w15:restartNumberingAfterBreak="0">
    <w:nsid w:val="70606207"/>
    <w:multiLevelType w:val="hybridMultilevel"/>
    <w:tmpl w:val="95C8938E"/>
    <w:lvl w:ilvl="0" w:tplc="BBB24B5C">
      <w:start w:val="5"/>
      <w:numFmt w:val="decimal"/>
      <w:lvlText w:val="%1."/>
      <w:lvlJc w:val="left"/>
      <w:pPr>
        <w:ind w:left="786" w:hanging="360"/>
      </w:pPr>
      <w:rPr>
        <w:rFonts w:hint="default"/>
        <w:b/>
        <w:color w:val="auto"/>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10" w15:restartNumberingAfterBreak="0">
    <w:nsid w:val="7D3B0BBB"/>
    <w:multiLevelType w:val="hybridMultilevel"/>
    <w:tmpl w:val="C2D27D9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2"/>
  </w:num>
  <w:num w:numId="4">
    <w:abstractNumId w:val="8"/>
  </w:num>
  <w:num w:numId="5">
    <w:abstractNumId w:val="1"/>
  </w:num>
  <w:num w:numId="6">
    <w:abstractNumId w:val="0"/>
  </w:num>
  <w:num w:numId="7">
    <w:abstractNumId w:val="7"/>
  </w:num>
  <w:num w:numId="8">
    <w:abstractNumId w:val="5"/>
  </w:num>
  <w:num w:numId="9">
    <w:abstractNumId w:val="10"/>
  </w:num>
  <w:num w:numId="10">
    <w:abstractNumId w:val="9"/>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679D"/>
    <w:rsid w:val="00045FB6"/>
    <w:rsid w:val="00053C43"/>
    <w:rsid w:val="00057A78"/>
    <w:rsid w:val="000C62D5"/>
    <w:rsid w:val="000F405C"/>
    <w:rsid w:val="000F6ED5"/>
    <w:rsid w:val="0011340C"/>
    <w:rsid w:val="00120739"/>
    <w:rsid w:val="00147CC0"/>
    <w:rsid w:val="00176590"/>
    <w:rsid w:val="001A0EF5"/>
    <w:rsid w:val="001E2292"/>
    <w:rsid w:val="001F4A82"/>
    <w:rsid w:val="00210685"/>
    <w:rsid w:val="0021209D"/>
    <w:rsid w:val="00215974"/>
    <w:rsid w:val="002253AF"/>
    <w:rsid w:val="00265644"/>
    <w:rsid w:val="002C1A53"/>
    <w:rsid w:val="00390275"/>
    <w:rsid w:val="003A1ADE"/>
    <w:rsid w:val="004033B9"/>
    <w:rsid w:val="0042341F"/>
    <w:rsid w:val="004439D0"/>
    <w:rsid w:val="00456CDC"/>
    <w:rsid w:val="00474A90"/>
    <w:rsid w:val="004A367C"/>
    <w:rsid w:val="004A7775"/>
    <w:rsid w:val="004A7F44"/>
    <w:rsid w:val="00516880"/>
    <w:rsid w:val="00563BA2"/>
    <w:rsid w:val="005B39DD"/>
    <w:rsid w:val="00601676"/>
    <w:rsid w:val="006235E3"/>
    <w:rsid w:val="006401B9"/>
    <w:rsid w:val="00662259"/>
    <w:rsid w:val="00695A14"/>
    <w:rsid w:val="006E6907"/>
    <w:rsid w:val="00712F71"/>
    <w:rsid w:val="007176CE"/>
    <w:rsid w:val="00724298"/>
    <w:rsid w:val="007924D6"/>
    <w:rsid w:val="007C3C4C"/>
    <w:rsid w:val="008066CC"/>
    <w:rsid w:val="00870FCB"/>
    <w:rsid w:val="008720BB"/>
    <w:rsid w:val="008A1817"/>
    <w:rsid w:val="008F17F4"/>
    <w:rsid w:val="00933ACA"/>
    <w:rsid w:val="009732B3"/>
    <w:rsid w:val="009D4B9F"/>
    <w:rsid w:val="009F4F41"/>
    <w:rsid w:val="00A376FB"/>
    <w:rsid w:val="00AC5547"/>
    <w:rsid w:val="00AE140B"/>
    <w:rsid w:val="00B05133"/>
    <w:rsid w:val="00B07BE7"/>
    <w:rsid w:val="00B36E9A"/>
    <w:rsid w:val="00B40B6B"/>
    <w:rsid w:val="00B61928"/>
    <w:rsid w:val="00B92694"/>
    <w:rsid w:val="00B94704"/>
    <w:rsid w:val="00BC0D84"/>
    <w:rsid w:val="00BC3C2D"/>
    <w:rsid w:val="00BD7710"/>
    <w:rsid w:val="00BF4181"/>
    <w:rsid w:val="00C074FB"/>
    <w:rsid w:val="00C33611"/>
    <w:rsid w:val="00C6679D"/>
    <w:rsid w:val="00C67D79"/>
    <w:rsid w:val="00C71A6D"/>
    <w:rsid w:val="00CB11D5"/>
    <w:rsid w:val="00D35EBE"/>
    <w:rsid w:val="00D52F98"/>
    <w:rsid w:val="00D55300"/>
    <w:rsid w:val="00D869D0"/>
    <w:rsid w:val="00D92B55"/>
    <w:rsid w:val="00D955DD"/>
    <w:rsid w:val="00DE194C"/>
    <w:rsid w:val="00E5646B"/>
    <w:rsid w:val="00E95C6A"/>
    <w:rsid w:val="00EB6EFF"/>
    <w:rsid w:val="00ED1A2A"/>
    <w:rsid w:val="00EF32AB"/>
    <w:rsid w:val="00EF6139"/>
    <w:rsid w:val="00F02F43"/>
    <w:rsid w:val="00F22723"/>
    <w:rsid w:val="00F312B2"/>
    <w:rsid w:val="00F31370"/>
    <w:rsid w:val="00F3479A"/>
    <w:rsid w:val="00F447AA"/>
    <w:rsid w:val="00FB6D83"/>
    <w:rsid w:val="00FD431E"/>
    <w:rsid w:val="00FD5054"/>
    <w:rsid w:val="00FE232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5B35267-20C2-4C2C-8D17-BFD009EE6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2259"/>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C667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1E2292"/>
    <w:pPr>
      <w:tabs>
        <w:tab w:val="center" w:pos="4536"/>
        <w:tab w:val="right" w:pos="9072"/>
      </w:tabs>
      <w:spacing w:after="0" w:line="240" w:lineRule="auto"/>
    </w:pPr>
  </w:style>
  <w:style w:type="character" w:customStyle="1" w:styleId="En-tteCar">
    <w:name w:val="En-tête Car"/>
    <w:basedOn w:val="Policepardfaut"/>
    <w:link w:val="En-tte"/>
    <w:uiPriority w:val="99"/>
    <w:rsid w:val="001E2292"/>
  </w:style>
  <w:style w:type="paragraph" w:styleId="Pieddepage">
    <w:name w:val="footer"/>
    <w:basedOn w:val="Normal"/>
    <w:link w:val="PieddepageCar"/>
    <w:uiPriority w:val="99"/>
    <w:unhideWhenUsed/>
    <w:rsid w:val="001E229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E2292"/>
  </w:style>
  <w:style w:type="paragraph" w:styleId="Textedebulles">
    <w:name w:val="Balloon Text"/>
    <w:basedOn w:val="Normal"/>
    <w:link w:val="TextedebullesCar"/>
    <w:uiPriority w:val="99"/>
    <w:semiHidden/>
    <w:unhideWhenUsed/>
    <w:rsid w:val="001E229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E2292"/>
    <w:rPr>
      <w:rFonts w:ascii="Tahoma" w:hAnsi="Tahoma" w:cs="Tahoma"/>
      <w:sz w:val="16"/>
      <w:szCs w:val="16"/>
    </w:rPr>
  </w:style>
  <w:style w:type="character" w:styleId="Lienhypertexte">
    <w:name w:val="Hyperlink"/>
    <w:basedOn w:val="Policepardfaut"/>
    <w:rsid w:val="00E5646B"/>
    <w:rPr>
      <w:color w:val="0563C1" w:themeColor="hyperlink"/>
      <w:u w:val="single"/>
    </w:rPr>
  </w:style>
  <w:style w:type="paragraph" w:styleId="Sansinterligne">
    <w:name w:val="No Spacing"/>
    <w:uiPriority w:val="1"/>
    <w:qFormat/>
    <w:rsid w:val="001A0EF5"/>
    <w:pPr>
      <w:spacing w:after="0" w:line="240" w:lineRule="auto"/>
    </w:pPr>
  </w:style>
  <w:style w:type="paragraph" w:styleId="Paragraphedeliste">
    <w:name w:val="List Paragraph"/>
    <w:basedOn w:val="Normal"/>
    <w:uiPriority w:val="34"/>
    <w:qFormat/>
    <w:rsid w:val="00D52F98"/>
    <w:pPr>
      <w:spacing w:after="0" w:line="240" w:lineRule="auto"/>
      <w:ind w:left="720"/>
      <w:contextualSpacing/>
    </w:pPr>
    <w:rPr>
      <w:rFonts w:ascii="Calibri" w:eastAsia="Times New Roman" w:hAnsi="Calibri" w:cs="Times New Roman"/>
      <w:sz w:val="24"/>
      <w:szCs w:val="24"/>
      <w:lang w:val="en-US" w:bidi="en-US"/>
    </w:rPr>
  </w:style>
  <w:style w:type="table" w:customStyle="1" w:styleId="Grilledutableau1">
    <w:name w:val="Grille du tableau1"/>
    <w:basedOn w:val="TableauNormal"/>
    <w:next w:val="Grilledutableau"/>
    <w:uiPriority w:val="59"/>
    <w:rsid w:val="00D52F98"/>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Odd">
    <w:name w:val="Header Odd"/>
    <w:basedOn w:val="Sansinterligne"/>
    <w:qFormat/>
    <w:rsid w:val="00D52F98"/>
    <w:pPr>
      <w:pBdr>
        <w:bottom w:val="single" w:sz="4" w:space="1" w:color="5B9BD5" w:themeColor="accent1"/>
      </w:pBdr>
      <w:jc w:val="right"/>
    </w:pPr>
    <w:rPr>
      <w:rFonts w:eastAsiaTheme="minorEastAsia"/>
      <w:b/>
      <w:bCs/>
      <w:color w:val="44546A" w:themeColor="text2"/>
      <w:sz w:val="20"/>
      <w:szCs w:val="23"/>
      <w:lang w:eastAsia="fr-FR"/>
    </w:rPr>
  </w:style>
  <w:style w:type="paragraph" w:styleId="NormalWeb">
    <w:name w:val="Normal (Web)"/>
    <w:basedOn w:val="Normal"/>
    <w:uiPriority w:val="99"/>
    <w:semiHidden/>
    <w:unhideWhenUsed/>
    <w:rsid w:val="006401B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0743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http://www.sante.gouv.bj" TargetMode="External"/><Relationship Id="rId2" Type="http://schemas.openxmlformats.org/officeDocument/2006/relationships/hyperlink" Target="mailto:info@sante.gouv.bj" TargetMode="External"/><Relationship Id="rId1"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1378</Words>
  <Characters>7579</Characters>
  <Application>Microsoft Office Word</Application>
  <DocSecurity>0</DocSecurity>
  <Lines>63</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8940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Eunice FANOU</dc:creator>
  <cp:lastModifiedBy>User</cp:lastModifiedBy>
  <cp:revision>2</cp:revision>
  <cp:lastPrinted>2016-11-07T13:39:00Z</cp:lastPrinted>
  <dcterms:created xsi:type="dcterms:W3CDTF">2017-09-04T14:20:00Z</dcterms:created>
  <dcterms:modified xsi:type="dcterms:W3CDTF">2017-09-04T14:20:00Z</dcterms:modified>
</cp:coreProperties>
</file>