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EF93BE" w14:textId="77777777" w:rsidR="000503FC" w:rsidRPr="000503FC" w:rsidRDefault="000503FC" w:rsidP="000503FC">
      <w:pPr>
        <w:ind w:right="-7"/>
        <w:jc w:val="both"/>
        <w:rPr>
          <w:rFonts w:ascii="Arial" w:hAnsi="Arial" w:cs="Arial"/>
          <w:b/>
          <w:lang w:val="fr-FR" w:eastAsia="fr-FR"/>
        </w:rPr>
      </w:pPr>
      <w:bookmarkStart w:id="0" w:name="_GoBack"/>
      <w:bookmarkEnd w:id="0"/>
      <w:r w:rsidRPr="000503FC">
        <w:rPr>
          <w:rFonts w:ascii="Arial" w:hAnsi="Arial" w:cs="Arial"/>
          <w:noProof/>
          <w:lang w:val="fr-FR" w:eastAsia="fr-FR"/>
        </w:rPr>
        <w:drawing>
          <wp:anchor distT="0" distB="0" distL="114300" distR="114300" simplePos="0" relativeHeight="251659264" behindDoc="0" locked="0" layoutInCell="1" allowOverlap="1" wp14:anchorId="41777A9C" wp14:editId="1FA78B04">
            <wp:simplePos x="0" y="0"/>
            <wp:positionH relativeFrom="column">
              <wp:posOffset>2720340</wp:posOffset>
            </wp:positionH>
            <wp:positionV relativeFrom="paragraph">
              <wp:posOffset>40640</wp:posOffset>
            </wp:positionV>
            <wp:extent cx="971550" cy="990600"/>
            <wp:effectExtent l="0" t="0" r="0" b="0"/>
            <wp:wrapNone/>
            <wp:docPr id="1" name="Image 1" descr="Description : Burkina_Faso_CO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Description : Burkina_Faso_CO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71550" cy="990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503FC">
        <w:rPr>
          <w:rFonts w:ascii="Arial" w:hAnsi="Arial" w:cs="Arial"/>
          <w:b/>
          <w:lang w:val="fr-FR" w:eastAsia="fr-FR"/>
        </w:rPr>
        <w:t xml:space="preserve">MINISTERE DE LA SANTE                                                   BURKINA  FASO                                                         </w:t>
      </w:r>
    </w:p>
    <w:p w14:paraId="0B03B2F9" w14:textId="77777777" w:rsidR="000503FC" w:rsidRPr="000503FC" w:rsidRDefault="000503FC" w:rsidP="000503FC">
      <w:pPr>
        <w:jc w:val="both"/>
        <w:rPr>
          <w:rFonts w:ascii="Arial" w:hAnsi="Arial" w:cs="Arial"/>
          <w:b/>
          <w:lang w:val="fr-FR" w:eastAsia="fr-FR"/>
        </w:rPr>
      </w:pPr>
      <w:r w:rsidRPr="000503FC">
        <w:rPr>
          <w:rFonts w:ascii="Arial" w:hAnsi="Arial" w:cs="Arial"/>
          <w:b/>
          <w:lang w:val="fr-FR" w:eastAsia="fr-FR"/>
        </w:rPr>
        <w:t xml:space="preserve">            ------------</w:t>
      </w:r>
      <w:r w:rsidRPr="000503FC">
        <w:rPr>
          <w:rFonts w:ascii="Arial" w:hAnsi="Arial" w:cs="Arial"/>
          <w:b/>
          <w:lang w:val="fr-FR" w:eastAsia="fr-FR"/>
        </w:rPr>
        <w:tab/>
      </w:r>
      <w:r w:rsidRPr="000503FC">
        <w:rPr>
          <w:rFonts w:ascii="Arial" w:hAnsi="Arial" w:cs="Arial"/>
          <w:b/>
          <w:lang w:val="fr-FR" w:eastAsia="fr-FR"/>
        </w:rPr>
        <w:tab/>
      </w:r>
      <w:r w:rsidRPr="000503FC">
        <w:rPr>
          <w:rFonts w:ascii="Arial" w:hAnsi="Arial" w:cs="Arial"/>
          <w:b/>
          <w:lang w:val="fr-FR" w:eastAsia="fr-FR"/>
        </w:rPr>
        <w:tab/>
      </w:r>
      <w:r w:rsidRPr="000503FC">
        <w:rPr>
          <w:rFonts w:ascii="Arial" w:hAnsi="Arial" w:cs="Arial"/>
          <w:b/>
          <w:lang w:val="fr-FR" w:eastAsia="fr-FR"/>
        </w:rPr>
        <w:tab/>
      </w:r>
      <w:r w:rsidRPr="000503FC">
        <w:rPr>
          <w:rFonts w:ascii="Arial" w:hAnsi="Arial" w:cs="Arial"/>
          <w:b/>
          <w:lang w:val="fr-FR" w:eastAsia="fr-FR"/>
        </w:rPr>
        <w:tab/>
        <w:t xml:space="preserve">                  </w:t>
      </w:r>
      <w:r w:rsidRPr="000503FC">
        <w:rPr>
          <w:rFonts w:ascii="Arial" w:hAnsi="Arial" w:cs="Arial"/>
          <w:b/>
          <w:i/>
          <w:lang w:val="fr-FR" w:eastAsia="fr-FR"/>
        </w:rPr>
        <w:t>U</w:t>
      </w:r>
      <w:r w:rsidRPr="000503FC">
        <w:rPr>
          <w:rFonts w:ascii="Arial" w:hAnsi="Arial" w:cs="Arial"/>
          <w:i/>
          <w:lang w:val="fr-FR" w:eastAsia="fr-FR"/>
        </w:rPr>
        <w:t xml:space="preserve">nité - </w:t>
      </w:r>
      <w:r w:rsidRPr="000503FC">
        <w:rPr>
          <w:rFonts w:ascii="Arial" w:hAnsi="Arial" w:cs="Arial"/>
          <w:b/>
          <w:i/>
          <w:lang w:val="fr-FR" w:eastAsia="fr-FR"/>
        </w:rPr>
        <w:t>P</w:t>
      </w:r>
      <w:r w:rsidRPr="000503FC">
        <w:rPr>
          <w:rFonts w:ascii="Arial" w:hAnsi="Arial" w:cs="Arial"/>
          <w:i/>
          <w:lang w:val="fr-FR" w:eastAsia="fr-FR"/>
        </w:rPr>
        <w:t xml:space="preserve">rogrès - </w:t>
      </w:r>
      <w:r w:rsidRPr="000503FC">
        <w:rPr>
          <w:rFonts w:ascii="Arial" w:hAnsi="Arial" w:cs="Arial"/>
          <w:b/>
          <w:i/>
          <w:lang w:val="fr-FR" w:eastAsia="fr-FR"/>
        </w:rPr>
        <w:t>J</w:t>
      </w:r>
      <w:r w:rsidRPr="000503FC">
        <w:rPr>
          <w:rFonts w:ascii="Arial" w:hAnsi="Arial" w:cs="Arial"/>
          <w:i/>
          <w:lang w:val="fr-FR" w:eastAsia="fr-FR"/>
        </w:rPr>
        <w:t>ustice</w:t>
      </w:r>
      <w:r w:rsidRPr="000503FC">
        <w:rPr>
          <w:rFonts w:ascii="Arial" w:hAnsi="Arial" w:cs="Arial"/>
          <w:b/>
          <w:lang w:val="fr-FR" w:eastAsia="fr-FR"/>
        </w:rPr>
        <w:t xml:space="preserve"> </w:t>
      </w:r>
    </w:p>
    <w:p w14:paraId="27F5B0DB" w14:textId="77777777" w:rsidR="000503FC" w:rsidRPr="004E7211" w:rsidRDefault="000503FC" w:rsidP="000503FC">
      <w:pPr>
        <w:jc w:val="both"/>
        <w:rPr>
          <w:rFonts w:ascii="Arial" w:hAnsi="Arial" w:cs="Arial"/>
          <w:b/>
          <w:sz w:val="26"/>
          <w:szCs w:val="26"/>
          <w:lang w:val="fr-FR" w:eastAsia="fr-FR"/>
        </w:rPr>
      </w:pPr>
      <w:r w:rsidRPr="000503FC">
        <w:rPr>
          <w:rFonts w:ascii="Arial" w:hAnsi="Arial" w:cs="Arial"/>
          <w:b/>
          <w:lang w:val="fr-FR" w:eastAsia="fr-FR"/>
        </w:rPr>
        <w:t>SECRETARIAT GENERAL</w:t>
      </w:r>
      <w:r w:rsidRPr="004E7211">
        <w:rPr>
          <w:rFonts w:ascii="Arial" w:hAnsi="Arial" w:cs="Arial"/>
          <w:b/>
          <w:sz w:val="26"/>
          <w:szCs w:val="26"/>
          <w:lang w:val="fr-FR" w:eastAsia="fr-FR"/>
        </w:rPr>
        <w:tab/>
      </w:r>
      <w:r w:rsidRPr="004E7211">
        <w:rPr>
          <w:rFonts w:ascii="Arial" w:hAnsi="Arial" w:cs="Arial"/>
          <w:b/>
          <w:sz w:val="26"/>
          <w:szCs w:val="26"/>
          <w:lang w:val="fr-FR" w:eastAsia="fr-FR"/>
        </w:rPr>
        <w:tab/>
      </w:r>
      <w:r w:rsidRPr="004E7211">
        <w:rPr>
          <w:rFonts w:ascii="Arial" w:hAnsi="Arial" w:cs="Arial"/>
          <w:b/>
          <w:sz w:val="26"/>
          <w:szCs w:val="26"/>
          <w:lang w:val="fr-FR" w:eastAsia="fr-FR"/>
        </w:rPr>
        <w:tab/>
        <w:t xml:space="preserve">                             </w:t>
      </w:r>
      <w:r>
        <w:rPr>
          <w:rFonts w:ascii="Arial" w:hAnsi="Arial" w:cs="Arial"/>
          <w:b/>
          <w:sz w:val="26"/>
          <w:szCs w:val="26"/>
          <w:lang w:val="fr-FR" w:eastAsia="fr-FR"/>
        </w:rPr>
        <w:t xml:space="preserve">    </w:t>
      </w:r>
      <w:r w:rsidRPr="004E7211">
        <w:rPr>
          <w:rFonts w:ascii="Arial" w:hAnsi="Arial" w:cs="Arial"/>
          <w:b/>
          <w:sz w:val="26"/>
          <w:szCs w:val="26"/>
          <w:lang w:val="fr-FR" w:eastAsia="fr-FR"/>
        </w:rPr>
        <w:t xml:space="preserve"> --------------</w:t>
      </w:r>
      <w:r w:rsidRPr="004E7211">
        <w:rPr>
          <w:rFonts w:ascii="Arial" w:hAnsi="Arial" w:cs="Arial"/>
          <w:b/>
          <w:sz w:val="26"/>
          <w:szCs w:val="26"/>
          <w:lang w:val="fr-FR" w:eastAsia="fr-FR"/>
        </w:rPr>
        <w:tab/>
        <w:t xml:space="preserve"> </w:t>
      </w:r>
    </w:p>
    <w:p w14:paraId="178E9675" w14:textId="77777777" w:rsidR="000503FC" w:rsidRDefault="000503FC" w:rsidP="000503FC">
      <w:pPr>
        <w:jc w:val="both"/>
        <w:rPr>
          <w:rFonts w:ascii="Arial" w:hAnsi="Arial" w:cs="Arial"/>
          <w:b/>
          <w:sz w:val="26"/>
          <w:szCs w:val="26"/>
          <w:lang w:val="fr-FR" w:eastAsia="fr-FR"/>
        </w:rPr>
      </w:pPr>
      <w:r>
        <w:rPr>
          <w:rFonts w:ascii="Arial" w:hAnsi="Arial" w:cs="Arial"/>
          <w:b/>
          <w:sz w:val="26"/>
          <w:szCs w:val="26"/>
          <w:lang w:val="fr-FR" w:eastAsia="fr-FR"/>
        </w:rPr>
        <w:t xml:space="preserve">            </w:t>
      </w:r>
    </w:p>
    <w:p w14:paraId="542EB243" w14:textId="77777777" w:rsidR="000503FC" w:rsidRDefault="000503FC" w:rsidP="000503FC">
      <w:pPr>
        <w:pStyle w:val="Pieddepage"/>
        <w:tabs>
          <w:tab w:val="clear" w:pos="4320"/>
          <w:tab w:val="clear" w:pos="8640"/>
        </w:tabs>
        <w:spacing w:line="360" w:lineRule="auto"/>
        <w:jc w:val="center"/>
        <w:rPr>
          <w:rFonts w:ascii="Arial" w:hAnsi="Arial" w:cs="Arial"/>
          <w:b/>
          <w:sz w:val="26"/>
          <w:szCs w:val="26"/>
          <w:lang w:val="fr-FR"/>
        </w:rPr>
      </w:pPr>
    </w:p>
    <w:p w14:paraId="1E79912E" w14:textId="77777777" w:rsidR="000503FC" w:rsidRPr="004E7211" w:rsidRDefault="000503FC" w:rsidP="000503FC">
      <w:pPr>
        <w:pStyle w:val="Pieddepage"/>
        <w:tabs>
          <w:tab w:val="clear" w:pos="4320"/>
          <w:tab w:val="clear" w:pos="8640"/>
        </w:tabs>
        <w:spacing w:line="360" w:lineRule="auto"/>
        <w:jc w:val="both"/>
        <w:rPr>
          <w:rFonts w:ascii="Arial" w:hAnsi="Arial" w:cs="Arial"/>
          <w:sz w:val="26"/>
          <w:szCs w:val="26"/>
          <w:lang w:val="fr-FR"/>
        </w:rPr>
      </w:pPr>
    </w:p>
    <w:p w14:paraId="42A23DF1" w14:textId="77777777" w:rsidR="000503FC" w:rsidRDefault="000503FC" w:rsidP="000503FC">
      <w:pPr>
        <w:pStyle w:val="Pieddepage"/>
        <w:tabs>
          <w:tab w:val="clear" w:pos="4320"/>
          <w:tab w:val="clear" w:pos="8640"/>
        </w:tabs>
        <w:spacing w:line="360" w:lineRule="auto"/>
        <w:jc w:val="center"/>
        <w:rPr>
          <w:rFonts w:ascii="Arial" w:hAnsi="Arial" w:cs="Arial"/>
          <w:b/>
          <w:sz w:val="26"/>
          <w:szCs w:val="26"/>
          <w:lang w:val="fr-FR"/>
        </w:rPr>
      </w:pPr>
    </w:p>
    <w:p w14:paraId="652F1406" w14:textId="77777777" w:rsidR="000503FC" w:rsidRDefault="000503FC" w:rsidP="000503FC">
      <w:pPr>
        <w:pStyle w:val="Pieddepage"/>
        <w:tabs>
          <w:tab w:val="clear" w:pos="4320"/>
          <w:tab w:val="clear" w:pos="8640"/>
        </w:tabs>
        <w:spacing w:line="360" w:lineRule="auto"/>
        <w:jc w:val="center"/>
        <w:rPr>
          <w:rFonts w:ascii="Arial" w:hAnsi="Arial" w:cs="Arial"/>
          <w:b/>
          <w:sz w:val="26"/>
          <w:szCs w:val="26"/>
          <w:lang w:val="fr-FR"/>
        </w:rPr>
      </w:pPr>
    </w:p>
    <w:p w14:paraId="5A202356" w14:textId="77777777" w:rsidR="000503FC" w:rsidRDefault="000503FC" w:rsidP="000503FC">
      <w:pPr>
        <w:pStyle w:val="Pieddepage"/>
        <w:tabs>
          <w:tab w:val="clear" w:pos="4320"/>
          <w:tab w:val="clear" w:pos="8640"/>
        </w:tabs>
        <w:spacing w:line="360" w:lineRule="auto"/>
        <w:jc w:val="center"/>
        <w:rPr>
          <w:rFonts w:ascii="Arial" w:hAnsi="Arial" w:cs="Arial"/>
          <w:b/>
          <w:sz w:val="26"/>
          <w:szCs w:val="26"/>
          <w:lang w:val="fr-FR"/>
        </w:rPr>
      </w:pPr>
    </w:p>
    <w:p w14:paraId="3BEC1BD7" w14:textId="77777777" w:rsidR="00897287" w:rsidRDefault="00897287" w:rsidP="000503FC">
      <w:pPr>
        <w:pStyle w:val="Pieddepage"/>
        <w:tabs>
          <w:tab w:val="clear" w:pos="4320"/>
          <w:tab w:val="clear" w:pos="8640"/>
        </w:tabs>
        <w:spacing w:line="360" w:lineRule="auto"/>
        <w:jc w:val="center"/>
        <w:rPr>
          <w:rFonts w:ascii="Arial" w:hAnsi="Arial" w:cs="Arial"/>
          <w:b/>
          <w:sz w:val="26"/>
          <w:szCs w:val="26"/>
          <w:lang w:val="fr-FR"/>
        </w:rPr>
      </w:pPr>
    </w:p>
    <w:p w14:paraId="1DF88F6F" w14:textId="77777777" w:rsidR="000503FC" w:rsidRDefault="000503FC" w:rsidP="000503FC">
      <w:pPr>
        <w:pStyle w:val="Pieddepage"/>
        <w:tabs>
          <w:tab w:val="clear" w:pos="4320"/>
          <w:tab w:val="clear" w:pos="8640"/>
        </w:tabs>
        <w:spacing w:line="360" w:lineRule="auto"/>
        <w:jc w:val="center"/>
        <w:rPr>
          <w:rFonts w:ascii="Arial" w:hAnsi="Arial" w:cs="Arial"/>
          <w:b/>
          <w:sz w:val="26"/>
          <w:szCs w:val="26"/>
          <w:lang w:val="fr-FR"/>
        </w:rPr>
      </w:pPr>
    </w:p>
    <w:p w14:paraId="63A34C18" w14:textId="77777777" w:rsidR="000503FC" w:rsidRDefault="000503FC" w:rsidP="000503FC">
      <w:pPr>
        <w:pStyle w:val="Pieddepage"/>
        <w:tabs>
          <w:tab w:val="clear" w:pos="4320"/>
          <w:tab w:val="clear" w:pos="8640"/>
        </w:tabs>
        <w:spacing w:line="360" w:lineRule="auto"/>
        <w:jc w:val="center"/>
        <w:rPr>
          <w:rFonts w:ascii="Arial" w:hAnsi="Arial" w:cs="Arial"/>
          <w:b/>
          <w:sz w:val="26"/>
          <w:szCs w:val="26"/>
          <w:lang w:val="fr-FR"/>
        </w:rPr>
      </w:pPr>
    </w:p>
    <w:p w14:paraId="0AAB2C75" w14:textId="77777777" w:rsidR="000503FC" w:rsidRDefault="000503FC" w:rsidP="000503FC">
      <w:pPr>
        <w:pStyle w:val="Pieddepage"/>
        <w:tabs>
          <w:tab w:val="clear" w:pos="4320"/>
          <w:tab w:val="clear" w:pos="8640"/>
        </w:tabs>
        <w:spacing w:line="360" w:lineRule="auto"/>
        <w:jc w:val="center"/>
        <w:rPr>
          <w:rFonts w:ascii="Arial" w:hAnsi="Arial" w:cs="Arial"/>
          <w:b/>
          <w:sz w:val="26"/>
          <w:szCs w:val="26"/>
          <w:lang w:val="fr-FR"/>
        </w:rPr>
      </w:pPr>
    </w:p>
    <w:p w14:paraId="38C34736" w14:textId="77777777" w:rsidR="000503FC" w:rsidRPr="004E7211" w:rsidRDefault="000503FC" w:rsidP="000503FC">
      <w:pPr>
        <w:pStyle w:val="Pieddepage"/>
        <w:tabs>
          <w:tab w:val="clear" w:pos="4320"/>
          <w:tab w:val="clear" w:pos="8640"/>
        </w:tabs>
        <w:spacing w:line="360" w:lineRule="auto"/>
        <w:jc w:val="center"/>
        <w:rPr>
          <w:rFonts w:ascii="Arial" w:hAnsi="Arial" w:cs="Arial"/>
          <w:b/>
          <w:sz w:val="26"/>
          <w:szCs w:val="26"/>
          <w:lang w:val="fr-FR"/>
        </w:rPr>
      </w:pPr>
      <w:r w:rsidRPr="004E7211">
        <w:rPr>
          <w:rFonts w:ascii="Arial" w:hAnsi="Arial" w:cs="Arial"/>
          <w:b/>
          <w:sz w:val="26"/>
          <w:szCs w:val="26"/>
          <w:lang w:val="fr-FR"/>
        </w:rPr>
        <w:t>TERMES DE REFERENCE</w:t>
      </w:r>
    </w:p>
    <w:p w14:paraId="37A8398E" w14:textId="7FBFB80C" w:rsidR="00BF4C2F" w:rsidRPr="00F977D3" w:rsidRDefault="000503FC" w:rsidP="00BF4C2F">
      <w:pPr>
        <w:rPr>
          <w:rFonts w:ascii="Arial" w:hAnsi="Arial" w:cs="Arial"/>
          <w:b/>
          <w:sz w:val="26"/>
          <w:szCs w:val="26"/>
          <w:lang w:val="fr-FR"/>
        </w:rPr>
      </w:pPr>
      <w:r>
        <w:rPr>
          <w:rFonts w:ascii="Arial" w:hAnsi="Arial" w:cs="Arial"/>
          <w:b/>
          <w:noProof/>
          <w:sz w:val="26"/>
          <w:szCs w:val="26"/>
          <w:lang w:val="fr-FR" w:eastAsia="fr-FR"/>
        </w:rPr>
        <mc:AlternateContent>
          <mc:Choice Requires="wps">
            <w:drawing>
              <wp:anchor distT="0" distB="0" distL="114300" distR="114300" simplePos="0" relativeHeight="251660288" behindDoc="0" locked="0" layoutInCell="1" allowOverlap="1" wp14:anchorId="0DE179A6" wp14:editId="07004B08">
                <wp:simplePos x="0" y="0"/>
                <wp:positionH relativeFrom="column">
                  <wp:posOffset>64770</wp:posOffset>
                </wp:positionH>
                <wp:positionV relativeFrom="paragraph">
                  <wp:posOffset>271780</wp:posOffset>
                </wp:positionV>
                <wp:extent cx="6057900" cy="800100"/>
                <wp:effectExtent l="0" t="0" r="38100" b="38100"/>
                <wp:wrapThrough wrapText="bothSides">
                  <wp:wrapPolygon edited="0">
                    <wp:start x="0" y="0"/>
                    <wp:lineTo x="0" y="21943"/>
                    <wp:lineTo x="21645" y="21943"/>
                    <wp:lineTo x="21645" y="0"/>
                    <wp:lineTo x="0" y="0"/>
                  </wp:wrapPolygon>
                </wp:wrapThrough>
                <wp:docPr id="2" name="Rectangle 2"/>
                <wp:cNvGraphicFramePr/>
                <a:graphic xmlns:a="http://schemas.openxmlformats.org/drawingml/2006/main">
                  <a:graphicData uri="http://schemas.microsoft.com/office/word/2010/wordprocessingShape">
                    <wps:wsp>
                      <wps:cNvSpPr/>
                      <wps:spPr>
                        <a:xfrm>
                          <a:off x="0" y="0"/>
                          <a:ext cx="6057900" cy="8001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384AA7B7" w14:textId="2485629A" w:rsidR="000503FC" w:rsidRPr="000503FC" w:rsidRDefault="000503FC" w:rsidP="000B2AB4">
                            <w:pPr>
                              <w:rPr>
                                <w:rFonts w:ascii="Arial" w:hAnsi="Arial" w:cs="Arial"/>
                                <w:b/>
                              </w:rPr>
                            </w:pPr>
                            <w:r>
                              <w:rPr>
                                <w:rFonts w:ascii="Arial" w:hAnsi="Arial" w:cs="Arial"/>
                                <w:b/>
                              </w:rPr>
                              <w:t>ANALYSE DES GAPS DE PERFORMANCE</w:t>
                            </w:r>
                            <w:r w:rsidRPr="008E51A7">
                              <w:rPr>
                                <w:rFonts w:ascii="Arial" w:hAnsi="Arial" w:cs="Arial"/>
                                <w:b/>
                              </w:rPr>
                              <w:t xml:space="preserve"> DANS LE CADRE DE L’ELABORATION DU DOSSIER D’INVESTISSEMENT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xmlns:mv="urn:schemas-microsoft-com:mac:vml" xmlns:mo="http://schemas.microsoft.com/office/mac/office/2008/main">
            <w:pict>
              <v:rect w14:anchorId="0DE179A6" id="Rectangle_x0020_2" o:spid="_x0000_s1026" style="position:absolute;margin-left:5.1pt;margin-top:21.4pt;width:477pt;height:63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" fillcolor="white [3201]" strokecolor="#70ad47 [3209]" strokeweight="1pt">
                <v:textbox>
                  <w:txbxContent>
                    <w:p w14:paraId="384AA7B7" w14:textId="2485629A" w:rsidR="000503FC" w:rsidRPr="000503FC" w:rsidRDefault="000503FC" w:rsidP="000B2AB4">
                      <w:pPr>
                        <w:rPr>
                          <w:rFonts w:ascii="Arial" w:hAnsi="Arial" w:cs="Arial"/>
                          <w:b/>
                        </w:rPr>
                      </w:pPr>
                      <w:r>
                        <w:rPr>
                          <w:rFonts w:ascii="Arial" w:hAnsi="Arial" w:cs="Arial"/>
                          <w:b/>
                        </w:rPr>
                        <w:t>ANALYSE DES GAPS DE PERFORMANCE</w:t>
                      </w:r>
                      <w:r w:rsidRPr="008E51A7">
                        <w:rPr>
                          <w:rFonts w:ascii="Arial" w:hAnsi="Arial" w:cs="Arial"/>
                          <w:b/>
                        </w:rPr>
                        <w:t xml:space="preserve"> DANS LE CADRE DE L’ELABORATION DU DOSSIER D’INVESTISSEMENT</w:t>
                      </w:r>
                    </w:p>
                  </w:txbxContent>
                </v:textbox>
                <w10:wrap type="through"/>
              </v:rect>
            </w:pict>
          </mc:Fallback>
        </mc:AlternateContent>
      </w:r>
    </w:p>
    <w:p w14:paraId="4BB4BF0C" w14:textId="2DB7D052" w:rsidR="00BF4C2F" w:rsidRPr="00F977D3" w:rsidRDefault="00BF4C2F" w:rsidP="00BF4C2F">
      <w:pPr>
        <w:rPr>
          <w:rFonts w:ascii="Arial" w:hAnsi="Arial" w:cs="Arial"/>
          <w:b/>
          <w:sz w:val="26"/>
          <w:szCs w:val="26"/>
          <w:lang w:val="fr-FR"/>
        </w:rPr>
      </w:pPr>
    </w:p>
    <w:p w14:paraId="70120D9E" w14:textId="77777777" w:rsidR="00BF4C2F" w:rsidRPr="00F977D3" w:rsidRDefault="00BF4C2F" w:rsidP="00BF4C2F">
      <w:pPr>
        <w:rPr>
          <w:rFonts w:ascii="Arial" w:hAnsi="Arial" w:cs="Arial"/>
          <w:b/>
          <w:sz w:val="26"/>
          <w:szCs w:val="26"/>
          <w:lang w:val="fr-FR"/>
        </w:rPr>
      </w:pPr>
    </w:p>
    <w:p w14:paraId="4AC8B59E" w14:textId="77777777" w:rsidR="000503FC" w:rsidRPr="00F977D3" w:rsidRDefault="000503FC" w:rsidP="00BF4C2F">
      <w:pPr>
        <w:rPr>
          <w:rFonts w:ascii="Arial" w:hAnsi="Arial" w:cs="Arial"/>
          <w:b/>
          <w:sz w:val="26"/>
          <w:szCs w:val="26"/>
          <w:lang w:val="fr-FR"/>
        </w:rPr>
      </w:pPr>
    </w:p>
    <w:p w14:paraId="10EC5D85" w14:textId="77777777" w:rsidR="000503FC" w:rsidRPr="00F977D3" w:rsidRDefault="000503FC" w:rsidP="00BF4C2F">
      <w:pPr>
        <w:rPr>
          <w:rFonts w:ascii="Arial" w:hAnsi="Arial" w:cs="Arial"/>
          <w:b/>
          <w:sz w:val="26"/>
          <w:szCs w:val="26"/>
          <w:lang w:val="fr-FR"/>
        </w:rPr>
      </w:pPr>
    </w:p>
    <w:p w14:paraId="56CC791A" w14:textId="77777777" w:rsidR="000503FC" w:rsidRPr="00F977D3" w:rsidRDefault="000503FC" w:rsidP="00BF4C2F">
      <w:pPr>
        <w:rPr>
          <w:rFonts w:ascii="Arial" w:hAnsi="Arial" w:cs="Arial"/>
          <w:b/>
          <w:sz w:val="26"/>
          <w:szCs w:val="26"/>
          <w:lang w:val="fr-FR"/>
        </w:rPr>
      </w:pPr>
    </w:p>
    <w:p w14:paraId="7D4EC6B7" w14:textId="77777777" w:rsidR="000503FC" w:rsidRPr="00F977D3" w:rsidRDefault="000503FC" w:rsidP="00BF4C2F">
      <w:pPr>
        <w:rPr>
          <w:rFonts w:ascii="Arial" w:hAnsi="Arial" w:cs="Arial"/>
          <w:b/>
          <w:sz w:val="26"/>
          <w:szCs w:val="26"/>
          <w:lang w:val="fr-FR"/>
        </w:rPr>
      </w:pPr>
    </w:p>
    <w:p w14:paraId="522A4660" w14:textId="77777777" w:rsidR="000503FC" w:rsidRPr="00F977D3" w:rsidRDefault="000503FC" w:rsidP="00BF4C2F">
      <w:pPr>
        <w:rPr>
          <w:rFonts w:ascii="Arial" w:hAnsi="Arial" w:cs="Arial"/>
          <w:b/>
          <w:sz w:val="26"/>
          <w:szCs w:val="26"/>
          <w:lang w:val="fr-FR"/>
        </w:rPr>
      </w:pPr>
    </w:p>
    <w:p w14:paraId="3ADAC04B" w14:textId="77777777" w:rsidR="000503FC" w:rsidRPr="00F977D3" w:rsidRDefault="000503FC" w:rsidP="00BF4C2F">
      <w:pPr>
        <w:rPr>
          <w:rFonts w:ascii="Arial" w:hAnsi="Arial" w:cs="Arial"/>
          <w:b/>
          <w:sz w:val="26"/>
          <w:szCs w:val="26"/>
          <w:lang w:val="fr-FR"/>
        </w:rPr>
      </w:pPr>
    </w:p>
    <w:p w14:paraId="750FDAE7" w14:textId="77777777" w:rsidR="000503FC" w:rsidRPr="00F977D3" w:rsidRDefault="000503FC" w:rsidP="00BF4C2F">
      <w:pPr>
        <w:rPr>
          <w:rFonts w:ascii="Arial" w:hAnsi="Arial" w:cs="Arial"/>
          <w:b/>
          <w:sz w:val="26"/>
          <w:szCs w:val="26"/>
          <w:lang w:val="fr-FR"/>
        </w:rPr>
      </w:pPr>
    </w:p>
    <w:p w14:paraId="7C4DD211" w14:textId="77777777" w:rsidR="000503FC" w:rsidRPr="00F977D3" w:rsidRDefault="000503FC" w:rsidP="00BF4C2F">
      <w:pPr>
        <w:rPr>
          <w:rFonts w:ascii="Arial" w:hAnsi="Arial" w:cs="Arial"/>
          <w:b/>
          <w:sz w:val="26"/>
          <w:szCs w:val="26"/>
          <w:lang w:val="fr-FR"/>
        </w:rPr>
      </w:pPr>
    </w:p>
    <w:p w14:paraId="5080C3A5" w14:textId="77777777" w:rsidR="000503FC" w:rsidRPr="00F977D3" w:rsidRDefault="000503FC" w:rsidP="00BF4C2F">
      <w:pPr>
        <w:rPr>
          <w:rFonts w:ascii="Arial" w:hAnsi="Arial" w:cs="Arial"/>
          <w:b/>
          <w:sz w:val="26"/>
          <w:szCs w:val="26"/>
          <w:lang w:val="fr-FR"/>
        </w:rPr>
      </w:pPr>
    </w:p>
    <w:p w14:paraId="76DE7950" w14:textId="77777777" w:rsidR="000503FC" w:rsidRPr="00F977D3" w:rsidRDefault="000503FC" w:rsidP="00BF4C2F">
      <w:pPr>
        <w:rPr>
          <w:rFonts w:ascii="Arial" w:hAnsi="Arial" w:cs="Arial"/>
          <w:b/>
          <w:sz w:val="26"/>
          <w:szCs w:val="26"/>
          <w:lang w:val="fr-FR"/>
        </w:rPr>
      </w:pPr>
    </w:p>
    <w:p w14:paraId="4FE0F33D" w14:textId="77777777" w:rsidR="000503FC" w:rsidRPr="00F977D3" w:rsidRDefault="000503FC" w:rsidP="00BF4C2F">
      <w:pPr>
        <w:rPr>
          <w:rFonts w:ascii="Arial" w:hAnsi="Arial" w:cs="Arial"/>
          <w:b/>
          <w:sz w:val="26"/>
          <w:szCs w:val="26"/>
          <w:lang w:val="fr-FR"/>
        </w:rPr>
      </w:pPr>
    </w:p>
    <w:p w14:paraId="03E04AB3" w14:textId="77777777" w:rsidR="000503FC" w:rsidRPr="00F977D3" w:rsidRDefault="000503FC" w:rsidP="00BF4C2F">
      <w:pPr>
        <w:rPr>
          <w:rFonts w:ascii="Arial" w:hAnsi="Arial" w:cs="Arial"/>
          <w:b/>
          <w:sz w:val="26"/>
          <w:szCs w:val="26"/>
          <w:lang w:val="fr-FR"/>
        </w:rPr>
      </w:pPr>
    </w:p>
    <w:p w14:paraId="4E9E58D8" w14:textId="77777777" w:rsidR="000503FC" w:rsidRPr="00F977D3" w:rsidRDefault="000503FC" w:rsidP="00BF4C2F">
      <w:pPr>
        <w:rPr>
          <w:rFonts w:ascii="Arial" w:hAnsi="Arial" w:cs="Arial"/>
          <w:b/>
          <w:sz w:val="26"/>
          <w:szCs w:val="26"/>
          <w:lang w:val="fr-FR"/>
        </w:rPr>
      </w:pPr>
    </w:p>
    <w:p w14:paraId="2BC32991" w14:textId="77777777" w:rsidR="000503FC" w:rsidRPr="00F977D3" w:rsidRDefault="000503FC" w:rsidP="00BF4C2F">
      <w:pPr>
        <w:rPr>
          <w:rFonts w:ascii="Arial" w:hAnsi="Arial" w:cs="Arial"/>
          <w:b/>
          <w:sz w:val="26"/>
          <w:szCs w:val="26"/>
          <w:lang w:val="fr-FR"/>
        </w:rPr>
      </w:pPr>
    </w:p>
    <w:p w14:paraId="791E6402" w14:textId="77777777" w:rsidR="000503FC" w:rsidRPr="00F977D3" w:rsidRDefault="000503FC" w:rsidP="00BF4C2F">
      <w:pPr>
        <w:rPr>
          <w:rFonts w:ascii="Arial" w:hAnsi="Arial" w:cs="Arial"/>
          <w:b/>
          <w:sz w:val="26"/>
          <w:szCs w:val="26"/>
          <w:lang w:val="fr-FR"/>
        </w:rPr>
      </w:pPr>
    </w:p>
    <w:p w14:paraId="6B0FD48A" w14:textId="77777777" w:rsidR="00BF4C2F" w:rsidRPr="00F977D3" w:rsidRDefault="00BF4C2F" w:rsidP="00BF4C2F">
      <w:pPr>
        <w:jc w:val="both"/>
        <w:rPr>
          <w:rFonts w:ascii="Arial" w:hAnsi="Arial" w:cs="Arial"/>
          <w:b/>
          <w:lang w:val="fr-FR"/>
        </w:rPr>
      </w:pPr>
    </w:p>
    <w:p w14:paraId="481B39FE" w14:textId="77777777" w:rsidR="000503FC" w:rsidRPr="00F977D3" w:rsidRDefault="000503FC" w:rsidP="00BF4C2F">
      <w:pPr>
        <w:jc w:val="both"/>
        <w:rPr>
          <w:rFonts w:ascii="Arial" w:hAnsi="Arial" w:cs="Arial"/>
          <w:b/>
          <w:lang w:val="fr-FR"/>
        </w:rPr>
      </w:pPr>
    </w:p>
    <w:p w14:paraId="578CA182" w14:textId="77777777" w:rsidR="000503FC" w:rsidRPr="00F977D3" w:rsidRDefault="000503FC" w:rsidP="00BF4C2F">
      <w:pPr>
        <w:jc w:val="both"/>
        <w:rPr>
          <w:rFonts w:ascii="Arial" w:hAnsi="Arial" w:cs="Arial"/>
          <w:b/>
          <w:lang w:val="fr-FR"/>
        </w:rPr>
      </w:pPr>
    </w:p>
    <w:p w14:paraId="75262024" w14:textId="3CA78B43" w:rsidR="000503FC" w:rsidRPr="00897287" w:rsidRDefault="00897287" w:rsidP="00BF4C2F">
      <w:pPr>
        <w:jc w:val="both"/>
        <w:rPr>
          <w:rFonts w:ascii="Arial" w:hAnsi="Arial" w:cs="Arial"/>
          <w:b/>
          <w:i/>
          <w:sz w:val="20"/>
          <w:szCs w:val="20"/>
        </w:rPr>
      </w:pPr>
      <w:r w:rsidRPr="00F977D3">
        <w:rPr>
          <w:rFonts w:ascii="Arial" w:hAnsi="Arial" w:cs="Arial"/>
          <w:i/>
          <w:sz w:val="20"/>
          <w:szCs w:val="20"/>
          <w:lang w:val="fr-FR"/>
        </w:rPr>
        <w:t xml:space="preserve">                                                                                                                                               </w:t>
      </w:r>
      <w:r w:rsidRPr="00897287">
        <w:rPr>
          <w:rFonts w:ascii="Arial" w:hAnsi="Arial" w:cs="Arial"/>
          <w:b/>
          <w:i/>
          <w:sz w:val="20"/>
          <w:szCs w:val="20"/>
        </w:rPr>
        <w:t>Juin 2018.</w:t>
      </w:r>
    </w:p>
    <w:p w14:paraId="59599D81" w14:textId="77777777" w:rsidR="00BF4C2F" w:rsidRDefault="00BF4C2F" w:rsidP="00BF4C2F">
      <w:pPr>
        <w:pStyle w:val="Paragraphedeliste"/>
        <w:numPr>
          <w:ilvl w:val="0"/>
          <w:numId w:val="1"/>
        </w:numPr>
        <w:jc w:val="both"/>
        <w:rPr>
          <w:rFonts w:ascii="Arial" w:hAnsi="Arial" w:cs="Arial"/>
          <w:b/>
        </w:rPr>
      </w:pPr>
      <w:r w:rsidRPr="008E51A7">
        <w:rPr>
          <w:rFonts w:ascii="Arial" w:hAnsi="Arial" w:cs="Arial"/>
          <w:b/>
        </w:rPr>
        <w:lastRenderedPageBreak/>
        <w:t>Contexte et justification</w:t>
      </w:r>
    </w:p>
    <w:p w14:paraId="266020B2" w14:textId="77777777" w:rsidR="00DF369D" w:rsidRPr="00DF369D" w:rsidRDefault="00DF369D" w:rsidP="00DF369D">
      <w:pPr>
        <w:pStyle w:val="Paragraphedeliste"/>
        <w:jc w:val="both"/>
        <w:rPr>
          <w:rFonts w:ascii="Arial" w:hAnsi="Arial" w:cs="Arial"/>
          <w:b/>
          <w:sz w:val="10"/>
          <w:szCs w:val="10"/>
        </w:rPr>
      </w:pPr>
    </w:p>
    <w:p w14:paraId="5DFC42F1" w14:textId="77777777" w:rsidR="00BF4C2F" w:rsidRPr="00F764FC" w:rsidRDefault="00BF4C2F" w:rsidP="00BF4C2F">
      <w:pPr>
        <w:pStyle w:val="Paragraphedeliste"/>
        <w:jc w:val="both"/>
        <w:rPr>
          <w:rFonts w:ascii="Arial" w:hAnsi="Arial" w:cs="Arial"/>
          <w:b/>
          <w:sz w:val="10"/>
          <w:szCs w:val="10"/>
        </w:rPr>
      </w:pPr>
    </w:p>
    <w:p w14:paraId="31A0F2AA" w14:textId="77777777" w:rsidR="00BF4C2F" w:rsidRDefault="00BF4C2F" w:rsidP="00BF4C2F">
      <w:pPr>
        <w:pStyle w:val="Pieddepage"/>
        <w:tabs>
          <w:tab w:val="clear" w:pos="4320"/>
          <w:tab w:val="clear" w:pos="8640"/>
        </w:tabs>
        <w:spacing w:line="360" w:lineRule="auto"/>
        <w:jc w:val="both"/>
        <w:rPr>
          <w:rFonts w:ascii="Arial" w:hAnsi="Arial" w:cs="Arial"/>
          <w:lang w:val="fr-FR"/>
        </w:rPr>
      </w:pPr>
      <w:r w:rsidRPr="008E51A7">
        <w:rPr>
          <w:rFonts w:ascii="Arial" w:hAnsi="Arial" w:cs="Arial"/>
          <w:lang w:val="fr-FR"/>
        </w:rPr>
        <w:t xml:space="preserve">Un des éléments importants de l’approche GFF est l’élaboration d’un dossier d’investissement (DI) qui devrait permettre de donner corps à l’harmonisation et à une mobilisation plus grande des différentes parties prenantes y compris le privé et la société civile dans la promotion de la Santé reproductive, maternelle, néonatale, de l’enfant, de l’adolescent et la nutrition (SRMNEAN). Pour </w:t>
      </w:r>
      <w:r>
        <w:rPr>
          <w:rFonts w:ascii="Arial" w:hAnsi="Arial" w:cs="Arial"/>
          <w:lang w:val="fr-FR"/>
        </w:rPr>
        <w:t>conduire l’élaboration de ce DI, des processus complémentaires pouvant être conduits de façon parallèle ont été définis dans la feuille de route. Il s’agit :</w:t>
      </w:r>
    </w:p>
    <w:p w14:paraId="068A38CE" w14:textId="77777777" w:rsidR="00BF4C2F" w:rsidRDefault="00BF4C2F" w:rsidP="00BF4C2F">
      <w:pPr>
        <w:pStyle w:val="Pieddepage"/>
        <w:numPr>
          <w:ilvl w:val="0"/>
          <w:numId w:val="3"/>
        </w:numPr>
        <w:tabs>
          <w:tab w:val="clear" w:pos="4320"/>
          <w:tab w:val="clear" w:pos="8640"/>
        </w:tabs>
        <w:spacing w:line="360" w:lineRule="auto"/>
        <w:jc w:val="both"/>
        <w:rPr>
          <w:rFonts w:ascii="Arial" w:hAnsi="Arial" w:cs="Arial"/>
          <w:lang w:val="fr-FR"/>
        </w:rPr>
      </w:pPr>
      <w:r>
        <w:rPr>
          <w:rFonts w:ascii="Arial" w:hAnsi="Arial" w:cs="Arial"/>
          <w:lang w:val="fr-FR"/>
        </w:rPr>
        <w:t xml:space="preserve">de la conduite d’une cartographie des interventions, intervenants en matière de SRMNEAN ; </w:t>
      </w:r>
    </w:p>
    <w:p w14:paraId="7FB1F087" w14:textId="7BE9BFE0" w:rsidR="00BF4C2F" w:rsidRDefault="00BF4C2F" w:rsidP="00BF4C2F">
      <w:pPr>
        <w:pStyle w:val="Pieddepage"/>
        <w:numPr>
          <w:ilvl w:val="0"/>
          <w:numId w:val="3"/>
        </w:numPr>
        <w:tabs>
          <w:tab w:val="clear" w:pos="4320"/>
          <w:tab w:val="clear" w:pos="8640"/>
        </w:tabs>
        <w:spacing w:line="360" w:lineRule="auto"/>
        <w:jc w:val="both"/>
        <w:rPr>
          <w:rFonts w:ascii="Arial" w:hAnsi="Arial" w:cs="Arial"/>
          <w:lang w:val="fr-FR"/>
        </w:rPr>
      </w:pPr>
      <w:r>
        <w:rPr>
          <w:rFonts w:ascii="Arial" w:hAnsi="Arial" w:cs="Arial"/>
          <w:lang w:val="fr-FR"/>
        </w:rPr>
        <w:t>d’une analyse des gaps de performance </w:t>
      </w:r>
      <w:r w:rsidR="00BF1085">
        <w:rPr>
          <w:rFonts w:ascii="Arial" w:hAnsi="Arial" w:cs="Arial"/>
          <w:lang w:val="fr-FR"/>
        </w:rPr>
        <w:t>en matière de SRMNEAN</w:t>
      </w:r>
      <w:r>
        <w:rPr>
          <w:rFonts w:ascii="Arial" w:hAnsi="Arial" w:cs="Arial"/>
          <w:lang w:val="fr-FR"/>
        </w:rPr>
        <w:t>;</w:t>
      </w:r>
    </w:p>
    <w:p w14:paraId="68656600" w14:textId="0176F419" w:rsidR="00BF4C2F" w:rsidRDefault="00BF4C2F" w:rsidP="00BF4C2F">
      <w:pPr>
        <w:pStyle w:val="Pieddepage"/>
        <w:numPr>
          <w:ilvl w:val="0"/>
          <w:numId w:val="3"/>
        </w:numPr>
        <w:tabs>
          <w:tab w:val="clear" w:pos="4320"/>
          <w:tab w:val="clear" w:pos="8640"/>
        </w:tabs>
        <w:spacing w:line="360" w:lineRule="auto"/>
        <w:jc w:val="both"/>
        <w:rPr>
          <w:rFonts w:ascii="Arial" w:hAnsi="Arial" w:cs="Arial"/>
          <w:lang w:val="fr-FR"/>
        </w:rPr>
      </w:pPr>
      <w:r>
        <w:rPr>
          <w:rFonts w:ascii="Arial" w:hAnsi="Arial" w:cs="Arial"/>
          <w:lang w:val="fr-FR"/>
        </w:rPr>
        <w:t>de la sécurisation des financements provenant du budget de l’Etat et aussi d</w:t>
      </w:r>
      <w:r w:rsidR="00A33B46">
        <w:rPr>
          <w:rFonts w:ascii="Arial" w:hAnsi="Arial" w:cs="Arial"/>
          <w:lang w:val="fr-FR"/>
        </w:rPr>
        <w:t>es</w:t>
      </w:r>
      <w:r>
        <w:rPr>
          <w:rFonts w:ascii="Arial" w:hAnsi="Arial" w:cs="Arial"/>
          <w:lang w:val="fr-FR"/>
        </w:rPr>
        <w:t xml:space="preserve"> partenaires ;</w:t>
      </w:r>
    </w:p>
    <w:p w14:paraId="1506EAB0" w14:textId="77777777" w:rsidR="00BF4C2F" w:rsidRDefault="00BF4C2F" w:rsidP="00BF4C2F">
      <w:pPr>
        <w:pStyle w:val="Pieddepage"/>
        <w:numPr>
          <w:ilvl w:val="0"/>
          <w:numId w:val="3"/>
        </w:numPr>
        <w:tabs>
          <w:tab w:val="clear" w:pos="4320"/>
          <w:tab w:val="clear" w:pos="8640"/>
        </w:tabs>
        <w:spacing w:line="360" w:lineRule="auto"/>
        <w:jc w:val="both"/>
        <w:rPr>
          <w:rFonts w:ascii="Arial" w:hAnsi="Arial" w:cs="Arial"/>
          <w:lang w:val="fr-FR"/>
        </w:rPr>
      </w:pPr>
      <w:r>
        <w:rPr>
          <w:rFonts w:ascii="Arial" w:hAnsi="Arial" w:cs="Arial"/>
          <w:lang w:val="fr-FR"/>
        </w:rPr>
        <w:t xml:space="preserve">de la priorisation des interventions, actions transversales devant être retenues dans le dossier d’investissement. </w:t>
      </w:r>
    </w:p>
    <w:p w14:paraId="45662FDD" w14:textId="1DF73CF3" w:rsidR="00BF4C2F" w:rsidRDefault="00BF4C2F"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La cartographie des interventions, intervenants et actions transversales de soutien pour la SRMNEAN est en cours et le rapport d</w:t>
      </w:r>
      <w:r w:rsidR="00173E08">
        <w:rPr>
          <w:rFonts w:ascii="Arial" w:hAnsi="Arial" w:cs="Arial"/>
          <w:lang w:val="fr-FR"/>
        </w:rPr>
        <w:t>evrait être disponible dès le dé</w:t>
      </w:r>
      <w:r>
        <w:rPr>
          <w:rFonts w:ascii="Arial" w:hAnsi="Arial" w:cs="Arial"/>
          <w:lang w:val="fr-FR"/>
        </w:rPr>
        <w:t>but du mois d’Août.</w:t>
      </w:r>
    </w:p>
    <w:p w14:paraId="34F7ED87" w14:textId="77777777" w:rsidR="00DF369D" w:rsidRPr="00DF369D" w:rsidRDefault="00DF369D" w:rsidP="00BF4C2F">
      <w:pPr>
        <w:pStyle w:val="Pieddepage"/>
        <w:tabs>
          <w:tab w:val="clear" w:pos="4320"/>
          <w:tab w:val="clear" w:pos="8640"/>
        </w:tabs>
        <w:spacing w:line="360" w:lineRule="auto"/>
        <w:jc w:val="both"/>
        <w:rPr>
          <w:rFonts w:ascii="Arial" w:hAnsi="Arial" w:cs="Arial"/>
          <w:sz w:val="10"/>
          <w:szCs w:val="10"/>
          <w:lang w:val="fr-FR"/>
        </w:rPr>
      </w:pPr>
    </w:p>
    <w:p w14:paraId="7C470786" w14:textId="14401E2C" w:rsidR="00BF4C2F" w:rsidRDefault="00BF4C2F"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L’équipe fonctionnelle 7 qui est la plateforme technique en charge de l’élabora</w:t>
      </w:r>
      <w:r w:rsidR="00173E08">
        <w:rPr>
          <w:rFonts w:ascii="Arial" w:hAnsi="Arial" w:cs="Arial"/>
          <w:lang w:val="fr-FR"/>
        </w:rPr>
        <w:t>tion du DI</w:t>
      </w:r>
      <w:r>
        <w:rPr>
          <w:rFonts w:ascii="Arial" w:hAnsi="Arial" w:cs="Arial"/>
          <w:lang w:val="fr-FR"/>
        </w:rPr>
        <w:t xml:space="preserve"> </w:t>
      </w:r>
      <w:r w:rsidR="00173E08">
        <w:rPr>
          <w:rFonts w:ascii="Arial" w:hAnsi="Arial" w:cs="Arial"/>
          <w:lang w:val="fr-FR"/>
        </w:rPr>
        <w:t>a décidé de combiner deux approches pour la</w:t>
      </w:r>
      <w:r>
        <w:rPr>
          <w:rFonts w:ascii="Arial" w:hAnsi="Arial" w:cs="Arial"/>
          <w:lang w:val="fr-FR"/>
        </w:rPr>
        <w:t xml:space="preserve"> démarche méthodologique. Ce mix allie i) l’impératif de faire en s</w:t>
      </w:r>
      <w:r w:rsidR="00173E08">
        <w:rPr>
          <w:rFonts w:ascii="Arial" w:hAnsi="Arial" w:cs="Arial"/>
          <w:lang w:val="fr-FR"/>
        </w:rPr>
        <w:t>orte que le DI</w:t>
      </w:r>
      <w:r>
        <w:rPr>
          <w:rFonts w:ascii="Arial" w:hAnsi="Arial" w:cs="Arial"/>
          <w:lang w:val="fr-FR"/>
        </w:rPr>
        <w:t xml:space="preserve"> soit prêt d’ici fin septembre afin que SEM le Président du Faso ait de la matière pour co-présider la conférence sur le refinancement du GFF prévue les 5 et 6 novembre 2018 à Os</w:t>
      </w:r>
      <w:r w:rsidR="00173E08">
        <w:rPr>
          <w:rFonts w:ascii="Arial" w:hAnsi="Arial" w:cs="Arial"/>
          <w:lang w:val="fr-FR"/>
        </w:rPr>
        <w:t>lo ; cela passe par le recrutement d’un con</w:t>
      </w:r>
      <w:r w:rsidR="00A33B46">
        <w:rPr>
          <w:rFonts w:ascii="Arial" w:hAnsi="Arial" w:cs="Arial"/>
          <w:lang w:val="fr-FR"/>
        </w:rPr>
        <w:t>sultant expérimenté et qualifié pour accompagner le processus</w:t>
      </w:r>
      <w:r>
        <w:rPr>
          <w:rFonts w:ascii="Arial" w:hAnsi="Arial" w:cs="Arial"/>
          <w:lang w:val="fr-FR"/>
        </w:rPr>
        <w:t xml:space="preserve"> ii) et la nécessité de faire en sorte que le gouvernement s’approprie le processus. C’est pourquoi, les groupes de travail sont mis en place pour conduire la réflexion sur les différents processus identifiés dans la feuille de route en attendant que le Consultant vienne appuyer ces différents processus, consolide et mette en cohérence toutes les informations en vue de l’écriture et du costing du DI.</w:t>
      </w:r>
    </w:p>
    <w:p w14:paraId="67AEB8E4" w14:textId="77777777" w:rsidR="00DF369D" w:rsidRPr="00DF369D" w:rsidRDefault="00DF369D" w:rsidP="00BF4C2F">
      <w:pPr>
        <w:pStyle w:val="Pieddepage"/>
        <w:tabs>
          <w:tab w:val="clear" w:pos="4320"/>
          <w:tab w:val="clear" w:pos="8640"/>
        </w:tabs>
        <w:spacing w:line="360" w:lineRule="auto"/>
        <w:jc w:val="both"/>
        <w:rPr>
          <w:rFonts w:ascii="Arial" w:hAnsi="Arial" w:cs="Arial"/>
          <w:sz w:val="10"/>
          <w:szCs w:val="10"/>
          <w:lang w:val="fr-FR"/>
        </w:rPr>
      </w:pPr>
    </w:p>
    <w:p w14:paraId="112AB2F7" w14:textId="368A123C" w:rsidR="00173E08" w:rsidRDefault="00BF4C2F"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Les présents TDRs sont élaborés pour orienter la conduite de l</w:t>
      </w:r>
      <w:r w:rsidR="00173E08">
        <w:rPr>
          <w:rFonts w:ascii="Arial" w:hAnsi="Arial" w:cs="Arial"/>
          <w:lang w:val="fr-FR"/>
        </w:rPr>
        <w:t>’analyse des gaps de performance en matière de SRMNEAN, processus fondamental dans le cadre de l’élaboration du DI et notamment du cadre de résultat</w:t>
      </w:r>
      <w:r w:rsidR="00D65B7A">
        <w:rPr>
          <w:rFonts w:ascii="Arial" w:hAnsi="Arial" w:cs="Arial"/>
          <w:lang w:val="fr-FR"/>
        </w:rPr>
        <w:t xml:space="preserve"> qui devrait permettre de mesurer les performances atteintes</w:t>
      </w:r>
      <w:r w:rsidR="00173E08">
        <w:rPr>
          <w:rFonts w:ascii="Arial" w:hAnsi="Arial" w:cs="Arial"/>
          <w:lang w:val="fr-FR"/>
        </w:rPr>
        <w:t>.</w:t>
      </w:r>
      <w:r w:rsidR="00D65B7A">
        <w:rPr>
          <w:rFonts w:ascii="Arial" w:hAnsi="Arial" w:cs="Arial"/>
          <w:lang w:val="fr-FR"/>
        </w:rPr>
        <w:t xml:space="preserve"> L’expérience révèle que les performances atteintes déterminent l’engagement ou non </w:t>
      </w:r>
      <w:r w:rsidR="0070662B">
        <w:rPr>
          <w:rFonts w:ascii="Arial" w:hAnsi="Arial" w:cs="Arial"/>
          <w:lang w:val="fr-FR"/>
        </w:rPr>
        <w:t xml:space="preserve">l’engagement </w:t>
      </w:r>
      <w:r w:rsidR="00D65B7A">
        <w:rPr>
          <w:rFonts w:ascii="Arial" w:hAnsi="Arial" w:cs="Arial"/>
          <w:lang w:val="fr-FR"/>
        </w:rPr>
        <w:t xml:space="preserve">des partenaires des le processus. </w:t>
      </w:r>
    </w:p>
    <w:p w14:paraId="5158293C" w14:textId="77777777" w:rsidR="00BF4C2F" w:rsidRPr="00F764FC" w:rsidRDefault="00BF4C2F" w:rsidP="00BF4C2F">
      <w:pPr>
        <w:pStyle w:val="Pieddepage"/>
        <w:tabs>
          <w:tab w:val="clear" w:pos="4320"/>
          <w:tab w:val="clear" w:pos="8640"/>
        </w:tabs>
        <w:spacing w:line="360" w:lineRule="auto"/>
        <w:jc w:val="both"/>
        <w:rPr>
          <w:rFonts w:ascii="Arial" w:hAnsi="Arial" w:cs="Arial"/>
          <w:sz w:val="10"/>
          <w:szCs w:val="10"/>
          <w:lang w:val="fr-FR"/>
        </w:rPr>
      </w:pPr>
    </w:p>
    <w:p w14:paraId="3E32B5E5" w14:textId="77777777" w:rsidR="00BF4C2F" w:rsidRPr="008E51A7" w:rsidRDefault="00BF4C2F" w:rsidP="00BF4C2F">
      <w:pPr>
        <w:pStyle w:val="Pieddepage"/>
        <w:numPr>
          <w:ilvl w:val="0"/>
          <w:numId w:val="1"/>
        </w:numPr>
        <w:tabs>
          <w:tab w:val="clear" w:pos="4320"/>
          <w:tab w:val="clear" w:pos="8640"/>
        </w:tabs>
        <w:spacing w:line="360" w:lineRule="auto"/>
        <w:jc w:val="both"/>
        <w:rPr>
          <w:rFonts w:ascii="Arial" w:hAnsi="Arial" w:cs="Arial"/>
          <w:b/>
          <w:lang w:val="fr-FR"/>
        </w:rPr>
      </w:pPr>
      <w:r w:rsidRPr="008E51A7">
        <w:rPr>
          <w:rFonts w:ascii="Arial" w:hAnsi="Arial" w:cs="Arial"/>
          <w:b/>
          <w:lang w:val="fr-FR"/>
        </w:rPr>
        <w:t>Objectifs et résultats attendus</w:t>
      </w:r>
    </w:p>
    <w:p w14:paraId="3A78D687" w14:textId="77777777" w:rsidR="00BF4C2F" w:rsidRPr="008E51A7" w:rsidRDefault="00BF4C2F" w:rsidP="00BF4C2F">
      <w:pPr>
        <w:pStyle w:val="Pieddepage"/>
        <w:numPr>
          <w:ilvl w:val="1"/>
          <w:numId w:val="1"/>
        </w:numPr>
        <w:tabs>
          <w:tab w:val="clear" w:pos="4320"/>
          <w:tab w:val="clear" w:pos="8640"/>
        </w:tabs>
        <w:spacing w:line="360" w:lineRule="auto"/>
        <w:jc w:val="both"/>
        <w:rPr>
          <w:rFonts w:ascii="Arial" w:hAnsi="Arial" w:cs="Arial"/>
          <w:b/>
          <w:lang w:val="fr-FR"/>
        </w:rPr>
      </w:pPr>
      <w:r w:rsidRPr="008E51A7">
        <w:rPr>
          <w:rFonts w:ascii="Arial" w:hAnsi="Arial" w:cs="Arial"/>
          <w:b/>
          <w:lang w:val="fr-FR"/>
        </w:rPr>
        <w:t>Objectif</w:t>
      </w:r>
    </w:p>
    <w:p w14:paraId="48CAC5B2" w14:textId="45DAA47B" w:rsidR="00BF4C2F" w:rsidRPr="008E51A7" w:rsidRDefault="00BF4C2F" w:rsidP="00BF4C2F">
      <w:pPr>
        <w:pStyle w:val="Pieddepage"/>
        <w:tabs>
          <w:tab w:val="clear" w:pos="4320"/>
          <w:tab w:val="clear" w:pos="8640"/>
        </w:tabs>
        <w:spacing w:line="360" w:lineRule="auto"/>
        <w:jc w:val="both"/>
        <w:rPr>
          <w:rFonts w:ascii="Arial" w:hAnsi="Arial" w:cs="Arial"/>
          <w:lang w:val="fr-FR"/>
        </w:rPr>
      </w:pPr>
      <w:r w:rsidRPr="008E51A7">
        <w:rPr>
          <w:rFonts w:ascii="Arial" w:hAnsi="Arial" w:cs="Arial"/>
          <w:lang w:val="fr-FR"/>
        </w:rPr>
        <w:t xml:space="preserve">Conduire une </w:t>
      </w:r>
      <w:r w:rsidR="00B475FA">
        <w:rPr>
          <w:rFonts w:ascii="Arial" w:hAnsi="Arial" w:cs="Arial"/>
          <w:lang w:val="fr-FR"/>
        </w:rPr>
        <w:t xml:space="preserve">analyse des gaps de performance concernant les </w:t>
      </w:r>
      <w:r w:rsidR="004C4D25">
        <w:rPr>
          <w:rFonts w:ascii="Arial" w:hAnsi="Arial" w:cs="Arial"/>
          <w:lang w:val="fr-FR"/>
        </w:rPr>
        <w:t xml:space="preserve">indicateurs clés des </w:t>
      </w:r>
      <w:r w:rsidR="00B475FA">
        <w:rPr>
          <w:rFonts w:ascii="Arial" w:hAnsi="Arial" w:cs="Arial"/>
          <w:lang w:val="fr-FR"/>
        </w:rPr>
        <w:t xml:space="preserve">interventions à haut impact sur </w:t>
      </w:r>
      <w:r w:rsidRPr="008E51A7">
        <w:rPr>
          <w:rFonts w:ascii="Arial" w:hAnsi="Arial" w:cs="Arial"/>
          <w:lang w:val="fr-FR"/>
        </w:rPr>
        <w:t>la SRMNEAN.</w:t>
      </w:r>
    </w:p>
    <w:p w14:paraId="260F1089" w14:textId="77777777" w:rsidR="00BF4C2F" w:rsidRPr="008E51A7" w:rsidRDefault="00BF4C2F" w:rsidP="00BF4C2F">
      <w:pPr>
        <w:pStyle w:val="Pieddepage"/>
        <w:numPr>
          <w:ilvl w:val="1"/>
          <w:numId w:val="1"/>
        </w:numPr>
        <w:tabs>
          <w:tab w:val="clear" w:pos="4320"/>
          <w:tab w:val="clear" w:pos="8640"/>
        </w:tabs>
        <w:spacing w:line="360" w:lineRule="auto"/>
        <w:jc w:val="both"/>
        <w:rPr>
          <w:rFonts w:ascii="Arial" w:hAnsi="Arial" w:cs="Arial"/>
          <w:b/>
          <w:lang w:val="fr-FR"/>
        </w:rPr>
      </w:pPr>
      <w:r w:rsidRPr="008E51A7">
        <w:rPr>
          <w:rFonts w:ascii="Arial" w:hAnsi="Arial" w:cs="Arial"/>
          <w:b/>
          <w:lang w:val="fr-FR"/>
        </w:rPr>
        <w:t>Résultat attendu</w:t>
      </w:r>
      <w:r>
        <w:rPr>
          <w:rFonts w:ascii="Arial" w:hAnsi="Arial" w:cs="Arial"/>
          <w:b/>
          <w:lang w:val="fr-FR"/>
        </w:rPr>
        <w:t xml:space="preserve"> et deadline</w:t>
      </w:r>
    </w:p>
    <w:p w14:paraId="2AFA2D90" w14:textId="3AF65C6C" w:rsidR="00BF4C2F" w:rsidRDefault="00BF4C2F" w:rsidP="00BF4C2F">
      <w:pPr>
        <w:pStyle w:val="Pieddepage"/>
        <w:tabs>
          <w:tab w:val="clear" w:pos="4320"/>
          <w:tab w:val="clear" w:pos="8640"/>
        </w:tabs>
        <w:spacing w:line="360" w:lineRule="auto"/>
        <w:jc w:val="both"/>
        <w:rPr>
          <w:rFonts w:ascii="Arial" w:hAnsi="Arial" w:cs="Arial"/>
          <w:lang w:val="fr-FR"/>
        </w:rPr>
      </w:pPr>
      <w:r w:rsidRPr="008E51A7">
        <w:rPr>
          <w:rFonts w:ascii="Arial" w:hAnsi="Arial" w:cs="Arial"/>
          <w:lang w:val="fr-FR"/>
        </w:rPr>
        <w:t xml:space="preserve">Un document </w:t>
      </w:r>
      <w:r>
        <w:rPr>
          <w:rFonts w:ascii="Arial" w:hAnsi="Arial" w:cs="Arial"/>
          <w:lang w:val="fr-FR"/>
        </w:rPr>
        <w:t xml:space="preserve">i) </w:t>
      </w:r>
      <w:r w:rsidR="005A3A19">
        <w:rPr>
          <w:rFonts w:ascii="Arial" w:hAnsi="Arial" w:cs="Arial"/>
          <w:lang w:val="fr-FR"/>
        </w:rPr>
        <w:t>justifiant l’analyse des gaps de performance</w:t>
      </w:r>
      <w:r>
        <w:rPr>
          <w:rFonts w:ascii="Arial" w:hAnsi="Arial" w:cs="Arial"/>
          <w:lang w:val="fr-FR"/>
        </w:rPr>
        <w:t xml:space="preserve">, ii) </w:t>
      </w:r>
      <w:r w:rsidRPr="008E51A7">
        <w:rPr>
          <w:rFonts w:ascii="Arial" w:hAnsi="Arial" w:cs="Arial"/>
          <w:lang w:val="fr-FR"/>
        </w:rPr>
        <w:t>décrivan</w:t>
      </w:r>
      <w:r>
        <w:rPr>
          <w:rFonts w:ascii="Arial" w:hAnsi="Arial" w:cs="Arial"/>
          <w:lang w:val="fr-FR"/>
        </w:rPr>
        <w:t xml:space="preserve">t la démarche méthodologique, iii) </w:t>
      </w:r>
      <w:r w:rsidR="005A3A19">
        <w:rPr>
          <w:rFonts w:ascii="Arial" w:hAnsi="Arial" w:cs="Arial"/>
          <w:lang w:val="fr-FR"/>
        </w:rPr>
        <w:t xml:space="preserve">faisant ressortir les performances actuelles et les cibles prévues </w:t>
      </w:r>
      <w:r w:rsidR="00AD0807">
        <w:rPr>
          <w:rFonts w:ascii="Arial" w:hAnsi="Arial" w:cs="Arial"/>
          <w:lang w:val="fr-FR"/>
        </w:rPr>
        <w:t xml:space="preserve">pour ce qui concerne les principaux indicateurs </w:t>
      </w:r>
      <w:r w:rsidR="00D12120">
        <w:rPr>
          <w:rFonts w:ascii="Arial" w:hAnsi="Arial" w:cs="Arial"/>
          <w:lang w:val="fr-FR"/>
        </w:rPr>
        <w:t xml:space="preserve">de moyens, d’effet et </w:t>
      </w:r>
      <w:r w:rsidR="00AD0807">
        <w:rPr>
          <w:rFonts w:ascii="Arial" w:hAnsi="Arial" w:cs="Arial"/>
          <w:lang w:val="fr-FR"/>
        </w:rPr>
        <w:t>d’</w:t>
      </w:r>
      <w:r w:rsidR="007228FF">
        <w:rPr>
          <w:rFonts w:ascii="Arial" w:hAnsi="Arial" w:cs="Arial"/>
          <w:lang w:val="fr-FR"/>
        </w:rPr>
        <w:t>impact relatifs à la</w:t>
      </w:r>
      <w:r w:rsidR="00AD0807">
        <w:rPr>
          <w:rFonts w:ascii="Arial" w:hAnsi="Arial" w:cs="Arial"/>
          <w:lang w:val="fr-FR"/>
        </w:rPr>
        <w:t xml:space="preserve"> SRM</w:t>
      </w:r>
      <w:r w:rsidR="002D6B71">
        <w:rPr>
          <w:rFonts w:ascii="Arial" w:hAnsi="Arial" w:cs="Arial"/>
          <w:lang w:val="fr-FR"/>
        </w:rPr>
        <w:t>NEAN</w:t>
      </w:r>
      <w:r w:rsidR="00AD0807">
        <w:rPr>
          <w:rFonts w:ascii="Arial" w:hAnsi="Arial" w:cs="Arial"/>
          <w:lang w:val="fr-FR"/>
        </w:rPr>
        <w:t xml:space="preserve"> </w:t>
      </w:r>
      <w:r w:rsidR="008135F2">
        <w:rPr>
          <w:rFonts w:ascii="Arial" w:hAnsi="Arial" w:cs="Arial"/>
          <w:lang w:val="fr-FR"/>
        </w:rPr>
        <w:t xml:space="preserve">d’ici 2023, horizon </w:t>
      </w:r>
      <w:r w:rsidR="00AD0807">
        <w:rPr>
          <w:rFonts w:ascii="Arial" w:hAnsi="Arial" w:cs="Arial"/>
          <w:lang w:val="fr-FR"/>
        </w:rPr>
        <w:t>du DI</w:t>
      </w:r>
      <w:r>
        <w:rPr>
          <w:rFonts w:ascii="Arial" w:hAnsi="Arial" w:cs="Arial"/>
          <w:lang w:val="fr-FR"/>
        </w:rPr>
        <w:t xml:space="preserve">. </w:t>
      </w:r>
    </w:p>
    <w:p w14:paraId="5AB2C653" w14:textId="296DC469" w:rsidR="00BF4C2F" w:rsidRPr="00B97104" w:rsidRDefault="005466A3"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Le</w:t>
      </w:r>
      <w:r w:rsidR="00BF4C2F" w:rsidRPr="00B97104">
        <w:rPr>
          <w:rFonts w:ascii="Arial" w:hAnsi="Arial" w:cs="Arial"/>
          <w:lang w:val="fr-FR"/>
        </w:rPr>
        <w:t xml:space="preserve"> groupe </w:t>
      </w:r>
      <w:r w:rsidR="00BF4C2F">
        <w:rPr>
          <w:rFonts w:ascii="Arial" w:hAnsi="Arial" w:cs="Arial"/>
          <w:lang w:val="fr-FR"/>
        </w:rPr>
        <w:t xml:space="preserve">dispose de 21 jours pour transmettre sous-forme de version électronique sa production auprès du rapporteur de l’équipe fonctionnelle avec copie au Président et au Vice-Président. </w:t>
      </w:r>
      <w:r w:rsidR="00BF4C2F" w:rsidRPr="006E42B0">
        <w:rPr>
          <w:rFonts w:ascii="Arial" w:hAnsi="Arial" w:cs="Arial"/>
          <w:b/>
          <w:lang w:val="fr-FR"/>
        </w:rPr>
        <w:t>A cet effet la date du 15 juillet est le délai de rigueur.</w:t>
      </w:r>
    </w:p>
    <w:p w14:paraId="176F5644" w14:textId="77777777" w:rsidR="00BF4C2F" w:rsidRPr="00A0732A" w:rsidRDefault="00BF4C2F" w:rsidP="00BF4C2F">
      <w:pPr>
        <w:pStyle w:val="Pieddepage"/>
        <w:tabs>
          <w:tab w:val="clear" w:pos="4320"/>
          <w:tab w:val="clear" w:pos="8640"/>
        </w:tabs>
        <w:spacing w:line="360" w:lineRule="auto"/>
        <w:jc w:val="both"/>
        <w:rPr>
          <w:rFonts w:ascii="Arial" w:hAnsi="Arial" w:cs="Arial"/>
          <w:sz w:val="10"/>
          <w:szCs w:val="10"/>
          <w:lang w:val="fr-FR"/>
        </w:rPr>
      </w:pPr>
    </w:p>
    <w:p w14:paraId="254D28B3" w14:textId="77777777" w:rsidR="00BF4C2F" w:rsidRPr="008E51A7" w:rsidRDefault="00BF4C2F" w:rsidP="00BF4C2F">
      <w:pPr>
        <w:pStyle w:val="Pieddepage"/>
        <w:numPr>
          <w:ilvl w:val="0"/>
          <w:numId w:val="1"/>
        </w:numPr>
        <w:tabs>
          <w:tab w:val="clear" w:pos="4320"/>
          <w:tab w:val="clear" w:pos="8640"/>
        </w:tabs>
        <w:spacing w:line="360" w:lineRule="auto"/>
        <w:jc w:val="both"/>
        <w:rPr>
          <w:rFonts w:ascii="Arial" w:hAnsi="Arial" w:cs="Arial"/>
          <w:b/>
          <w:lang w:val="fr-FR"/>
        </w:rPr>
      </w:pPr>
      <w:r w:rsidRPr="008E51A7">
        <w:rPr>
          <w:rFonts w:ascii="Arial" w:hAnsi="Arial" w:cs="Arial"/>
          <w:b/>
          <w:lang w:val="fr-FR"/>
        </w:rPr>
        <w:t>Démarche méthodologique</w:t>
      </w:r>
    </w:p>
    <w:p w14:paraId="1C1F2522" w14:textId="3DE97FFF" w:rsidR="00BF4C2F" w:rsidRPr="00113AD4" w:rsidRDefault="00BF4C2F" w:rsidP="00113AD4">
      <w:pPr>
        <w:pStyle w:val="Pieddepage"/>
        <w:tabs>
          <w:tab w:val="clear" w:pos="4320"/>
          <w:tab w:val="clear" w:pos="8640"/>
        </w:tabs>
        <w:spacing w:line="360" w:lineRule="auto"/>
        <w:ind w:left="1080"/>
        <w:jc w:val="both"/>
        <w:rPr>
          <w:rFonts w:ascii="Arial" w:hAnsi="Arial" w:cs="Arial"/>
          <w:b/>
          <w:sz w:val="10"/>
          <w:szCs w:val="10"/>
          <w:lang w:val="fr-FR"/>
        </w:rPr>
      </w:pPr>
    </w:p>
    <w:p w14:paraId="0EE5FE53" w14:textId="02F63EB1" w:rsidR="00BF4C2F" w:rsidRPr="008E51A7" w:rsidRDefault="00B434BE" w:rsidP="00B434BE">
      <w:pPr>
        <w:pStyle w:val="Pieddepage"/>
        <w:tabs>
          <w:tab w:val="clear" w:pos="4320"/>
          <w:tab w:val="clear" w:pos="8640"/>
        </w:tabs>
        <w:spacing w:line="360" w:lineRule="auto"/>
        <w:jc w:val="both"/>
        <w:rPr>
          <w:rFonts w:ascii="Arial" w:hAnsi="Arial" w:cs="Arial"/>
          <w:b/>
          <w:lang w:val="fr-FR"/>
        </w:rPr>
      </w:pPr>
      <w:r>
        <w:rPr>
          <w:rFonts w:ascii="Arial" w:hAnsi="Arial" w:cs="Arial"/>
          <w:lang w:val="fr-FR"/>
        </w:rPr>
        <w:t>Une revue documentaire de certains rapports pourront permettre de collecter des données qui seront analysées.</w:t>
      </w:r>
      <w:r>
        <w:rPr>
          <w:rFonts w:ascii="Arial" w:hAnsi="Arial" w:cs="Arial"/>
          <w:b/>
          <w:lang w:val="fr-FR"/>
        </w:rPr>
        <w:t xml:space="preserve"> </w:t>
      </w:r>
    </w:p>
    <w:p w14:paraId="5B8FF964" w14:textId="08A04880" w:rsidR="00BF4C2F" w:rsidRDefault="00233EFD" w:rsidP="005F4AE4">
      <w:pPr>
        <w:pStyle w:val="Pieddepage"/>
        <w:tabs>
          <w:tab w:val="clear" w:pos="4320"/>
          <w:tab w:val="clear" w:pos="8640"/>
        </w:tabs>
        <w:spacing w:line="360" w:lineRule="auto"/>
        <w:jc w:val="both"/>
        <w:rPr>
          <w:rFonts w:ascii="Arial" w:hAnsi="Arial" w:cs="Arial"/>
          <w:lang w:val="fr-FR"/>
        </w:rPr>
      </w:pPr>
      <w:r>
        <w:rPr>
          <w:rFonts w:ascii="Arial" w:hAnsi="Arial" w:cs="Arial"/>
          <w:lang w:val="fr-FR"/>
        </w:rPr>
        <w:t>Les sources primaires suivantes pourront être utilisées :</w:t>
      </w:r>
    </w:p>
    <w:p w14:paraId="6E23D2E8" w14:textId="558E6540" w:rsidR="005F4AE4" w:rsidRPr="005F4AE4" w:rsidRDefault="005F4AE4" w:rsidP="005F4AE4">
      <w:pPr>
        <w:pStyle w:val="Pieddepage"/>
        <w:numPr>
          <w:ilvl w:val="0"/>
          <w:numId w:val="6"/>
        </w:numPr>
        <w:spacing w:line="360" w:lineRule="auto"/>
        <w:rPr>
          <w:rFonts w:ascii="Arial" w:hAnsi="Arial" w:cs="Arial"/>
        </w:rPr>
      </w:pPr>
      <w:r>
        <w:rPr>
          <w:rFonts w:ascii="Arial" w:hAnsi="Arial" w:cs="Arial"/>
        </w:rPr>
        <w:t>Les e</w:t>
      </w:r>
      <w:r w:rsidRPr="00233EFD">
        <w:rPr>
          <w:rFonts w:ascii="Arial" w:hAnsi="Arial" w:cs="Arial"/>
        </w:rPr>
        <w:t>nquêtes ponctuelles: EDS, MICS, ECVM, SARA, SMART</w:t>
      </w:r>
      <w:r>
        <w:rPr>
          <w:rFonts w:ascii="Arial" w:hAnsi="Arial" w:cs="Arial"/>
        </w:rPr>
        <w:t>;</w:t>
      </w:r>
    </w:p>
    <w:p w14:paraId="49251F89" w14:textId="706F919C" w:rsidR="00A850F4" w:rsidRPr="00233EFD" w:rsidRDefault="00233EFD" w:rsidP="005F4AE4">
      <w:pPr>
        <w:pStyle w:val="Pieddepage"/>
        <w:numPr>
          <w:ilvl w:val="0"/>
          <w:numId w:val="6"/>
        </w:numPr>
        <w:spacing w:line="360" w:lineRule="auto"/>
        <w:rPr>
          <w:rFonts w:ascii="Arial" w:hAnsi="Arial" w:cs="Arial"/>
        </w:rPr>
      </w:pPr>
      <w:r>
        <w:rPr>
          <w:rFonts w:ascii="Arial" w:hAnsi="Arial" w:cs="Arial"/>
        </w:rPr>
        <w:t>Les a</w:t>
      </w:r>
      <w:r w:rsidR="006E42B0" w:rsidRPr="00233EFD">
        <w:rPr>
          <w:rFonts w:ascii="Arial" w:hAnsi="Arial" w:cs="Arial"/>
        </w:rPr>
        <w:t>nnuaire</w:t>
      </w:r>
      <w:r>
        <w:rPr>
          <w:rFonts w:ascii="Arial" w:hAnsi="Arial" w:cs="Arial"/>
        </w:rPr>
        <w:t>s</w:t>
      </w:r>
      <w:r w:rsidR="006E42B0" w:rsidRPr="00233EFD">
        <w:rPr>
          <w:rFonts w:ascii="Arial" w:hAnsi="Arial" w:cs="Arial"/>
        </w:rPr>
        <w:t xml:space="preserve"> statistique</w:t>
      </w:r>
      <w:r>
        <w:rPr>
          <w:rFonts w:ascii="Arial" w:hAnsi="Arial" w:cs="Arial"/>
        </w:rPr>
        <w:t>s</w:t>
      </w:r>
      <w:r w:rsidR="005F4AE4">
        <w:rPr>
          <w:rFonts w:ascii="Arial" w:hAnsi="Arial" w:cs="Arial"/>
        </w:rPr>
        <w:t>;</w:t>
      </w:r>
    </w:p>
    <w:p w14:paraId="648FC55D" w14:textId="306DF197" w:rsidR="00A850F4" w:rsidRPr="005F4AE4" w:rsidRDefault="00233EFD" w:rsidP="005F4AE4">
      <w:pPr>
        <w:pStyle w:val="Pieddepage"/>
        <w:numPr>
          <w:ilvl w:val="0"/>
          <w:numId w:val="6"/>
        </w:numPr>
        <w:spacing w:line="360" w:lineRule="auto"/>
        <w:rPr>
          <w:rFonts w:ascii="Arial" w:hAnsi="Arial" w:cs="Arial"/>
        </w:rPr>
      </w:pPr>
      <w:r>
        <w:rPr>
          <w:rFonts w:ascii="Arial" w:hAnsi="Arial" w:cs="Arial"/>
        </w:rPr>
        <w:t>Les t</w:t>
      </w:r>
      <w:r w:rsidR="005F4AE4">
        <w:rPr>
          <w:rFonts w:ascii="Arial" w:hAnsi="Arial" w:cs="Arial"/>
        </w:rPr>
        <w:t>ableaux de bord;</w:t>
      </w:r>
    </w:p>
    <w:p w14:paraId="0809FB85" w14:textId="37940D62" w:rsidR="00233EFD" w:rsidRPr="00113AD4" w:rsidRDefault="00233EFD" w:rsidP="005F4AE4">
      <w:pPr>
        <w:pStyle w:val="Pieddepage"/>
        <w:spacing w:line="360" w:lineRule="auto"/>
        <w:rPr>
          <w:rFonts w:ascii="Arial" w:hAnsi="Arial" w:cs="Arial"/>
          <w:b/>
        </w:rPr>
      </w:pPr>
      <w:r w:rsidRPr="00113AD4">
        <w:rPr>
          <w:rFonts w:ascii="Arial" w:hAnsi="Arial" w:cs="Arial"/>
          <w:b/>
        </w:rPr>
        <w:t>Le rapport de l’</w:t>
      </w:r>
      <w:r w:rsidR="00BD0381" w:rsidRPr="00113AD4">
        <w:rPr>
          <w:rFonts w:ascii="Arial" w:hAnsi="Arial" w:cs="Arial"/>
          <w:b/>
        </w:rPr>
        <w:t>évaluation à mi-parcours</w:t>
      </w:r>
      <w:r w:rsidR="005F4AE4" w:rsidRPr="00113AD4">
        <w:rPr>
          <w:rFonts w:ascii="Arial" w:hAnsi="Arial" w:cs="Arial"/>
          <w:b/>
        </w:rPr>
        <w:t xml:space="preserve"> du</w:t>
      </w:r>
      <w:r w:rsidRPr="00113AD4">
        <w:rPr>
          <w:rFonts w:ascii="Arial" w:hAnsi="Arial" w:cs="Arial"/>
          <w:b/>
        </w:rPr>
        <w:t xml:space="preserve"> PNDS </w:t>
      </w:r>
      <w:r w:rsidR="00BD0381" w:rsidRPr="00113AD4">
        <w:rPr>
          <w:rFonts w:ascii="Arial" w:hAnsi="Arial" w:cs="Arial"/>
          <w:b/>
        </w:rPr>
        <w:t>2011-2020</w:t>
      </w:r>
      <w:r w:rsidR="00113AD4" w:rsidRPr="00113AD4">
        <w:rPr>
          <w:rFonts w:ascii="Arial" w:hAnsi="Arial" w:cs="Arial"/>
          <w:b/>
        </w:rPr>
        <w:t xml:space="preserve"> </w:t>
      </w:r>
      <w:r w:rsidRPr="00113AD4">
        <w:rPr>
          <w:rFonts w:ascii="Arial" w:hAnsi="Arial" w:cs="Arial"/>
          <w:b/>
        </w:rPr>
        <w:t xml:space="preserve">et les bases de données </w:t>
      </w:r>
      <w:r w:rsidR="00113AD4" w:rsidRPr="00113AD4">
        <w:rPr>
          <w:rFonts w:ascii="Arial" w:hAnsi="Arial" w:cs="Arial"/>
          <w:b/>
        </w:rPr>
        <w:t>relatives à l’analyse des gaps de performance réalisé</w:t>
      </w:r>
      <w:r w:rsidR="00113AD4">
        <w:rPr>
          <w:rFonts w:ascii="Arial" w:hAnsi="Arial" w:cs="Arial"/>
          <w:b/>
        </w:rPr>
        <w:t>e</w:t>
      </w:r>
      <w:r w:rsidR="00113AD4" w:rsidRPr="00113AD4">
        <w:rPr>
          <w:rFonts w:ascii="Arial" w:hAnsi="Arial" w:cs="Arial"/>
          <w:b/>
        </w:rPr>
        <w:t xml:space="preserve"> dans ce cadre constituent  des </w:t>
      </w:r>
      <w:r w:rsidRPr="00113AD4">
        <w:rPr>
          <w:rFonts w:ascii="Arial" w:hAnsi="Arial" w:cs="Arial"/>
          <w:b/>
        </w:rPr>
        <w:t>sources secondaires</w:t>
      </w:r>
      <w:r w:rsidR="004C4D25">
        <w:rPr>
          <w:rFonts w:ascii="Arial" w:hAnsi="Arial" w:cs="Arial"/>
          <w:b/>
        </w:rPr>
        <w:t xml:space="preserve"> très importantes à considé</w:t>
      </w:r>
      <w:r w:rsidR="00113AD4" w:rsidRPr="00113AD4">
        <w:rPr>
          <w:rFonts w:ascii="Arial" w:hAnsi="Arial" w:cs="Arial"/>
          <w:b/>
        </w:rPr>
        <w:t>rer</w:t>
      </w:r>
      <w:r w:rsidRPr="00113AD4">
        <w:rPr>
          <w:rFonts w:ascii="Arial" w:hAnsi="Arial" w:cs="Arial"/>
          <w:b/>
        </w:rPr>
        <w:t>.</w:t>
      </w:r>
    </w:p>
    <w:p w14:paraId="62912ED3" w14:textId="5484E05E" w:rsidR="00A850F4" w:rsidRPr="00113AD4" w:rsidRDefault="00A850F4" w:rsidP="00233EFD">
      <w:pPr>
        <w:pStyle w:val="Pieddepage"/>
        <w:ind w:left="360"/>
        <w:rPr>
          <w:rFonts w:ascii="Arial" w:hAnsi="Arial" w:cs="Arial"/>
          <w:b/>
          <w:u w:val="single"/>
        </w:rPr>
      </w:pPr>
    </w:p>
    <w:p w14:paraId="3E2CB16D" w14:textId="77777777" w:rsidR="00233EFD" w:rsidRDefault="00233EFD" w:rsidP="00BF4C2F">
      <w:pPr>
        <w:pStyle w:val="Pieddepage"/>
        <w:tabs>
          <w:tab w:val="clear" w:pos="4320"/>
          <w:tab w:val="clear" w:pos="8640"/>
        </w:tabs>
        <w:spacing w:line="360" w:lineRule="auto"/>
        <w:jc w:val="both"/>
        <w:rPr>
          <w:rFonts w:ascii="Arial" w:hAnsi="Arial" w:cs="Arial"/>
          <w:lang w:val="fr-FR"/>
        </w:rPr>
      </w:pPr>
    </w:p>
    <w:p w14:paraId="63D54205" w14:textId="77777777" w:rsidR="000503FC" w:rsidRDefault="000503FC" w:rsidP="00BF4C2F">
      <w:pPr>
        <w:pStyle w:val="Pieddepage"/>
        <w:tabs>
          <w:tab w:val="clear" w:pos="4320"/>
          <w:tab w:val="clear" w:pos="8640"/>
        </w:tabs>
        <w:spacing w:line="360" w:lineRule="auto"/>
        <w:jc w:val="both"/>
        <w:rPr>
          <w:rFonts w:ascii="Arial" w:hAnsi="Arial" w:cs="Arial"/>
          <w:lang w:val="fr-FR"/>
        </w:rPr>
      </w:pPr>
    </w:p>
    <w:p w14:paraId="07529888" w14:textId="77777777" w:rsidR="000503FC" w:rsidRDefault="000503FC" w:rsidP="00BF4C2F">
      <w:pPr>
        <w:pStyle w:val="Pieddepage"/>
        <w:tabs>
          <w:tab w:val="clear" w:pos="4320"/>
          <w:tab w:val="clear" w:pos="8640"/>
        </w:tabs>
        <w:spacing w:line="360" w:lineRule="auto"/>
        <w:jc w:val="both"/>
        <w:rPr>
          <w:rFonts w:ascii="Arial" w:hAnsi="Arial" w:cs="Arial"/>
          <w:lang w:val="fr-FR"/>
        </w:rPr>
      </w:pPr>
    </w:p>
    <w:p w14:paraId="06B23D4D" w14:textId="77777777" w:rsidR="000503FC" w:rsidRDefault="000503FC" w:rsidP="00BF4C2F">
      <w:pPr>
        <w:pStyle w:val="Pieddepage"/>
        <w:tabs>
          <w:tab w:val="clear" w:pos="4320"/>
          <w:tab w:val="clear" w:pos="8640"/>
        </w:tabs>
        <w:spacing w:line="360" w:lineRule="auto"/>
        <w:jc w:val="both"/>
        <w:rPr>
          <w:rFonts w:ascii="Arial" w:hAnsi="Arial" w:cs="Arial"/>
          <w:lang w:val="fr-FR"/>
        </w:rPr>
      </w:pPr>
    </w:p>
    <w:p w14:paraId="7EE666AB" w14:textId="77777777" w:rsidR="000503FC" w:rsidRDefault="000503FC" w:rsidP="00BF4C2F">
      <w:pPr>
        <w:pStyle w:val="Pieddepage"/>
        <w:tabs>
          <w:tab w:val="clear" w:pos="4320"/>
          <w:tab w:val="clear" w:pos="8640"/>
        </w:tabs>
        <w:spacing w:line="360" w:lineRule="auto"/>
        <w:jc w:val="both"/>
        <w:rPr>
          <w:rFonts w:ascii="Arial" w:hAnsi="Arial" w:cs="Arial"/>
          <w:lang w:val="fr-FR"/>
        </w:rPr>
      </w:pPr>
    </w:p>
    <w:p w14:paraId="67FDBB0F" w14:textId="77777777" w:rsidR="000503FC" w:rsidRDefault="000503FC" w:rsidP="00BF4C2F">
      <w:pPr>
        <w:pStyle w:val="Pieddepage"/>
        <w:tabs>
          <w:tab w:val="clear" w:pos="4320"/>
          <w:tab w:val="clear" w:pos="8640"/>
        </w:tabs>
        <w:spacing w:line="360" w:lineRule="auto"/>
        <w:jc w:val="both"/>
        <w:rPr>
          <w:rFonts w:ascii="Arial" w:hAnsi="Arial" w:cs="Arial"/>
          <w:lang w:val="fr-FR"/>
        </w:rPr>
      </w:pPr>
    </w:p>
    <w:p w14:paraId="0BFE21EB" w14:textId="77777777" w:rsidR="000503FC" w:rsidRDefault="000503FC" w:rsidP="00BF4C2F">
      <w:pPr>
        <w:pStyle w:val="Pieddepage"/>
        <w:tabs>
          <w:tab w:val="clear" w:pos="4320"/>
          <w:tab w:val="clear" w:pos="8640"/>
        </w:tabs>
        <w:spacing w:line="360" w:lineRule="auto"/>
        <w:jc w:val="both"/>
        <w:rPr>
          <w:rFonts w:ascii="Arial" w:hAnsi="Arial" w:cs="Arial"/>
          <w:lang w:val="fr-FR"/>
        </w:rPr>
      </w:pPr>
    </w:p>
    <w:p w14:paraId="7314AC29" w14:textId="77777777" w:rsidR="005466A3" w:rsidRPr="00A0732A" w:rsidRDefault="005466A3" w:rsidP="00BF4C2F">
      <w:pPr>
        <w:pStyle w:val="Pieddepage"/>
        <w:tabs>
          <w:tab w:val="clear" w:pos="4320"/>
          <w:tab w:val="clear" w:pos="8640"/>
        </w:tabs>
        <w:spacing w:line="360" w:lineRule="auto"/>
        <w:jc w:val="both"/>
        <w:rPr>
          <w:rFonts w:ascii="Arial" w:hAnsi="Arial" w:cs="Arial"/>
          <w:b/>
          <w:sz w:val="10"/>
          <w:szCs w:val="10"/>
          <w:lang w:val="fr-FR"/>
        </w:rPr>
      </w:pPr>
    </w:p>
    <w:p w14:paraId="3D5F5D87" w14:textId="115F4563" w:rsidR="00BF4C2F" w:rsidRPr="008E51A7" w:rsidRDefault="00113AD4" w:rsidP="006E42B0">
      <w:pPr>
        <w:pStyle w:val="Pieddepage"/>
        <w:numPr>
          <w:ilvl w:val="0"/>
          <w:numId w:val="1"/>
        </w:numPr>
        <w:tabs>
          <w:tab w:val="clear" w:pos="4320"/>
          <w:tab w:val="clear" w:pos="8640"/>
        </w:tabs>
        <w:spacing w:line="360" w:lineRule="auto"/>
        <w:jc w:val="both"/>
        <w:rPr>
          <w:rFonts w:ascii="Arial" w:hAnsi="Arial" w:cs="Arial"/>
          <w:b/>
          <w:lang w:val="fr-FR"/>
        </w:rPr>
      </w:pPr>
      <w:r>
        <w:rPr>
          <w:rFonts w:ascii="Arial" w:hAnsi="Arial" w:cs="Arial"/>
          <w:b/>
          <w:lang w:val="fr-FR"/>
        </w:rPr>
        <w:t>Composition du groupe</w:t>
      </w:r>
      <w:r w:rsidR="00BF4C2F">
        <w:rPr>
          <w:rFonts w:ascii="Arial" w:hAnsi="Arial" w:cs="Arial"/>
          <w:b/>
          <w:lang w:val="fr-FR"/>
        </w:rPr>
        <w:t xml:space="preserve"> et organisation du travail</w:t>
      </w:r>
    </w:p>
    <w:p w14:paraId="6C00DF58" w14:textId="13B11E12" w:rsidR="00BF4C2F" w:rsidRDefault="00D74E27"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Le</w:t>
      </w:r>
      <w:r w:rsidR="00BF4C2F">
        <w:rPr>
          <w:rFonts w:ascii="Arial" w:hAnsi="Arial" w:cs="Arial"/>
          <w:lang w:val="fr-FR"/>
        </w:rPr>
        <w:t xml:space="preserve"> groupe s’organise en interne et peut re</w:t>
      </w:r>
      <w:r w:rsidR="002D6B71">
        <w:rPr>
          <w:rFonts w:ascii="Arial" w:hAnsi="Arial" w:cs="Arial"/>
          <w:lang w:val="fr-FR"/>
        </w:rPr>
        <w:t xml:space="preserve">quérir l’appui des PTF pour des </w:t>
      </w:r>
      <w:r w:rsidR="00BF4C2F">
        <w:rPr>
          <w:rFonts w:ascii="Arial" w:hAnsi="Arial" w:cs="Arial"/>
          <w:lang w:val="fr-FR"/>
        </w:rPr>
        <w:t xml:space="preserve">call téléphoniques pour assurer une implication optimale de tous les membres. </w:t>
      </w:r>
    </w:p>
    <w:p w14:paraId="75B785FD" w14:textId="77777777" w:rsidR="00CA6D3D" w:rsidRDefault="00CA6D3D" w:rsidP="00CA6D3D">
      <w:pPr>
        <w:pStyle w:val="Pieddepage"/>
        <w:tabs>
          <w:tab w:val="clear" w:pos="4320"/>
          <w:tab w:val="clear" w:pos="8640"/>
        </w:tabs>
        <w:spacing w:line="360" w:lineRule="auto"/>
        <w:jc w:val="both"/>
        <w:rPr>
          <w:rFonts w:ascii="Arial" w:hAnsi="Arial" w:cs="Arial"/>
          <w:lang w:val="fr-FR"/>
        </w:rPr>
      </w:pPr>
      <w:r>
        <w:rPr>
          <w:rFonts w:ascii="Arial" w:hAnsi="Arial" w:cs="Arial"/>
          <w:lang w:val="fr-FR"/>
        </w:rPr>
        <w:t>Le groupe s’organise à sa convenance pour livrer les résultats de ses travaux dans le délai imparti. Cependant le Président de l’équipe fonctionnelle s’assure que les conditions minimales de travail sont remplies.</w:t>
      </w:r>
    </w:p>
    <w:p w14:paraId="744AD418" w14:textId="2B159FB6" w:rsidR="00CA6D3D" w:rsidRPr="008E51A7" w:rsidRDefault="004C4D25"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Le tableau suivant donne l</w:t>
      </w:r>
      <w:r w:rsidR="00CA6D3D">
        <w:rPr>
          <w:rFonts w:ascii="Arial" w:hAnsi="Arial" w:cs="Arial"/>
          <w:lang w:val="fr-FR"/>
        </w:rPr>
        <w:t>a composition du groupe de travail.</w:t>
      </w:r>
    </w:p>
    <w:p w14:paraId="788531F8" w14:textId="77777777" w:rsidR="00BF4C2F" w:rsidRDefault="00BF4C2F" w:rsidP="00BF4C2F">
      <w:pPr>
        <w:pStyle w:val="Pieddepage"/>
        <w:tabs>
          <w:tab w:val="clear" w:pos="4320"/>
          <w:tab w:val="clear" w:pos="8640"/>
        </w:tabs>
        <w:spacing w:line="360" w:lineRule="auto"/>
        <w:jc w:val="both"/>
        <w:rPr>
          <w:rFonts w:ascii="Arial" w:hAnsi="Arial" w:cs="Arial"/>
          <w:sz w:val="10"/>
          <w:szCs w:val="10"/>
          <w:lang w:val="fr-FR"/>
        </w:rPr>
      </w:pPr>
    </w:p>
    <w:p w14:paraId="388B8710" w14:textId="771A568B" w:rsidR="00113AD4" w:rsidRPr="00113AD4" w:rsidRDefault="00113AD4" w:rsidP="00BF4C2F">
      <w:pPr>
        <w:pStyle w:val="Pieddepage"/>
        <w:tabs>
          <w:tab w:val="clear" w:pos="4320"/>
          <w:tab w:val="clear" w:pos="8640"/>
        </w:tabs>
        <w:spacing w:line="360" w:lineRule="auto"/>
        <w:jc w:val="both"/>
        <w:rPr>
          <w:rFonts w:ascii="Arial" w:hAnsi="Arial" w:cs="Arial"/>
          <w:lang w:val="fr-FR"/>
        </w:rPr>
      </w:pPr>
      <w:r w:rsidRPr="00113AD4">
        <w:rPr>
          <w:rFonts w:ascii="Arial" w:hAnsi="Arial" w:cs="Arial"/>
          <w:b/>
          <w:u w:val="single"/>
          <w:lang w:val="fr-FR"/>
        </w:rPr>
        <w:t>Tableau 1 :</w:t>
      </w:r>
      <w:r w:rsidRPr="00113AD4">
        <w:rPr>
          <w:rFonts w:ascii="Arial" w:hAnsi="Arial" w:cs="Arial"/>
          <w:lang w:val="fr-FR"/>
        </w:rPr>
        <w:t xml:space="preserve"> Com</w:t>
      </w:r>
      <w:r>
        <w:rPr>
          <w:rFonts w:ascii="Arial" w:hAnsi="Arial" w:cs="Arial"/>
          <w:lang w:val="fr-FR"/>
        </w:rPr>
        <w:t>p</w:t>
      </w:r>
      <w:r w:rsidRPr="00113AD4">
        <w:rPr>
          <w:rFonts w:ascii="Arial" w:hAnsi="Arial" w:cs="Arial"/>
          <w:lang w:val="fr-FR"/>
        </w:rPr>
        <w:t>osition du groupe devant conduire l’analyse des gaps.</w:t>
      </w:r>
    </w:p>
    <w:p w14:paraId="5BC954EA" w14:textId="77777777" w:rsidR="00113AD4" w:rsidRPr="00796A0B" w:rsidRDefault="00113AD4" w:rsidP="00BF4C2F">
      <w:pPr>
        <w:pStyle w:val="Pieddepage"/>
        <w:tabs>
          <w:tab w:val="clear" w:pos="4320"/>
          <w:tab w:val="clear" w:pos="8640"/>
        </w:tabs>
        <w:spacing w:line="360" w:lineRule="auto"/>
        <w:jc w:val="both"/>
        <w:rPr>
          <w:rFonts w:ascii="Arial" w:hAnsi="Arial" w:cs="Arial"/>
          <w:sz w:val="10"/>
          <w:szCs w:val="10"/>
          <w:lang w:val="fr-FR"/>
        </w:rPr>
      </w:pPr>
    </w:p>
    <w:tbl>
      <w:tblPr>
        <w:tblStyle w:val="Grilledutableau"/>
        <w:tblW w:w="0" w:type="auto"/>
        <w:tblLook w:val="04A0" w:firstRow="1" w:lastRow="0" w:firstColumn="1" w:lastColumn="0" w:noHBand="0" w:noVBand="1"/>
      </w:tblPr>
      <w:tblGrid>
        <w:gridCol w:w="704"/>
        <w:gridCol w:w="1880"/>
        <w:gridCol w:w="3080"/>
        <w:gridCol w:w="3392"/>
      </w:tblGrid>
      <w:tr w:rsidR="00113AD4" w14:paraId="52197C78" w14:textId="77777777" w:rsidTr="00113AD4">
        <w:tc>
          <w:tcPr>
            <w:tcW w:w="704" w:type="dxa"/>
          </w:tcPr>
          <w:p w14:paraId="1505382E" w14:textId="580C9E39" w:rsidR="00113AD4" w:rsidRPr="0088083F" w:rsidRDefault="00113AD4" w:rsidP="00BF4C2F">
            <w:pPr>
              <w:pStyle w:val="Pieddepage"/>
              <w:tabs>
                <w:tab w:val="clear" w:pos="4320"/>
                <w:tab w:val="clear" w:pos="8640"/>
              </w:tabs>
              <w:spacing w:line="360" w:lineRule="auto"/>
              <w:jc w:val="both"/>
              <w:rPr>
                <w:rFonts w:ascii="Arial" w:hAnsi="Arial" w:cs="Arial"/>
                <w:b/>
                <w:lang w:val="fr-FR"/>
              </w:rPr>
            </w:pPr>
            <w:r w:rsidRPr="0088083F">
              <w:rPr>
                <w:rFonts w:ascii="Arial" w:hAnsi="Arial" w:cs="Arial"/>
                <w:b/>
                <w:lang w:val="fr-FR"/>
              </w:rPr>
              <w:t>N°)</w:t>
            </w:r>
          </w:p>
        </w:tc>
        <w:tc>
          <w:tcPr>
            <w:tcW w:w="1880" w:type="dxa"/>
          </w:tcPr>
          <w:p w14:paraId="636D9CB3" w14:textId="349A0D83" w:rsidR="00113AD4" w:rsidRPr="0088083F" w:rsidRDefault="00113AD4" w:rsidP="00BF4C2F">
            <w:pPr>
              <w:pStyle w:val="Pieddepage"/>
              <w:tabs>
                <w:tab w:val="clear" w:pos="4320"/>
                <w:tab w:val="clear" w:pos="8640"/>
              </w:tabs>
              <w:spacing w:line="360" w:lineRule="auto"/>
              <w:jc w:val="both"/>
              <w:rPr>
                <w:rFonts w:ascii="Arial" w:hAnsi="Arial" w:cs="Arial"/>
                <w:b/>
                <w:lang w:val="fr-FR"/>
              </w:rPr>
            </w:pPr>
            <w:r w:rsidRPr="0088083F">
              <w:rPr>
                <w:rFonts w:ascii="Arial" w:hAnsi="Arial" w:cs="Arial"/>
                <w:b/>
                <w:lang w:val="fr-FR"/>
              </w:rPr>
              <w:t>Structure</w:t>
            </w:r>
          </w:p>
        </w:tc>
        <w:tc>
          <w:tcPr>
            <w:tcW w:w="3080" w:type="dxa"/>
          </w:tcPr>
          <w:p w14:paraId="7F215A96" w14:textId="7C452003" w:rsidR="00113AD4" w:rsidRPr="0088083F" w:rsidRDefault="00113AD4" w:rsidP="00BF4C2F">
            <w:pPr>
              <w:pStyle w:val="Pieddepage"/>
              <w:tabs>
                <w:tab w:val="clear" w:pos="4320"/>
                <w:tab w:val="clear" w:pos="8640"/>
              </w:tabs>
              <w:spacing w:line="360" w:lineRule="auto"/>
              <w:jc w:val="both"/>
              <w:rPr>
                <w:rFonts w:ascii="Arial" w:hAnsi="Arial" w:cs="Arial"/>
                <w:b/>
                <w:lang w:val="fr-FR"/>
              </w:rPr>
            </w:pPr>
            <w:r w:rsidRPr="0088083F">
              <w:rPr>
                <w:rFonts w:ascii="Arial" w:hAnsi="Arial" w:cs="Arial"/>
                <w:b/>
                <w:lang w:val="fr-FR"/>
              </w:rPr>
              <w:t>Nombre</w:t>
            </w:r>
          </w:p>
        </w:tc>
        <w:tc>
          <w:tcPr>
            <w:tcW w:w="3392" w:type="dxa"/>
          </w:tcPr>
          <w:p w14:paraId="3D9D2B59" w14:textId="299B786A" w:rsidR="00113AD4" w:rsidRPr="0088083F" w:rsidRDefault="00113AD4" w:rsidP="00BF4C2F">
            <w:pPr>
              <w:pStyle w:val="Pieddepage"/>
              <w:tabs>
                <w:tab w:val="clear" w:pos="4320"/>
                <w:tab w:val="clear" w:pos="8640"/>
              </w:tabs>
              <w:spacing w:line="360" w:lineRule="auto"/>
              <w:jc w:val="both"/>
              <w:rPr>
                <w:rFonts w:ascii="Arial" w:hAnsi="Arial" w:cs="Arial"/>
                <w:b/>
                <w:lang w:val="fr-FR"/>
              </w:rPr>
            </w:pPr>
            <w:r w:rsidRPr="0088083F">
              <w:rPr>
                <w:rFonts w:ascii="Arial" w:hAnsi="Arial" w:cs="Arial"/>
                <w:b/>
                <w:lang w:val="fr-FR"/>
              </w:rPr>
              <w:t>Observations</w:t>
            </w:r>
          </w:p>
        </w:tc>
      </w:tr>
      <w:tr w:rsidR="00113AD4" w14:paraId="779A5D8B" w14:textId="77777777" w:rsidTr="00113AD4">
        <w:trPr>
          <w:trHeight w:val="445"/>
        </w:trPr>
        <w:tc>
          <w:tcPr>
            <w:tcW w:w="704" w:type="dxa"/>
          </w:tcPr>
          <w:p w14:paraId="7C729BC5" w14:textId="771ED82E" w:rsidR="00113AD4" w:rsidRDefault="00113AD4"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1.</w:t>
            </w:r>
          </w:p>
        </w:tc>
        <w:tc>
          <w:tcPr>
            <w:tcW w:w="1880" w:type="dxa"/>
          </w:tcPr>
          <w:p w14:paraId="36C8F152" w14:textId="0448EB2C" w:rsidR="00113AD4" w:rsidRDefault="00113AD4"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DSS</w:t>
            </w:r>
          </w:p>
        </w:tc>
        <w:tc>
          <w:tcPr>
            <w:tcW w:w="3080" w:type="dxa"/>
          </w:tcPr>
          <w:p w14:paraId="55DE9594" w14:textId="487709A2" w:rsidR="00113AD4" w:rsidRDefault="00113AD4"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03</w:t>
            </w:r>
          </w:p>
        </w:tc>
        <w:tc>
          <w:tcPr>
            <w:tcW w:w="3392" w:type="dxa"/>
          </w:tcPr>
          <w:p w14:paraId="571D30D8" w14:textId="77777777" w:rsidR="00113AD4" w:rsidRDefault="00113AD4" w:rsidP="00BF4C2F">
            <w:pPr>
              <w:pStyle w:val="Pieddepage"/>
              <w:tabs>
                <w:tab w:val="clear" w:pos="4320"/>
                <w:tab w:val="clear" w:pos="8640"/>
              </w:tabs>
              <w:spacing w:line="360" w:lineRule="auto"/>
              <w:jc w:val="both"/>
              <w:rPr>
                <w:rFonts w:ascii="Arial" w:hAnsi="Arial" w:cs="Arial"/>
                <w:lang w:val="fr-FR"/>
              </w:rPr>
            </w:pPr>
          </w:p>
        </w:tc>
      </w:tr>
      <w:tr w:rsidR="00113AD4" w14:paraId="54F7AF1B" w14:textId="77777777" w:rsidTr="00113AD4">
        <w:tc>
          <w:tcPr>
            <w:tcW w:w="704" w:type="dxa"/>
          </w:tcPr>
          <w:p w14:paraId="41D66F1A" w14:textId="755856FE" w:rsidR="00113AD4" w:rsidRDefault="00113AD4"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2.</w:t>
            </w:r>
          </w:p>
        </w:tc>
        <w:tc>
          <w:tcPr>
            <w:tcW w:w="1880" w:type="dxa"/>
          </w:tcPr>
          <w:p w14:paraId="780394EE" w14:textId="53CEDBE3" w:rsidR="00113AD4" w:rsidRDefault="00113AD4"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DSF</w:t>
            </w:r>
          </w:p>
        </w:tc>
        <w:tc>
          <w:tcPr>
            <w:tcW w:w="3080" w:type="dxa"/>
          </w:tcPr>
          <w:p w14:paraId="3C755CFB" w14:textId="19B95E80" w:rsidR="00113AD4" w:rsidRDefault="00113AD4"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02</w:t>
            </w:r>
          </w:p>
        </w:tc>
        <w:tc>
          <w:tcPr>
            <w:tcW w:w="3392" w:type="dxa"/>
          </w:tcPr>
          <w:p w14:paraId="7D7CE006" w14:textId="3593A6D8" w:rsidR="00113AD4" w:rsidRDefault="00876D88"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dont le responsable du</w:t>
            </w:r>
            <w:r w:rsidR="00113AD4">
              <w:rPr>
                <w:rFonts w:ascii="Arial" w:hAnsi="Arial" w:cs="Arial"/>
                <w:lang w:val="fr-FR"/>
              </w:rPr>
              <w:t xml:space="preserve"> bureau sui</w:t>
            </w:r>
            <w:r w:rsidR="00C8678F">
              <w:rPr>
                <w:rFonts w:ascii="Arial" w:hAnsi="Arial" w:cs="Arial"/>
                <w:lang w:val="fr-FR"/>
              </w:rPr>
              <w:t>vi</w:t>
            </w:r>
            <w:r w:rsidR="00113AD4">
              <w:rPr>
                <w:rFonts w:ascii="Arial" w:hAnsi="Arial" w:cs="Arial"/>
                <w:lang w:val="fr-FR"/>
              </w:rPr>
              <w:t>-évaluation</w:t>
            </w:r>
          </w:p>
        </w:tc>
      </w:tr>
      <w:tr w:rsidR="00113AD4" w14:paraId="7E9727C9" w14:textId="77777777" w:rsidTr="00113AD4">
        <w:tc>
          <w:tcPr>
            <w:tcW w:w="704" w:type="dxa"/>
          </w:tcPr>
          <w:p w14:paraId="3FAEE27E" w14:textId="590E38E5" w:rsidR="00113AD4" w:rsidRDefault="00113AD4"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3.</w:t>
            </w:r>
          </w:p>
        </w:tc>
        <w:tc>
          <w:tcPr>
            <w:tcW w:w="1880" w:type="dxa"/>
          </w:tcPr>
          <w:p w14:paraId="3D059259" w14:textId="5A7117E7" w:rsidR="00113AD4" w:rsidRDefault="00113AD4"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DN</w:t>
            </w:r>
          </w:p>
        </w:tc>
        <w:tc>
          <w:tcPr>
            <w:tcW w:w="3080" w:type="dxa"/>
          </w:tcPr>
          <w:p w14:paraId="19CC3D9F" w14:textId="651B4FD7" w:rsidR="00113AD4" w:rsidRDefault="00113AD4"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02</w:t>
            </w:r>
          </w:p>
        </w:tc>
        <w:tc>
          <w:tcPr>
            <w:tcW w:w="3392" w:type="dxa"/>
          </w:tcPr>
          <w:p w14:paraId="4B64B5B5" w14:textId="536E0E89" w:rsidR="00113AD4" w:rsidRDefault="0088083F"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d</w:t>
            </w:r>
            <w:r w:rsidR="00876D88">
              <w:rPr>
                <w:rFonts w:ascii="Arial" w:hAnsi="Arial" w:cs="Arial"/>
                <w:lang w:val="fr-FR"/>
              </w:rPr>
              <w:t>ont le</w:t>
            </w:r>
            <w:r w:rsidR="00113AD4">
              <w:rPr>
                <w:rFonts w:ascii="Arial" w:hAnsi="Arial" w:cs="Arial"/>
                <w:lang w:val="fr-FR"/>
              </w:rPr>
              <w:t xml:space="preserve"> responsable du </w:t>
            </w:r>
            <w:r w:rsidR="00876D88">
              <w:rPr>
                <w:rFonts w:ascii="Arial" w:hAnsi="Arial" w:cs="Arial"/>
                <w:lang w:val="fr-FR"/>
              </w:rPr>
              <w:t xml:space="preserve">bureau </w:t>
            </w:r>
            <w:r w:rsidR="00113AD4">
              <w:rPr>
                <w:rFonts w:ascii="Arial" w:hAnsi="Arial" w:cs="Arial"/>
                <w:lang w:val="fr-FR"/>
              </w:rPr>
              <w:t>suivi-évaluation</w:t>
            </w:r>
          </w:p>
        </w:tc>
      </w:tr>
      <w:tr w:rsidR="00113AD4" w14:paraId="7721837A" w14:textId="77777777" w:rsidTr="00113AD4">
        <w:trPr>
          <w:trHeight w:val="446"/>
        </w:trPr>
        <w:tc>
          <w:tcPr>
            <w:tcW w:w="704" w:type="dxa"/>
          </w:tcPr>
          <w:p w14:paraId="66321E3B" w14:textId="11A99551" w:rsidR="00113AD4" w:rsidRDefault="00113AD4"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4.</w:t>
            </w:r>
          </w:p>
        </w:tc>
        <w:tc>
          <w:tcPr>
            <w:tcW w:w="1880" w:type="dxa"/>
          </w:tcPr>
          <w:p w14:paraId="07DE33BF" w14:textId="3333D2FE" w:rsidR="00113AD4" w:rsidRDefault="00113AD4"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UNFPA</w:t>
            </w:r>
          </w:p>
        </w:tc>
        <w:tc>
          <w:tcPr>
            <w:tcW w:w="3080" w:type="dxa"/>
          </w:tcPr>
          <w:p w14:paraId="7273E540" w14:textId="571235D1" w:rsidR="00113AD4" w:rsidRDefault="00113AD4"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0</w:t>
            </w:r>
            <w:r w:rsidR="004C4D25">
              <w:rPr>
                <w:rFonts w:ascii="Arial" w:hAnsi="Arial" w:cs="Arial"/>
                <w:lang w:val="fr-FR"/>
              </w:rPr>
              <w:t>2</w:t>
            </w:r>
          </w:p>
        </w:tc>
        <w:tc>
          <w:tcPr>
            <w:tcW w:w="3392" w:type="dxa"/>
          </w:tcPr>
          <w:p w14:paraId="632EB14C" w14:textId="734BAFD0" w:rsidR="00113AD4" w:rsidRDefault="004C4D25"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Dont monsieur Bahan qui est Statisticien.</w:t>
            </w:r>
          </w:p>
        </w:tc>
      </w:tr>
      <w:tr w:rsidR="00113AD4" w14:paraId="1A2C8232" w14:textId="77777777" w:rsidTr="00113AD4">
        <w:tc>
          <w:tcPr>
            <w:tcW w:w="704" w:type="dxa"/>
          </w:tcPr>
          <w:p w14:paraId="4E0B1892" w14:textId="31D1FC06" w:rsidR="00113AD4" w:rsidRDefault="00113AD4"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5.</w:t>
            </w:r>
          </w:p>
        </w:tc>
        <w:tc>
          <w:tcPr>
            <w:tcW w:w="1880" w:type="dxa"/>
          </w:tcPr>
          <w:p w14:paraId="5BBDCAFE" w14:textId="2BBEB3F9" w:rsidR="00113AD4" w:rsidRDefault="00113AD4"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OMS</w:t>
            </w:r>
          </w:p>
        </w:tc>
        <w:tc>
          <w:tcPr>
            <w:tcW w:w="3080" w:type="dxa"/>
          </w:tcPr>
          <w:p w14:paraId="1B214CDD" w14:textId="079AE016" w:rsidR="00113AD4" w:rsidRDefault="00113AD4"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01</w:t>
            </w:r>
          </w:p>
        </w:tc>
        <w:tc>
          <w:tcPr>
            <w:tcW w:w="3392" w:type="dxa"/>
          </w:tcPr>
          <w:p w14:paraId="678E84E9" w14:textId="77777777" w:rsidR="00113AD4" w:rsidRDefault="00113AD4" w:rsidP="00BF4C2F">
            <w:pPr>
              <w:pStyle w:val="Pieddepage"/>
              <w:tabs>
                <w:tab w:val="clear" w:pos="4320"/>
                <w:tab w:val="clear" w:pos="8640"/>
              </w:tabs>
              <w:spacing w:line="360" w:lineRule="auto"/>
              <w:jc w:val="both"/>
              <w:rPr>
                <w:rFonts w:ascii="Arial" w:hAnsi="Arial" w:cs="Arial"/>
                <w:lang w:val="fr-FR"/>
              </w:rPr>
            </w:pPr>
          </w:p>
        </w:tc>
      </w:tr>
      <w:tr w:rsidR="00113AD4" w14:paraId="6AB828FE" w14:textId="77777777" w:rsidTr="00113AD4">
        <w:tc>
          <w:tcPr>
            <w:tcW w:w="704" w:type="dxa"/>
          </w:tcPr>
          <w:p w14:paraId="7CF2DDA0" w14:textId="5FBE437A" w:rsidR="00113AD4" w:rsidRDefault="00113AD4"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6.</w:t>
            </w:r>
          </w:p>
        </w:tc>
        <w:tc>
          <w:tcPr>
            <w:tcW w:w="1880" w:type="dxa"/>
          </w:tcPr>
          <w:p w14:paraId="20844812" w14:textId="1ABA6CF6" w:rsidR="00113AD4" w:rsidRDefault="00113AD4"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UNICEF</w:t>
            </w:r>
          </w:p>
        </w:tc>
        <w:tc>
          <w:tcPr>
            <w:tcW w:w="3080" w:type="dxa"/>
          </w:tcPr>
          <w:p w14:paraId="0DCD96A3" w14:textId="5B935BF2" w:rsidR="00113AD4" w:rsidRDefault="00113AD4"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01</w:t>
            </w:r>
          </w:p>
        </w:tc>
        <w:tc>
          <w:tcPr>
            <w:tcW w:w="3392" w:type="dxa"/>
          </w:tcPr>
          <w:p w14:paraId="23189241" w14:textId="77777777" w:rsidR="00113AD4" w:rsidRDefault="00113AD4" w:rsidP="00BF4C2F">
            <w:pPr>
              <w:pStyle w:val="Pieddepage"/>
              <w:tabs>
                <w:tab w:val="clear" w:pos="4320"/>
                <w:tab w:val="clear" w:pos="8640"/>
              </w:tabs>
              <w:spacing w:line="360" w:lineRule="auto"/>
              <w:jc w:val="both"/>
              <w:rPr>
                <w:rFonts w:ascii="Arial" w:hAnsi="Arial" w:cs="Arial"/>
                <w:lang w:val="fr-FR"/>
              </w:rPr>
            </w:pPr>
          </w:p>
        </w:tc>
      </w:tr>
      <w:tr w:rsidR="00113AD4" w14:paraId="4063468A" w14:textId="77777777" w:rsidTr="00113AD4">
        <w:tc>
          <w:tcPr>
            <w:tcW w:w="704" w:type="dxa"/>
          </w:tcPr>
          <w:p w14:paraId="3C778220" w14:textId="212F7C3C" w:rsidR="00113AD4" w:rsidRDefault="00113AD4"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7.</w:t>
            </w:r>
          </w:p>
        </w:tc>
        <w:tc>
          <w:tcPr>
            <w:tcW w:w="1880" w:type="dxa"/>
          </w:tcPr>
          <w:p w14:paraId="69FA091B" w14:textId="0C2D2F2D" w:rsidR="00113AD4" w:rsidRDefault="00113AD4"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USAID</w:t>
            </w:r>
          </w:p>
        </w:tc>
        <w:tc>
          <w:tcPr>
            <w:tcW w:w="3080" w:type="dxa"/>
          </w:tcPr>
          <w:p w14:paraId="383C32AA" w14:textId="3F3B3658" w:rsidR="00113AD4" w:rsidRDefault="00113AD4"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01</w:t>
            </w:r>
          </w:p>
        </w:tc>
        <w:tc>
          <w:tcPr>
            <w:tcW w:w="3392" w:type="dxa"/>
          </w:tcPr>
          <w:p w14:paraId="78708623" w14:textId="77777777" w:rsidR="00113AD4" w:rsidRDefault="00113AD4" w:rsidP="00BF4C2F">
            <w:pPr>
              <w:pStyle w:val="Pieddepage"/>
              <w:tabs>
                <w:tab w:val="clear" w:pos="4320"/>
                <w:tab w:val="clear" w:pos="8640"/>
              </w:tabs>
              <w:spacing w:line="360" w:lineRule="auto"/>
              <w:jc w:val="both"/>
              <w:rPr>
                <w:rFonts w:ascii="Arial" w:hAnsi="Arial" w:cs="Arial"/>
                <w:lang w:val="fr-FR"/>
              </w:rPr>
            </w:pPr>
          </w:p>
        </w:tc>
      </w:tr>
      <w:tr w:rsidR="009E1030" w14:paraId="51484C42" w14:textId="77777777" w:rsidTr="00113AD4">
        <w:tc>
          <w:tcPr>
            <w:tcW w:w="704" w:type="dxa"/>
          </w:tcPr>
          <w:p w14:paraId="6258100E" w14:textId="5A24C153" w:rsidR="009E1030" w:rsidRDefault="009E1030"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8.</w:t>
            </w:r>
          </w:p>
        </w:tc>
        <w:tc>
          <w:tcPr>
            <w:tcW w:w="1880" w:type="dxa"/>
          </w:tcPr>
          <w:p w14:paraId="676CE431" w14:textId="5DA25505" w:rsidR="009E1030" w:rsidRDefault="009E1030"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GT/SR</w:t>
            </w:r>
          </w:p>
        </w:tc>
        <w:tc>
          <w:tcPr>
            <w:tcW w:w="3080" w:type="dxa"/>
          </w:tcPr>
          <w:p w14:paraId="577B1659" w14:textId="37A480E0" w:rsidR="009E1030" w:rsidRDefault="009E1030"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01</w:t>
            </w:r>
          </w:p>
        </w:tc>
        <w:tc>
          <w:tcPr>
            <w:tcW w:w="3392" w:type="dxa"/>
          </w:tcPr>
          <w:p w14:paraId="28153969" w14:textId="77777777" w:rsidR="009E1030" w:rsidRDefault="009E1030" w:rsidP="00BF4C2F">
            <w:pPr>
              <w:pStyle w:val="Pieddepage"/>
              <w:tabs>
                <w:tab w:val="clear" w:pos="4320"/>
                <w:tab w:val="clear" w:pos="8640"/>
              </w:tabs>
              <w:spacing w:line="360" w:lineRule="auto"/>
              <w:jc w:val="both"/>
              <w:rPr>
                <w:rFonts w:ascii="Arial" w:hAnsi="Arial" w:cs="Arial"/>
                <w:lang w:val="fr-FR"/>
              </w:rPr>
            </w:pPr>
          </w:p>
        </w:tc>
      </w:tr>
      <w:tr w:rsidR="009E1030" w14:paraId="4A7ED2FE" w14:textId="77777777" w:rsidTr="00113AD4">
        <w:tc>
          <w:tcPr>
            <w:tcW w:w="704" w:type="dxa"/>
          </w:tcPr>
          <w:p w14:paraId="2A0C9F50" w14:textId="4F19645E" w:rsidR="009E1030" w:rsidRDefault="009E1030"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9.</w:t>
            </w:r>
          </w:p>
        </w:tc>
        <w:tc>
          <w:tcPr>
            <w:tcW w:w="1880" w:type="dxa"/>
          </w:tcPr>
          <w:p w14:paraId="41487B8E" w14:textId="7E712CD7" w:rsidR="009E1030" w:rsidRDefault="009E1030"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Resonut</w:t>
            </w:r>
          </w:p>
        </w:tc>
        <w:tc>
          <w:tcPr>
            <w:tcW w:w="3080" w:type="dxa"/>
          </w:tcPr>
          <w:p w14:paraId="14B8D8F8" w14:textId="56D23AC0" w:rsidR="009E1030" w:rsidRDefault="009E1030"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01</w:t>
            </w:r>
          </w:p>
        </w:tc>
        <w:tc>
          <w:tcPr>
            <w:tcW w:w="3392" w:type="dxa"/>
          </w:tcPr>
          <w:p w14:paraId="12686888" w14:textId="77777777" w:rsidR="009E1030" w:rsidRDefault="009E1030" w:rsidP="00BF4C2F">
            <w:pPr>
              <w:pStyle w:val="Pieddepage"/>
              <w:tabs>
                <w:tab w:val="clear" w:pos="4320"/>
                <w:tab w:val="clear" w:pos="8640"/>
              </w:tabs>
              <w:spacing w:line="360" w:lineRule="auto"/>
              <w:jc w:val="both"/>
              <w:rPr>
                <w:rFonts w:ascii="Arial" w:hAnsi="Arial" w:cs="Arial"/>
                <w:lang w:val="fr-FR"/>
              </w:rPr>
            </w:pPr>
          </w:p>
        </w:tc>
      </w:tr>
      <w:tr w:rsidR="00113AD4" w14:paraId="0A30096D" w14:textId="77777777" w:rsidTr="00113AD4">
        <w:tc>
          <w:tcPr>
            <w:tcW w:w="704" w:type="dxa"/>
          </w:tcPr>
          <w:p w14:paraId="4341B97A" w14:textId="35BDC644" w:rsidR="00113AD4" w:rsidRDefault="00113AD4"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8.</w:t>
            </w:r>
          </w:p>
        </w:tc>
        <w:tc>
          <w:tcPr>
            <w:tcW w:w="1880" w:type="dxa"/>
          </w:tcPr>
          <w:p w14:paraId="24C4A6E6" w14:textId="4FC7E8FB" w:rsidR="00113AD4" w:rsidRDefault="00113AD4"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JhPIEGO</w:t>
            </w:r>
          </w:p>
        </w:tc>
        <w:tc>
          <w:tcPr>
            <w:tcW w:w="3080" w:type="dxa"/>
          </w:tcPr>
          <w:p w14:paraId="27438B04" w14:textId="5DA0A93B" w:rsidR="00113AD4" w:rsidRDefault="00113AD4"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01</w:t>
            </w:r>
          </w:p>
        </w:tc>
        <w:tc>
          <w:tcPr>
            <w:tcW w:w="3392" w:type="dxa"/>
          </w:tcPr>
          <w:p w14:paraId="6538DA8A" w14:textId="77777777" w:rsidR="00113AD4" w:rsidRDefault="00113AD4" w:rsidP="00BF4C2F">
            <w:pPr>
              <w:pStyle w:val="Pieddepage"/>
              <w:tabs>
                <w:tab w:val="clear" w:pos="4320"/>
                <w:tab w:val="clear" w:pos="8640"/>
              </w:tabs>
              <w:spacing w:line="360" w:lineRule="auto"/>
              <w:jc w:val="both"/>
              <w:rPr>
                <w:rFonts w:ascii="Arial" w:hAnsi="Arial" w:cs="Arial"/>
                <w:lang w:val="fr-FR"/>
              </w:rPr>
            </w:pPr>
          </w:p>
        </w:tc>
      </w:tr>
      <w:tr w:rsidR="00113AD4" w14:paraId="7A7227F3" w14:textId="77777777" w:rsidTr="00113AD4">
        <w:tc>
          <w:tcPr>
            <w:tcW w:w="704" w:type="dxa"/>
          </w:tcPr>
          <w:p w14:paraId="719A5AAC" w14:textId="6BB17621" w:rsidR="00113AD4" w:rsidRDefault="009E1030"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10</w:t>
            </w:r>
            <w:r w:rsidR="00113AD4">
              <w:rPr>
                <w:rFonts w:ascii="Arial" w:hAnsi="Arial" w:cs="Arial"/>
                <w:lang w:val="fr-FR"/>
              </w:rPr>
              <w:t>.</w:t>
            </w:r>
          </w:p>
        </w:tc>
        <w:tc>
          <w:tcPr>
            <w:tcW w:w="1880" w:type="dxa"/>
          </w:tcPr>
          <w:p w14:paraId="3E36C9D9" w14:textId="4B75646C" w:rsidR="00113AD4" w:rsidRDefault="00113AD4"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Measure Evaluation</w:t>
            </w:r>
          </w:p>
        </w:tc>
        <w:tc>
          <w:tcPr>
            <w:tcW w:w="3080" w:type="dxa"/>
          </w:tcPr>
          <w:p w14:paraId="56EA616C" w14:textId="77891F69" w:rsidR="00113AD4" w:rsidRDefault="00113AD4"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01</w:t>
            </w:r>
          </w:p>
        </w:tc>
        <w:tc>
          <w:tcPr>
            <w:tcW w:w="3392" w:type="dxa"/>
          </w:tcPr>
          <w:p w14:paraId="78A85308" w14:textId="20F1B3F2" w:rsidR="00113AD4" w:rsidRDefault="004C4D25"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Si possible monsieur Issaka Sawadogo</w:t>
            </w:r>
          </w:p>
        </w:tc>
      </w:tr>
      <w:tr w:rsidR="00113AD4" w14:paraId="6AB7C9D9" w14:textId="77777777" w:rsidTr="00113AD4">
        <w:tc>
          <w:tcPr>
            <w:tcW w:w="704" w:type="dxa"/>
          </w:tcPr>
          <w:p w14:paraId="061E6B72" w14:textId="3344243A" w:rsidR="00113AD4" w:rsidRDefault="009E1030"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11</w:t>
            </w:r>
            <w:r w:rsidR="00113AD4">
              <w:rPr>
                <w:rFonts w:ascii="Arial" w:hAnsi="Arial" w:cs="Arial"/>
                <w:lang w:val="fr-FR"/>
              </w:rPr>
              <w:t>.</w:t>
            </w:r>
          </w:p>
        </w:tc>
        <w:tc>
          <w:tcPr>
            <w:tcW w:w="1880" w:type="dxa"/>
          </w:tcPr>
          <w:p w14:paraId="357FE3B3" w14:textId="499577B6" w:rsidR="00113AD4" w:rsidRDefault="00113AD4"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Pathfinder</w:t>
            </w:r>
          </w:p>
        </w:tc>
        <w:tc>
          <w:tcPr>
            <w:tcW w:w="3080" w:type="dxa"/>
          </w:tcPr>
          <w:p w14:paraId="064F1C14" w14:textId="7B5193B4" w:rsidR="00113AD4" w:rsidRDefault="00113AD4"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01</w:t>
            </w:r>
          </w:p>
        </w:tc>
        <w:tc>
          <w:tcPr>
            <w:tcW w:w="3392" w:type="dxa"/>
          </w:tcPr>
          <w:p w14:paraId="23F4DAC6" w14:textId="696348EE" w:rsidR="00113AD4" w:rsidRDefault="004C4D25" w:rsidP="00BF4C2F">
            <w:pPr>
              <w:pStyle w:val="Pieddepage"/>
              <w:tabs>
                <w:tab w:val="clear" w:pos="4320"/>
                <w:tab w:val="clear" w:pos="8640"/>
              </w:tabs>
              <w:spacing w:line="360" w:lineRule="auto"/>
              <w:jc w:val="both"/>
              <w:rPr>
                <w:rFonts w:ascii="Arial" w:hAnsi="Arial" w:cs="Arial"/>
                <w:lang w:val="fr-FR"/>
              </w:rPr>
            </w:pPr>
            <w:r>
              <w:rPr>
                <w:rFonts w:ascii="Arial" w:hAnsi="Arial" w:cs="Arial"/>
                <w:lang w:val="fr-FR"/>
              </w:rPr>
              <w:t>Si possible monsieur Augustion Zongo</w:t>
            </w:r>
          </w:p>
        </w:tc>
      </w:tr>
    </w:tbl>
    <w:p w14:paraId="09B4521C" w14:textId="77777777" w:rsidR="00BF4C2F" w:rsidRDefault="00BF4C2F" w:rsidP="00BF4C2F">
      <w:pPr>
        <w:pStyle w:val="Pieddepage"/>
        <w:tabs>
          <w:tab w:val="clear" w:pos="4320"/>
          <w:tab w:val="clear" w:pos="8640"/>
        </w:tabs>
        <w:spacing w:line="360" w:lineRule="auto"/>
        <w:jc w:val="both"/>
        <w:rPr>
          <w:rFonts w:ascii="Arial" w:hAnsi="Arial" w:cs="Arial"/>
          <w:lang w:val="fr-FR"/>
        </w:rPr>
      </w:pPr>
    </w:p>
    <w:p w14:paraId="65BEADFF" w14:textId="77777777" w:rsidR="000F1402" w:rsidRDefault="00FD2323"/>
    <w:sectPr w:rsidR="000F1402" w:rsidSect="009B5518">
      <w:footerReference w:type="even" r:id="rId9"/>
      <w:footerReference w:type="default" r:id="rId10"/>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056E17" w14:textId="77777777" w:rsidR="00FD2323" w:rsidRDefault="00FD2323" w:rsidP="00897287">
      <w:r>
        <w:separator/>
      </w:r>
    </w:p>
  </w:endnote>
  <w:endnote w:type="continuationSeparator" w:id="0">
    <w:p w14:paraId="30AF05A1" w14:textId="77777777" w:rsidR="00FD2323" w:rsidRDefault="00FD2323" w:rsidP="008972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EB4417" w14:textId="77777777" w:rsidR="00897287" w:rsidRDefault="00897287" w:rsidP="00BD6F42">
    <w:pPr>
      <w:pStyle w:val="Pieddepage"/>
      <w:framePr w:wrap="none"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16993DF9" w14:textId="77777777" w:rsidR="00897287" w:rsidRDefault="00897287" w:rsidP="00897287">
    <w:pPr>
      <w:pStyle w:val="Pieddepag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F9A2ED" w14:textId="77777777" w:rsidR="00897287" w:rsidRDefault="00897287" w:rsidP="00BD6F42">
    <w:pPr>
      <w:pStyle w:val="Pieddepage"/>
      <w:framePr w:wrap="none"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F977D3">
      <w:rPr>
        <w:rStyle w:val="Numrodepage"/>
        <w:noProof/>
      </w:rPr>
      <w:t>1</w:t>
    </w:r>
    <w:r>
      <w:rPr>
        <w:rStyle w:val="Numrodepage"/>
      </w:rPr>
      <w:fldChar w:fldCharType="end"/>
    </w:r>
  </w:p>
  <w:p w14:paraId="41F617BE" w14:textId="77777777" w:rsidR="00897287" w:rsidRDefault="00897287" w:rsidP="00897287">
    <w:pPr>
      <w:pStyle w:val="Pieddepage"/>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EAC4B5" w14:textId="77777777" w:rsidR="00FD2323" w:rsidRDefault="00FD2323" w:rsidP="00897287">
      <w:r>
        <w:separator/>
      </w:r>
    </w:p>
  </w:footnote>
  <w:footnote w:type="continuationSeparator" w:id="0">
    <w:p w14:paraId="39E99172" w14:textId="77777777" w:rsidR="00FD2323" w:rsidRDefault="00FD2323" w:rsidP="0089728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20619"/>
    <w:multiLevelType w:val="hybridMultilevel"/>
    <w:tmpl w:val="3F040FD2"/>
    <w:lvl w:ilvl="0" w:tplc="3A9CCED6">
      <w:start w:val="1"/>
      <w:numFmt w:val="bullet"/>
      <w:lvlText w:val=""/>
      <w:lvlJc w:val="left"/>
      <w:pPr>
        <w:tabs>
          <w:tab w:val="num" w:pos="720"/>
        </w:tabs>
        <w:ind w:left="720" w:hanging="360"/>
      </w:pPr>
      <w:rPr>
        <w:rFonts w:ascii="Wingdings" w:hAnsi="Wingdings" w:hint="default"/>
      </w:rPr>
    </w:lvl>
    <w:lvl w:ilvl="1" w:tplc="6548D914" w:tentative="1">
      <w:start w:val="1"/>
      <w:numFmt w:val="bullet"/>
      <w:lvlText w:val=""/>
      <w:lvlJc w:val="left"/>
      <w:pPr>
        <w:tabs>
          <w:tab w:val="num" w:pos="1440"/>
        </w:tabs>
        <w:ind w:left="1440" w:hanging="360"/>
      </w:pPr>
      <w:rPr>
        <w:rFonts w:ascii="Wingdings" w:hAnsi="Wingdings" w:hint="default"/>
      </w:rPr>
    </w:lvl>
    <w:lvl w:ilvl="2" w:tplc="62D60FD6" w:tentative="1">
      <w:start w:val="1"/>
      <w:numFmt w:val="bullet"/>
      <w:lvlText w:val=""/>
      <w:lvlJc w:val="left"/>
      <w:pPr>
        <w:tabs>
          <w:tab w:val="num" w:pos="2160"/>
        </w:tabs>
        <w:ind w:left="2160" w:hanging="360"/>
      </w:pPr>
      <w:rPr>
        <w:rFonts w:ascii="Wingdings" w:hAnsi="Wingdings" w:hint="default"/>
      </w:rPr>
    </w:lvl>
    <w:lvl w:ilvl="3" w:tplc="00783A4C" w:tentative="1">
      <w:start w:val="1"/>
      <w:numFmt w:val="bullet"/>
      <w:lvlText w:val=""/>
      <w:lvlJc w:val="left"/>
      <w:pPr>
        <w:tabs>
          <w:tab w:val="num" w:pos="2880"/>
        </w:tabs>
        <w:ind w:left="2880" w:hanging="360"/>
      </w:pPr>
      <w:rPr>
        <w:rFonts w:ascii="Wingdings" w:hAnsi="Wingdings" w:hint="default"/>
      </w:rPr>
    </w:lvl>
    <w:lvl w:ilvl="4" w:tplc="F66E787A" w:tentative="1">
      <w:start w:val="1"/>
      <w:numFmt w:val="bullet"/>
      <w:lvlText w:val=""/>
      <w:lvlJc w:val="left"/>
      <w:pPr>
        <w:tabs>
          <w:tab w:val="num" w:pos="3600"/>
        </w:tabs>
        <w:ind w:left="3600" w:hanging="360"/>
      </w:pPr>
      <w:rPr>
        <w:rFonts w:ascii="Wingdings" w:hAnsi="Wingdings" w:hint="default"/>
      </w:rPr>
    </w:lvl>
    <w:lvl w:ilvl="5" w:tplc="784EC9E8" w:tentative="1">
      <w:start w:val="1"/>
      <w:numFmt w:val="bullet"/>
      <w:lvlText w:val=""/>
      <w:lvlJc w:val="left"/>
      <w:pPr>
        <w:tabs>
          <w:tab w:val="num" w:pos="4320"/>
        </w:tabs>
        <w:ind w:left="4320" w:hanging="360"/>
      </w:pPr>
      <w:rPr>
        <w:rFonts w:ascii="Wingdings" w:hAnsi="Wingdings" w:hint="default"/>
      </w:rPr>
    </w:lvl>
    <w:lvl w:ilvl="6" w:tplc="45F2B41C" w:tentative="1">
      <w:start w:val="1"/>
      <w:numFmt w:val="bullet"/>
      <w:lvlText w:val=""/>
      <w:lvlJc w:val="left"/>
      <w:pPr>
        <w:tabs>
          <w:tab w:val="num" w:pos="5040"/>
        </w:tabs>
        <w:ind w:left="5040" w:hanging="360"/>
      </w:pPr>
      <w:rPr>
        <w:rFonts w:ascii="Wingdings" w:hAnsi="Wingdings" w:hint="default"/>
      </w:rPr>
    </w:lvl>
    <w:lvl w:ilvl="7" w:tplc="2C10EC1C" w:tentative="1">
      <w:start w:val="1"/>
      <w:numFmt w:val="bullet"/>
      <w:lvlText w:val=""/>
      <w:lvlJc w:val="left"/>
      <w:pPr>
        <w:tabs>
          <w:tab w:val="num" w:pos="5760"/>
        </w:tabs>
        <w:ind w:left="5760" w:hanging="360"/>
      </w:pPr>
      <w:rPr>
        <w:rFonts w:ascii="Wingdings" w:hAnsi="Wingdings" w:hint="default"/>
      </w:rPr>
    </w:lvl>
    <w:lvl w:ilvl="8" w:tplc="AD9A9D8E" w:tentative="1">
      <w:start w:val="1"/>
      <w:numFmt w:val="bullet"/>
      <w:lvlText w:val=""/>
      <w:lvlJc w:val="left"/>
      <w:pPr>
        <w:tabs>
          <w:tab w:val="num" w:pos="6480"/>
        </w:tabs>
        <w:ind w:left="6480" w:hanging="360"/>
      </w:pPr>
      <w:rPr>
        <w:rFonts w:ascii="Wingdings" w:hAnsi="Wingdings" w:hint="default"/>
      </w:rPr>
    </w:lvl>
  </w:abstractNum>
  <w:abstractNum w:abstractNumId="1">
    <w:nsid w:val="410E001B"/>
    <w:multiLevelType w:val="hybridMultilevel"/>
    <w:tmpl w:val="B408346C"/>
    <w:lvl w:ilvl="0" w:tplc="0206EBAC">
      <w:start w:val="1"/>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5D775978"/>
    <w:multiLevelType w:val="hybridMultilevel"/>
    <w:tmpl w:val="4C806264"/>
    <w:lvl w:ilvl="0" w:tplc="7752FB0C">
      <w:start w:val="2"/>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600E4C66"/>
    <w:multiLevelType w:val="hybridMultilevel"/>
    <w:tmpl w:val="A13628BA"/>
    <w:lvl w:ilvl="0" w:tplc="7752FB0C">
      <w:start w:val="2"/>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619B5162"/>
    <w:multiLevelType w:val="multilevel"/>
    <w:tmpl w:val="4DE6E82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
    <w:nsid w:val="7BF23B64"/>
    <w:multiLevelType w:val="hybridMultilevel"/>
    <w:tmpl w:val="42DC3EC6"/>
    <w:lvl w:ilvl="0" w:tplc="94CA965E">
      <w:start w:val="1"/>
      <w:numFmt w:val="bullet"/>
      <w:lvlText w:val=""/>
      <w:lvlJc w:val="left"/>
      <w:pPr>
        <w:tabs>
          <w:tab w:val="num" w:pos="720"/>
        </w:tabs>
        <w:ind w:left="720" w:hanging="360"/>
      </w:pPr>
      <w:rPr>
        <w:rFonts w:ascii="Wingdings" w:hAnsi="Wingdings" w:hint="default"/>
      </w:rPr>
    </w:lvl>
    <w:lvl w:ilvl="1" w:tplc="24DE9AAC" w:tentative="1">
      <w:start w:val="1"/>
      <w:numFmt w:val="bullet"/>
      <w:lvlText w:val=""/>
      <w:lvlJc w:val="left"/>
      <w:pPr>
        <w:tabs>
          <w:tab w:val="num" w:pos="1440"/>
        </w:tabs>
        <w:ind w:left="1440" w:hanging="360"/>
      </w:pPr>
      <w:rPr>
        <w:rFonts w:ascii="Wingdings" w:hAnsi="Wingdings" w:hint="default"/>
      </w:rPr>
    </w:lvl>
    <w:lvl w:ilvl="2" w:tplc="3D36CB1E" w:tentative="1">
      <w:start w:val="1"/>
      <w:numFmt w:val="bullet"/>
      <w:lvlText w:val=""/>
      <w:lvlJc w:val="left"/>
      <w:pPr>
        <w:tabs>
          <w:tab w:val="num" w:pos="2160"/>
        </w:tabs>
        <w:ind w:left="2160" w:hanging="360"/>
      </w:pPr>
      <w:rPr>
        <w:rFonts w:ascii="Wingdings" w:hAnsi="Wingdings" w:hint="default"/>
      </w:rPr>
    </w:lvl>
    <w:lvl w:ilvl="3" w:tplc="EAB275C6" w:tentative="1">
      <w:start w:val="1"/>
      <w:numFmt w:val="bullet"/>
      <w:lvlText w:val=""/>
      <w:lvlJc w:val="left"/>
      <w:pPr>
        <w:tabs>
          <w:tab w:val="num" w:pos="2880"/>
        </w:tabs>
        <w:ind w:left="2880" w:hanging="360"/>
      </w:pPr>
      <w:rPr>
        <w:rFonts w:ascii="Wingdings" w:hAnsi="Wingdings" w:hint="default"/>
      </w:rPr>
    </w:lvl>
    <w:lvl w:ilvl="4" w:tplc="C7102372" w:tentative="1">
      <w:start w:val="1"/>
      <w:numFmt w:val="bullet"/>
      <w:lvlText w:val=""/>
      <w:lvlJc w:val="left"/>
      <w:pPr>
        <w:tabs>
          <w:tab w:val="num" w:pos="3600"/>
        </w:tabs>
        <w:ind w:left="3600" w:hanging="360"/>
      </w:pPr>
      <w:rPr>
        <w:rFonts w:ascii="Wingdings" w:hAnsi="Wingdings" w:hint="default"/>
      </w:rPr>
    </w:lvl>
    <w:lvl w:ilvl="5" w:tplc="57722516" w:tentative="1">
      <w:start w:val="1"/>
      <w:numFmt w:val="bullet"/>
      <w:lvlText w:val=""/>
      <w:lvlJc w:val="left"/>
      <w:pPr>
        <w:tabs>
          <w:tab w:val="num" w:pos="4320"/>
        </w:tabs>
        <w:ind w:left="4320" w:hanging="360"/>
      </w:pPr>
      <w:rPr>
        <w:rFonts w:ascii="Wingdings" w:hAnsi="Wingdings" w:hint="default"/>
      </w:rPr>
    </w:lvl>
    <w:lvl w:ilvl="6" w:tplc="FF60BF8A" w:tentative="1">
      <w:start w:val="1"/>
      <w:numFmt w:val="bullet"/>
      <w:lvlText w:val=""/>
      <w:lvlJc w:val="left"/>
      <w:pPr>
        <w:tabs>
          <w:tab w:val="num" w:pos="5040"/>
        </w:tabs>
        <w:ind w:left="5040" w:hanging="360"/>
      </w:pPr>
      <w:rPr>
        <w:rFonts w:ascii="Wingdings" w:hAnsi="Wingdings" w:hint="default"/>
      </w:rPr>
    </w:lvl>
    <w:lvl w:ilvl="7" w:tplc="B1C2E880" w:tentative="1">
      <w:start w:val="1"/>
      <w:numFmt w:val="bullet"/>
      <w:lvlText w:val=""/>
      <w:lvlJc w:val="left"/>
      <w:pPr>
        <w:tabs>
          <w:tab w:val="num" w:pos="5760"/>
        </w:tabs>
        <w:ind w:left="5760" w:hanging="360"/>
      </w:pPr>
      <w:rPr>
        <w:rFonts w:ascii="Wingdings" w:hAnsi="Wingdings" w:hint="default"/>
      </w:rPr>
    </w:lvl>
    <w:lvl w:ilvl="8" w:tplc="106EBDBC"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3"/>
  </w:num>
  <w:num w:numId="3">
    <w:abstractNumId w:val="1"/>
  </w:num>
  <w:num w:numId="4">
    <w:abstractNumId w:val="0"/>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3"/>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4C2F"/>
    <w:rsid w:val="000503FC"/>
    <w:rsid w:val="000B2AB4"/>
    <w:rsid w:val="00113AD4"/>
    <w:rsid w:val="00173E08"/>
    <w:rsid w:val="00233EFD"/>
    <w:rsid w:val="002D6B71"/>
    <w:rsid w:val="00366DD3"/>
    <w:rsid w:val="00395584"/>
    <w:rsid w:val="00481364"/>
    <w:rsid w:val="00490CBE"/>
    <w:rsid w:val="004C4D25"/>
    <w:rsid w:val="004D1324"/>
    <w:rsid w:val="005466A3"/>
    <w:rsid w:val="00563B6C"/>
    <w:rsid w:val="005A3A19"/>
    <w:rsid w:val="005F4AE4"/>
    <w:rsid w:val="00643769"/>
    <w:rsid w:val="006E42B0"/>
    <w:rsid w:val="00700105"/>
    <w:rsid w:val="0070662B"/>
    <w:rsid w:val="007228FF"/>
    <w:rsid w:val="008135F2"/>
    <w:rsid w:val="00876D88"/>
    <w:rsid w:val="0088083F"/>
    <w:rsid w:val="00897287"/>
    <w:rsid w:val="009B5518"/>
    <w:rsid w:val="009E1030"/>
    <w:rsid w:val="00A33B46"/>
    <w:rsid w:val="00A850F4"/>
    <w:rsid w:val="00AD0807"/>
    <w:rsid w:val="00B434BE"/>
    <w:rsid w:val="00B475FA"/>
    <w:rsid w:val="00BA3C91"/>
    <w:rsid w:val="00BD0381"/>
    <w:rsid w:val="00BF1085"/>
    <w:rsid w:val="00BF4C2F"/>
    <w:rsid w:val="00C8678F"/>
    <w:rsid w:val="00CA6D3D"/>
    <w:rsid w:val="00CF28C3"/>
    <w:rsid w:val="00D12120"/>
    <w:rsid w:val="00D65B7A"/>
    <w:rsid w:val="00D74E27"/>
    <w:rsid w:val="00DF369D"/>
    <w:rsid w:val="00E81E6C"/>
    <w:rsid w:val="00F55E25"/>
    <w:rsid w:val="00F977D3"/>
    <w:rsid w:val="00FB2CFC"/>
    <w:rsid w:val="00FC6C63"/>
    <w:rsid w:val="00FD232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F9A8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4C2F"/>
    <w:rPr>
      <w:rFonts w:ascii="Times New Roman" w:eastAsia="Times New Roman" w:hAnsi="Times New Roman" w:cs="Times New Roman"/>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semiHidden/>
    <w:rsid w:val="00BF4C2F"/>
    <w:pPr>
      <w:tabs>
        <w:tab w:val="center" w:pos="4320"/>
        <w:tab w:val="right" w:pos="8640"/>
      </w:tabs>
    </w:pPr>
  </w:style>
  <w:style w:type="character" w:customStyle="1" w:styleId="PieddepageCar">
    <w:name w:val="Pied de page Car"/>
    <w:basedOn w:val="Policepardfaut"/>
    <w:link w:val="Pieddepage"/>
    <w:semiHidden/>
    <w:rsid w:val="00BF4C2F"/>
    <w:rPr>
      <w:rFonts w:ascii="Times New Roman" w:eastAsia="Times New Roman" w:hAnsi="Times New Roman" w:cs="Times New Roman"/>
      <w:lang w:val="en-US"/>
    </w:rPr>
  </w:style>
  <w:style w:type="paragraph" w:styleId="Paragraphedeliste">
    <w:name w:val="List Paragraph"/>
    <w:basedOn w:val="Normal"/>
    <w:uiPriority w:val="34"/>
    <w:qFormat/>
    <w:rsid w:val="00BF4C2F"/>
    <w:pPr>
      <w:ind w:left="720"/>
      <w:contextualSpacing/>
    </w:pPr>
  </w:style>
  <w:style w:type="table" w:styleId="Grilledutableau">
    <w:name w:val="Table Grid"/>
    <w:basedOn w:val="TableauNormal"/>
    <w:uiPriority w:val="39"/>
    <w:rsid w:val="00BF4C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sdetexte2">
    <w:name w:val="Body Text 2"/>
    <w:basedOn w:val="Normal"/>
    <w:link w:val="Corpsdetexte2Car"/>
    <w:semiHidden/>
    <w:rsid w:val="000503FC"/>
    <w:pPr>
      <w:pBdr>
        <w:top w:val="single" w:sz="4" w:space="1" w:color="auto"/>
        <w:left w:val="single" w:sz="4" w:space="4" w:color="auto"/>
        <w:bottom w:val="single" w:sz="4" w:space="0" w:color="auto"/>
        <w:right w:val="single" w:sz="4" w:space="4" w:color="auto"/>
      </w:pBdr>
      <w:jc w:val="center"/>
    </w:pPr>
    <w:rPr>
      <w:rFonts w:ascii="Arial" w:hAnsi="Arial" w:cs="Arial"/>
      <w:b/>
      <w:bCs/>
      <w:sz w:val="28"/>
      <w:szCs w:val="32"/>
      <w:lang w:val="fr-FR"/>
    </w:rPr>
  </w:style>
  <w:style w:type="character" w:customStyle="1" w:styleId="Corpsdetexte2Car">
    <w:name w:val="Corps de texte 2 Car"/>
    <w:basedOn w:val="Policepardfaut"/>
    <w:link w:val="Corpsdetexte2"/>
    <w:semiHidden/>
    <w:rsid w:val="000503FC"/>
    <w:rPr>
      <w:rFonts w:ascii="Arial" w:eastAsia="Times New Roman" w:hAnsi="Arial" w:cs="Arial"/>
      <w:b/>
      <w:bCs/>
      <w:sz w:val="28"/>
      <w:szCs w:val="32"/>
    </w:rPr>
  </w:style>
  <w:style w:type="character" w:styleId="Numrodepage">
    <w:name w:val="page number"/>
    <w:basedOn w:val="Policepardfaut"/>
    <w:uiPriority w:val="99"/>
    <w:semiHidden/>
    <w:unhideWhenUsed/>
    <w:rsid w:val="0089728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4C2F"/>
    <w:rPr>
      <w:rFonts w:ascii="Times New Roman" w:eastAsia="Times New Roman" w:hAnsi="Times New Roman" w:cs="Times New Roman"/>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semiHidden/>
    <w:rsid w:val="00BF4C2F"/>
    <w:pPr>
      <w:tabs>
        <w:tab w:val="center" w:pos="4320"/>
        <w:tab w:val="right" w:pos="8640"/>
      </w:tabs>
    </w:pPr>
  </w:style>
  <w:style w:type="character" w:customStyle="1" w:styleId="PieddepageCar">
    <w:name w:val="Pied de page Car"/>
    <w:basedOn w:val="Policepardfaut"/>
    <w:link w:val="Pieddepage"/>
    <w:semiHidden/>
    <w:rsid w:val="00BF4C2F"/>
    <w:rPr>
      <w:rFonts w:ascii="Times New Roman" w:eastAsia="Times New Roman" w:hAnsi="Times New Roman" w:cs="Times New Roman"/>
      <w:lang w:val="en-US"/>
    </w:rPr>
  </w:style>
  <w:style w:type="paragraph" w:styleId="Paragraphedeliste">
    <w:name w:val="List Paragraph"/>
    <w:basedOn w:val="Normal"/>
    <w:uiPriority w:val="34"/>
    <w:qFormat/>
    <w:rsid w:val="00BF4C2F"/>
    <w:pPr>
      <w:ind w:left="720"/>
      <w:contextualSpacing/>
    </w:pPr>
  </w:style>
  <w:style w:type="table" w:styleId="Grilledutableau">
    <w:name w:val="Table Grid"/>
    <w:basedOn w:val="TableauNormal"/>
    <w:uiPriority w:val="39"/>
    <w:rsid w:val="00BF4C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sdetexte2">
    <w:name w:val="Body Text 2"/>
    <w:basedOn w:val="Normal"/>
    <w:link w:val="Corpsdetexte2Car"/>
    <w:semiHidden/>
    <w:rsid w:val="000503FC"/>
    <w:pPr>
      <w:pBdr>
        <w:top w:val="single" w:sz="4" w:space="1" w:color="auto"/>
        <w:left w:val="single" w:sz="4" w:space="4" w:color="auto"/>
        <w:bottom w:val="single" w:sz="4" w:space="0" w:color="auto"/>
        <w:right w:val="single" w:sz="4" w:space="4" w:color="auto"/>
      </w:pBdr>
      <w:jc w:val="center"/>
    </w:pPr>
    <w:rPr>
      <w:rFonts w:ascii="Arial" w:hAnsi="Arial" w:cs="Arial"/>
      <w:b/>
      <w:bCs/>
      <w:sz w:val="28"/>
      <w:szCs w:val="32"/>
      <w:lang w:val="fr-FR"/>
    </w:rPr>
  </w:style>
  <w:style w:type="character" w:customStyle="1" w:styleId="Corpsdetexte2Car">
    <w:name w:val="Corps de texte 2 Car"/>
    <w:basedOn w:val="Policepardfaut"/>
    <w:link w:val="Corpsdetexte2"/>
    <w:semiHidden/>
    <w:rsid w:val="000503FC"/>
    <w:rPr>
      <w:rFonts w:ascii="Arial" w:eastAsia="Times New Roman" w:hAnsi="Arial" w:cs="Arial"/>
      <w:b/>
      <w:bCs/>
      <w:sz w:val="28"/>
      <w:szCs w:val="32"/>
    </w:rPr>
  </w:style>
  <w:style w:type="character" w:styleId="Numrodepage">
    <w:name w:val="page number"/>
    <w:basedOn w:val="Policepardfaut"/>
    <w:uiPriority w:val="99"/>
    <w:semiHidden/>
    <w:unhideWhenUsed/>
    <w:rsid w:val="008972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4796244">
      <w:bodyDiv w:val="1"/>
      <w:marLeft w:val="0"/>
      <w:marRight w:val="0"/>
      <w:marTop w:val="0"/>
      <w:marBottom w:val="0"/>
      <w:divBdr>
        <w:top w:val="none" w:sz="0" w:space="0" w:color="auto"/>
        <w:left w:val="none" w:sz="0" w:space="0" w:color="auto"/>
        <w:bottom w:val="none" w:sz="0" w:space="0" w:color="auto"/>
        <w:right w:val="none" w:sz="0" w:space="0" w:color="auto"/>
      </w:divBdr>
      <w:divsChild>
        <w:div w:id="882713439">
          <w:marLeft w:val="432"/>
          <w:marRight w:val="0"/>
          <w:marTop w:val="134"/>
          <w:marBottom w:val="0"/>
          <w:divBdr>
            <w:top w:val="none" w:sz="0" w:space="0" w:color="auto"/>
            <w:left w:val="none" w:sz="0" w:space="0" w:color="auto"/>
            <w:bottom w:val="none" w:sz="0" w:space="0" w:color="auto"/>
            <w:right w:val="none" w:sz="0" w:space="0" w:color="auto"/>
          </w:divBdr>
        </w:div>
        <w:div w:id="794102277">
          <w:marLeft w:val="432"/>
          <w:marRight w:val="0"/>
          <w:marTop w:val="134"/>
          <w:marBottom w:val="0"/>
          <w:divBdr>
            <w:top w:val="none" w:sz="0" w:space="0" w:color="auto"/>
            <w:left w:val="none" w:sz="0" w:space="0" w:color="auto"/>
            <w:bottom w:val="none" w:sz="0" w:space="0" w:color="auto"/>
            <w:right w:val="none" w:sz="0" w:space="0" w:color="auto"/>
          </w:divBdr>
        </w:div>
        <w:div w:id="788426876">
          <w:marLeft w:val="432"/>
          <w:marRight w:val="0"/>
          <w:marTop w:val="134"/>
          <w:marBottom w:val="0"/>
          <w:divBdr>
            <w:top w:val="none" w:sz="0" w:space="0" w:color="auto"/>
            <w:left w:val="none" w:sz="0" w:space="0" w:color="auto"/>
            <w:bottom w:val="none" w:sz="0" w:space="0" w:color="auto"/>
            <w:right w:val="none" w:sz="0" w:space="0" w:color="auto"/>
          </w:divBdr>
        </w:div>
        <w:div w:id="308098917">
          <w:marLeft w:val="432"/>
          <w:marRight w:val="0"/>
          <w:marTop w:val="134"/>
          <w:marBottom w:val="0"/>
          <w:divBdr>
            <w:top w:val="none" w:sz="0" w:space="0" w:color="auto"/>
            <w:left w:val="none" w:sz="0" w:space="0" w:color="auto"/>
            <w:bottom w:val="none" w:sz="0" w:space="0" w:color="auto"/>
            <w:right w:val="none" w:sz="0" w:space="0" w:color="auto"/>
          </w:divBdr>
        </w:div>
      </w:divsChild>
    </w:div>
    <w:div w:id="2097551616">
      <w:bodyDiv w:val="1"/>
      <w:marLeft w:val="0"/>
      <w:marRight w:val="0"/>
      <w:marTop w:val="0"/>
      <w:marBottom w:val="0"/>
      <w:divBdr>
        <w:top w:val="none" w:sz="0" w:space="0" w:color="auto"/>
        <w:left w:val="none" w:sz="0" w:space="0" w:color="auto"/>
        <w:bottom w:val="none" w:sz="0" w:space="0" w:color="auto"/>
        <w:right w:val="none" w:sz="0" w:space="0" w:color="auto"/>
      </w:divBdr>
      <w:divsChild>
        <w:div w:id="1851218456">
          <w:marLeft w:val="432"/>
          <w:marRight w:val="0"/>
          <w:marTop w:val="134"/>
          <w:marBottom w:val="0"/>
          <w:divBdr>
            <w:top w:val="none" w:sz="0" w:space="0" w:color="auto"/>
            <w:left w:val="none" w:sz="0" w:space="0" w:color="auto"/>
            <w:bottom w:val="none" w:sz="0" w:space="0" w:color="auto"/>
            <w:right w:val="none" w:sz="0" w:space="0" w:color="auto"/>
          </w:divBdr>
        </w:div>
        <w:div w:id="279848802">
          <w:marLeft w:val="432"/>
          <w:marRight w:val="0"/>
          <w:marTop w:val="134"/>
          <w:marBottom w:val="0"/>
          <w:divBdr>
            <w:top w:val="none" w:sz="0" w:space="0" w:color="auto"/>
            <w:left w:val="none" w:sz="0" w:space="0" w:color="auto"/>
            <w:bottom w:val="none" w:sz="0" w:space="0" w:color="auto"/>
            <w:right w:val="none" w:sz="0" w:space="0" w:color="auto"/>
          </w:divBdr>
        </w:div>
        <w:div w:id="429089879">
          <w:marLeft w:val="432"/>
          <w:marRight w:val="0"/>
          <w:marTop w:val="134"/>
          <w:marBottom w:val="0"/>
          <w:divBdr>
            <w:top w:val="none" w:sz="0" w:space="0" w:color="auto"/>
            <w:left w:val="none" w:sz="0" w:space="0" w:color="auto"/>
            <w:bottom w:val="none" w:sz="0" w:space="0" w:color="auto"/>
            <w:right w:val="none" w:sz="0" w:space="0" w:color="auto"/>
          </w:divBdr>
        </w:div>
        <w:div w:id="794639604">
          <w:marLeft w:val="432"/>
          <w:marRight w:val="0"/>
          <w:marTop w:val="134"/>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797</Words>
  <Characters>4388</Characters>
  <Application>Microsoft Office Word</Application>
  <DocSecurity>0</DocSecurity>
  <Lines>36</Lines>
  <Paragraphs>10</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5175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 de Microsoft Office</dc:creator>
  <cp:lastModifiedBy>Bigeard, Mr Alexis - bf</cp:lastModifiedBy>
  <cp:revision>2</cp:revision>
  <dcterms:created xsi:type="dcterms:W3CDTF">2018-08-07T12:43:00Z</dcterms:created>
  <dcterms:modified xsi:type="dcterms:W3CDTF">2018-08-07T12:43:00Z</dcterms:modified>
</cp:coreProperties>
</file>