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4E4138" w14:textId="77777777" w:rsidR="00CD06F5" w:rsidRPr="00D952C5" w:rsidRDefault="00CD06F5" w:rsidP="00E9340D">
      <w:pPr>
        <w:pStyle w:val="Sansinterligne1"/>
        <w:spacing w:line="276" w:lineRule="auto"/>
        <w:jc w:val="center"/>
        <w:rPr>
          <w:rFonts w:ascii="Times New Roman" w:hAnsi="Times New Roman"/>
          <w:b/>
          <w:caps/>
          <w:sz w:val="24"/>
          <w:szCs w:val="24"/>
        </w:rPr>
      </w:pPr>
      <w:r w:rsidRPr="00D952C5">
        <w:rPr>
          <w:rFonts w:ascii="Times New Roman" w:hAnsi="Times New Roman"/>
          <w:b/>
          <w:caps/>
          <w:sz w:val="24"/>
          <w:szCs w:val="24"/>
        </w:rPr>
        <w:t>REPUBLIQUE DU SENEGAL</w:t>
      </w:r>
    </w:p>
    <w:p w14:paraId="5128C29B" w14:textId="77777777" w:rsidR="00CD06F5" w:rsidRPr="00D952C5" w:rsidRDefault="00CD06F5" w:rsidP="00E9340D">
      <w:pPr>
        <w:pStyle w:val="Sansinterligne1"/>
        <w:spacing w:line="276" w:lineRule="auto"/>
        <w:jc w:val="center"/>
        <w:rPr>
          <w:rFonts w:ascii="Times New Roman" w:hAnsi="Times New Roman"/>
          <w:caps/>
          <w:sz w:val="24"/>
          <w:szCs w:val="24"/>
        </w:rPr>
      </w:pPr>
    </w:p>
    <w:p w14:paraId="23BE962B" w14:textId="77777777" w:rsidR="00CD06F5" w:rsidRPr="00D952C5" w:rsidRDefault="00CD06F5" w:rsidP="00E9340D">
      <w:pPr>
        <w:pStyle w:val="Sansinterligne1"/>
        <w:spacing w:line="276" w:lineRule="auto"/>
        <w:jc w:val="center"/>
        <w:rPr>
          <w:rFonts w:ascii="Times New Roman" w:hAnsi="Times New Roman"/>
          <w:caps/>
          <w:sz w:val="24"/>
          <w:szCs w:val="24"/>
        </w:rPr>
      </w:pPr>
      <w:r w:rsidRPr="00D952C5">
        <w:rPr>
          <w:rFonts w:ascii="Times New Roman" w:hAnsi="Times New Roman"/>
          <w:caps/>
          <w:sz w:val="24"/>
          <w:szCs w:val="24"/>
        </w:rPr>
        <w:t>un peuple – un but – une foi</w:t>
      </w:r>
    </w:p>
    <w:p w14:paraId="6193ABA3" w14:textId="77777777" w:rsidR="00CD06F5" w:rsidRPr="00D952C5" w:rsidRDefault="00CD06F5" w:rsidP="00D952C5">
      <w:pPr>
        <w:pStyle w:val="Sansinterligne1"/>
        <w:spacing w:line="276" w:lineRule="auto"/>
        <w:jc w:val="both"/>
        <w:rPr>
          <w:rFonts w:ascii="Times New Roman" w:hAnsi="Times New Roman"/>
          <w:caps/>
          <w:sz w:val="24"/>
          <w:szCs w:val="24"/>
        </w:rPr>
      </w:pPr>
    </w:p>
    <w:p w14:paraId="792C7902" w14:textId="3F4A194D" w:rsidR="00CD06F5" w:rsidRPr="00D952C5" w:rsidRDefault="00CD06F5" w:rsidP="00E9340D">
      <w:pPr>
        <w:pStyle w:val="Sansinterligne1"/>
        <w:spacing w:line="276" w:lineRule="auto"/>
        <w:jc w:val="center"/>
        <w:rPr>
          <w:rFonts w:ascii="Times New Roman" w:hAnsi="Times New Roman"/>
          <w:b/>
          <w:caps/>
          <w:sz w:val="24"/>
          <w:szCs w:val="24"/>
        </w:rPr>
      </w:pPr>
      <w:r w:rsidRPr="00D952C5">
        <w:rPr>
          <w:rFonts w:ascii="Times New Roman" w:hAnsi="Times New Roman"/>
          <w:caps/>
          <w:noProof/>
          <w:sz w:val="24"/>
          <w:szCs w:val="24"/>
          <w:lang w:val="fr-FR" w:eastAsia="fr-FR"/>
        </w:rPr>
        <w:drawing>
          <wp:inline distT="0" distB="0" distL="0" distR="0" wp14:anchorId="4750FC94" wp14:editId="569222B3">
            <wp:extent cx="4244340" cy="697865"/>
            <wp:effectExtent l="0" t="0" r="0" b="0"/>
            <wp:docPr id="1" name="Image 1" descr="Description : http://www.sante.gouv.sn/images/stories/logo.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http://www.sante.gouv.sn/images/stories/logo.pn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44340" cy="697865"/>
                    </a:xfrm>
                    <a:prstGeom prst="rect">
                      <a:avLst/>
                    </a:prstGeom>
                    <a:noFill/>
                    <a:ln>
                      <a:noFill/>
                    </a:ln>
                  </pic:spPr>
                </pic:pic>
              </a:graphicData>
            </a:graphic>
          </wp:inline>
        </w:drawing>
      </w:r>
    </w:p>
    <w:p w14:paraId="3A2B380A" w14:textId="77777777" w:rsidR="00CD06F5" w:rsidRPr="00D952C5" w:rsidRDefault="00CD06F5" w:rsidP="00D952C5">
      <w:pPr>
        <w:pStyle w:val="Sansinterligne1"/>
        <w:spacing w:line="276" w:lineRule="auto"/>
        <w:jc w:val="both"/>
        <w:rPr>
          <w:rFonts w:ascii="Times New Roman" w:hAnsi="Times New Roman"/>
          <w:b/>
          <w:caps/>
          <w:sz w:val="24"/>
          <w:szCs w:val="24"/>
        </w:rPr>
      </w:pPr>
    </w:p>
    <w:p w14:paraId="2711AA48" w14:textId="2E7EE243" w:rsidR="00CD06F5" w:rsidRDefault="00CD06F5" w:rsidP="00D952C5">
      <w:pPr>
        <w:pStyle w:val="Sansinterligne1"/>
        <w:spacing w:line="276" w:lineRule="auto"/>
        <w:jc w:val="both"/>
        <w:rPr>
          <w:rFonts w:ascii="Times New Roman" w:hAnsi="Times New Roman"/>
          <w:caps/>
          <w:sz w:val="24"/>
          <w:szCs w:val="24"/>
        </w:rPr>
      </w:pPr>
      <w:r w:rsidRPr="00D952C5">
        <w:rPr>
          <w:rFonts w:ascii="Times New Roman" w:hAnsi="Times New Roman"/>
          <w:caps/>
          <w:sz w:val="24"/>
          <w:szCs w:val="24"/>
        </w:rPr>
        <w:t>Direction de la Planification, DE la Recherche et des statistiques</w:t>
      </w:r>
    </w:p>
    <w:p w14:paraId="54BAE168" w14:textId="62C39CEE" w:rsidR="006F6D4E" w:rsidRPr="00D952C5" w:rsidRDefault="006F6D4E" w:rsidP="00950DE8">
      <w:pPr>
        <w:pStyle w:val="Sansinterligne1"/>
        <w:spacing w:line="276" w:lineRule="auto"/>
        <w:jc w:val="center"/>
        <w:rPr>
          <w:rFonts w:ascii="Times New Roman" w:hAnsi="Times New Roman"/>
          <w:caps/>
          <w:sz w:val="24"/>
          <w:szCs w:val="24"/>
        </w:rPr>
      </w:pPr>
      <w:r>
        <w:rPr>
          <w:rFonts w:ascii="Times New Roman" w:hAnsi="Times New Roman"/>
          <w:caps/>
          <w:sz w:val="24"/>
          <w:szCs w:val="24"/>
        </w:rPr>
        <w:t>(dPRS)</w:t>
      </w:r>
    </w:p>
    <w:p w14:paraId="6BBE4D0B" w14:textId="77777777" w:rsidR="00CD06F5" w:rsidRPr="00D952C5" w:rsidRDefault="00CD06F5" w:rsidP="00D952C5">
      <w:pPr>
        <w:spacing w:line="276" w:lineRule="auto"/>
        <w:jc w:val="both"/>
        <w:rPr>
          <w:b/>
          <w:lang w:val="fr-BE"/>
        </w:rPr>
      </w:pPr>
    </w:p>
    <w:p w14:paraId="7E9E845F" w14:textId="77777777" w:rsidR="00CD06F5" w:rsidRPr="00D952C5" w:rsidRDefault="00CD06F5" w:rsidP="00D952C5">
      <w:pPr>
        <w:pStyle w:val="Sansinterligne1"/>
        <w:spacing w:line="276" w:lineRule="auto"/>
        <w:jc w:val="both"/>
        <w:rPr>
          <w:rFonts w:ascii="Times New Roman" w:hAnsi="Times New Roman"/>
          <w:b/>
          <w:caps/>
          <w:sz w:val="24"/>
          <w:szCs w:val="24"/>
        </w:rPr>
      </w:pPr>
      <w:r w:rsidRPr="00D952C5">
        <w:rPr>
          <w:rFonts w:ascii="Times New Roman" w:hAnsi="Times New Roman"/>
          <w:b/>
          <w:caps/>
          <w:sz w:val="24"/>
          <w:szCs w:val="24"/>
        </w:rPr>
        <w:t>___________________________________________________________________________</w:t>
      </w:r>
    </w:p>
    <w:p w14:paraId="22492793" w14:textId="77777777" w:rsidR="00CD06F5" w:rsidRPr="00D952C5" w:rsidRDefault="00CD06F5" w:rsidP="00D952C5">
      <w:pPr>
        <w:pStyle w:val="Sansinterligne1"/>
        <w:spacing w:line="276" w:lineRule="auto"/>
        <w:jc w:val="both"/>
        <w:rPr>
          <w:rFonts w:ascii="Times New Roman" w:hAnsi="Times New Roman"/>
          <w:b/>
          <w:caps/>
          <w:sz w:val="24"/>
          <w:szCs w:val="24"/>
        </w:rPr>
      </w:pPr>
    </w:p>
    <w:p w14:paraId="26E4E53C" w14:textId="77777777" w:rsidR="006F6D4E" w:rsidRPr="003A289D" w:rsidRDefault="006F6D4E" w:rsidP="006F6D4E">
      <w:pPr>
        <w:pStyle w:val="Sansinterligne1"/>
        <w:spacing w:line="276" w:lineRule="auto"/>
        <w:jc w:val="center"/>
        <w:rPr>
          <w:rFonts w:ascii="Times New Roman" w:hAnsi="Times New Roman"/>
          <w:b/>
          <w:caps/>
          <w:sz w:val="24"/>
          <w:szCs w:val="24"/>
        </w:rPr>
      </w:pPr>
      <w:r w:rsidRPr="003A289D">
        <w:rPr>
          <w:rFonts w:ascii="Times New Roman" w:hAnsi="Times New Roman"/>
          <w:b/>
          <w:caps/>
          <w:sz w:val="24"/>
          <w:szCs w:val="24"/>
        </w:rPr>
        <w:t xml:space="preserve">CELLULE ECONOMIE DE LA SANTE </w:t>
      </w:r>
    </w:p>
    <w:p w14:paraId="363AE725" w14:textId="77777777" w:rsidR="006F6D4E" w:rsidRPr="00D952C5" w:rsidRDefault="006F6D4E" w:rsidP="006F6D4E">
      <w:pPr>
        <w:spacing w:line="276" w:lineRule="auto"/>
        <w:jc w:val="center"/>
        <w:rPr>
          <w:b/>
          <w:lang w:val="fr-BE"/>
        </w:rPr>
      </w:pPr>
      <w:r w:rsidRPr="003A289D">
        <w:rPr>
          <w:b/>
          <w:lang w:val="fr-BE"/>
        </w:rPr>
        <w:t>(CES)</w:t>
      </w:r>
    </w:p>
    <w:p w14:paraId="6B7FFE01" w14:textId="77777777" w:rsidR="00CD06F5" w:rsidRPr="00D952C5" w:rsidRDefault="00CD06F5" w:rsidP="00D952C5">
      <w:pPr>
        <w:spacing w:line="276" w:lineRule="auto"/>
        <w:jc w:val="both"/>
        <w:rPr>
          <w:b/>
          <w:lang w:val="fr-BE"/>
        </w:rPr>
      </w:pPr>
    </w:p>
    <w:p w14:paraId="284050C5" w14:textId="77777777" w:rsidR="00CD06F5" w:rsidRPr="00D952C5" w:rsidRDefault="00CD06F5" w:rsidP="00D952C5">
      <w:pPr>
        <w:spacing w:line="276" w:lineRule="auto"/>
        <w:jc w:val="both"/>
        <w:rPr>
          <w:b/>
          <w:lang w:val="fr-BE"/>
        </w:rPr>
      </w:pPr>
    </w:p>
    <w:p w14:paraId="46675854" w14:textId="77777777" w:rsidR="00CD06F5" w:rsidRPr="00D952C5" w:rsidRDefault="00CD06F5" w:rsidP="00D952C5">
      <w:pPr>
        <w:spacing w:line="276" w:lineRule="auto"/>
        <w:jc w:val="both"/>
        <w:rPr>
          <w:b/>
          <w:lang w:val="fr-BE"/>
        </w:rPr>
      </w:pPr>
    </w:p>
    <w:p w14:paraId="05B4624A" w14:textId="77777777" w:rsidR="00CD06F5" w:rsidRPr="00D952C5" w:rsidRDefault="00CD06F5" w:rsidP="00D952C5">
      <w:pPr>
        <w:spacing w:line="276" w:lineRule="auto"/>
        <w:jc w:val="both"/>
        <w:rPr>
          <w:b/>
          <w:lang w:val="fr-BE"/>
        </w:rPr>
      </w:pPr>
    </w:p>
    <w:p w14:paraId="742B6734" w14:textId="77777777" w:rsidR="00CD06F5" w:rsidRPr="00D952C5" w:rsidRDefault="00CD06F5" w:rsidP="00D952C5">
      <w:pPr>
        <w:spacing w:line="276" w:lineRule="auto"/>
        <w:jc w:val="both"/>
        <w:rPr>
          <w:b/>
          <w:lang w:val="fr-BE"/>
        </w:rPr>
      </w:pPr>
    </w:p>
    <w:p w14:paraId="40232A2E" w14:textId="77777777" w:rsidR="00CD06F5" w:rsidRPr="00D952C5" w:rsidRDefault="00CD06F5" w:rsidP="00D952C5">
      <w:pPr>
        <w:spacing w:line="276" w:lineRule="auto"/>
        <w:jc w:val="both"/>
        <w:rPr>
          <w:b/>
          <w:lang w:val="fr-BE"/>
        </w:rPr>
      </w:pPr>
    </w:p>
    <w:p w14:paraId="0695F91B" w14:textId="77777777" w:rsidR="00CD06F5" w:rsidRPr="00D952C5" w:rsidRDefault="00CD06F5" w:rsidP="00D952C5">
      <w:pPr>
        <w:spacing w:line="276" w:lineRule="auto"/>
        <w:jc w:val="both"/>
        <w:rPr>
          <w:b/>
          <w:lang w:val="fr-BE"/>
        </w:rPr>
      </w:pPr>
      <w:bookmarkStart w:id="0" w:name="_GoBack"/>
      <w:bookmarkEnd w:id="0"/>
    </w:p>
    <w:p w14:paraId="428239D4" w14:textId="77777777" w:rsidR="00CD06F5" w:rsidRPr="00D952C5" w:rsidRDefault="00CD06F5" w:rsidP="00D952C5">
      <w:pPr>
        <w:spacing w:line="276" w:lineRule="auto"/>
        <w:jc w:val="both"/>
        <w:rPr>
          <w:b/>
          <w:lang w:val="fr-BE"/>
        </w:rPr>
      </w:pPr>
    </w:p>
    <w:p w14:paraId="18F15CA0" w14:textId="3EE8B9EC" w:rsidR="00CD06F5" w:rsidRPr="00D952C5" w:rsidRDefault="00CD06F5" w:rsidP="00D952C5">
      <w:pPr>
        <w:spacing w:line="276" w:lineRule="auto"/>
        <w:jc w:val="both"/>
        <w:rPr>
          <w:b/>
        </w:rPr>
      </w:pPr>
      <w:r w:rsidRPr="00D952C5">
        <w:rPr>
          <w:noProof/>
        </w:rPr>
        <mc:AlternateContent>
          <mc:Choice Requires="wps">
            <w:drawing>
              <wp:anchor distT="0" distB="0" distL="114300" distR="114300" simplePos="0" relativeHeight="251659264" behindDoc="0" locked="0" layoutInCell="1" allowOverlap="1" wp14:anchorId="3105D1DE" wp14:editId="57295179">
                <wp:simplePos x="0" y="0"/>
                <wp:positionH relativeFrom="column">
                  <wp:posOffset>-137795</wp:posOffset>
                </wp:positionH>
                <wp:positionV relativeFrom="paragraph">
                  <wp:posOffset>88900</wp:posOffset>
                </wp:positionV>
                <wp:extent cx="5879465" cy="1885950"/>
                <wp:effectExtent l="19050" t="19050" r="45085" b="38100"/>
                <wp:wrapNone/>
                <wp:docPr id="2" name="Organigramme : Procédé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79465" cy="1885950"/>
                        </a:xfrm>
                        <a:prstGeom prst="flowChartProcess">
                          <a:avLst/>
                        </a:prstGeom>
                        <a:solidFill>
                          <a:srgbClr val="FFFFFF"/>
                        </a:solidFill>
                        <a:ln w="63500" cmpd="thickThin">
                          <a:solidFill>
                            <a:srgbClr val="0070C0"/>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p w14:paraId="08F685D2" w14:textId="77777777" w:rsidR="00CD06F5" w:rsidRDefault="00CD06F5" w:rsidP="00CD06F5">
                            <w:pPr>
                              <w:spacing w:line="360" w:lineRule="auto"/>
                              <w:jc w:val="center"/>
                              <w:rPr>
                                <w:b/>
                                <w:sz w:val="36"/>
                                <w:szCs w:val="36"/>
                              </w:rPr>
                            </w:pPr>
                            <w:bookmarkStart w:id="1" w:name="_Hlk526327794"/>
                            <w:bookmarkStart w:id="2" w:name="_Hlk526327795"/>
                            <w:r>
                              <w:rPr>
                                <w:b/>
                                <w:sz w:val="36"/>
                                <w:szCs w:val="36"/>
                              </w:rPr>
                              <w:t xml:space="preserve">TERMES DE REFERENCE </w:t>
                            </w:r>
                          </w:p>
                          <w:bookmarkEnd w:id="1"/>
                          <w:bookmarkEnd w:id="2"/>
                          <w:p w14:paraId="4F70C4B1" w14:textId="0B3139D6" w:rsidR="00CD06F5" w:rsidRPr="00813824" w:rsidRDefault="00813824" w:rsidP="00813824">
                            <w:pPr>
                              <w:spacing w:line="360" w:lineRule="auto"/>
                              <w:jc w:val="center"/>
                              <w:rPr>
                                <w:b/>
                                <w:sz w:val="36"/>
                                <w:szCs w:val="36"/>
                              </w:rPr>
                            </w:pPr>
                            <w:r w:rsidRPr="00813824">
                              <w:rPr>
                                <w:b/>
                                <w:bCs/>
                                <w:color w:val="000000"/>
                                <w:sz w:val="36"/>
                                <w:szCs w:val="36"/>
                              </w:rPr>
                              <w:t>ELABORATION DU PLAN STRATEGIQUE DE DEVELOPPEMENT DE LA CE</w:t>
                            </w:r>
                            <w:r>
                              <w:rPr>
                                <w:b/>
                                <w:bCs/>
                                <w:color w:val="000000"/>
                                <w:sz w:val="36"/>
                                <w:szCs w:val="36"/>
                              </w:rPr>
                              <w:t xml:space="preserve">LLULE </w:t>
                            </w:r>
                            <w:r w:rsidR="00AA5F6E">
                              <w:rPr>
                                <w:b/>
                                <w:bCs/>
                                <w:color w:val="000000"/>
                                <w:sz w:val="36"/>
                                <w:szCs w:val="36"/>
                              </w:rPr>
                              <w:t>D’</w:t>
                            </w:r>
                            <w:r>
                              <w:rPr>
                                <w:b/>
                                <w:bCs/>
                                <w:color w:val="000000"/>
                                <w:sz w:val="36"/>
                                <w:szCs w:val="36"/>
                              </w:rPr>
                              <w:t xml:space="preserve">ECONOMIE DE LA </w:t>
                            </w:r>
                            <w:r w:rsidRPr="00813824">
                              <w:rPr>
                                <w:b/>
                                <w:bCs/>
                                <w:color w:val="000000"/>
                                <w:sz w:val="36"/>
                                <w:szCs w:val="36"/>
                              </w:rPr>
                              <w:t>S</w:t>
                            </w:r>
                            <w:r>
                              <w:rPr>
                                <w:b/>
                                <w:bCs/>
                                <w:color w:val="000000"/>
                                <w:sz w:val="36"/>
                                <w:szCs w:val="36"/>
                              </w:rPr>
                              <w:t>ANTE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5D1DE" id="_x0000_t109" coordsize="21600,21600" o:spt="109" path="m,l,21600r21600,l21600,xe">
                <v:stroke joinstyle="miter"/>
                <v:path gradientshapeok="t" o:connecttype="rect"/>
              </v:shapetype>
              <v:shape id="Organigramme : Procédé 2" o:spid="_x0000_s1026" type="#_x0000_t109" style="position:absolute;left:0;text-align:left;margin-left:-10.85pt;margin-top:7pt;width:462.95pt;height:1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" strokecolor="#0070c0" strokeweight="5pt">
                <v:stroke linestyle="thickThin"/>
                <v:shadow color="#868686" opacity="49150f" offset=".74833mm,.74833mm"/>
                <v:textbox>
                  <w:txbxContent>
                    <w:p w14:paraId="08F685D2" w14:textId="77777777" w:rsidR="00CD06F5" w:rsidRDefault="00CD06F5" w:rsidP="00CD06F5">
                      <w:pPr>
                        <w:spacing w:line="360" w:lineRule="auto"/>
                        <w:jc w:val="center"/>
                        <w:rPr>
                          <w:b/>
                          <w:sz w:val="36"/>
                          <w:szCs w:val="36"/>
                        </w:rPr>
                      </w:pPr>
                      <w:bookmarkStart w:id="2" w:name="_Hlk526327794"/>
                      <w:bookmarkStart w:id="3" w:name="_Hlk526327795"/>
                      <w:r>
                        <w:rPr>
                          <w:b/>
                          <w:sz w:val="36"/>
                          <w:szCs w:val="36"/>
                        </w:rPr>
                        <w:t xml:space="preserve">TERMES DE REFERENCE </w:t>
                      </w:r>
                    </w:p>
                    <w:bookmarkEnd w:id="2"/>
                    <w:bookmarkEnd w:id="3"/>
                    <w:p w14:paraId="4F70C4B1" w14:textId="0B3139D6" w:rsidR="00CD06F5" w:rsidRPr="00813824" w:rsidRDefault="00813824" w:rsidP="00813824">
                      <w:pPr>
                        <w:spacing w:line="360" w:lineRule="auto"/>
                        <w:jc w:val="center"/>
                        <w:rPr>
                          <w:b/>
                          <w:sz w:val="36"/>
                          <w:szCs w:val="36"/>
                        </w:rPr>
                      </w:pPr>
                      <w:r w:rsidRPr="00813824">
                        <w:rPr>
                          <w:b/>
                          <w:bCs/>
                          <w:color w:val="000000"/>
                          <w:sz w:val="36"/>
                          <w:szCs w:val="36"/>
                        </w:rPr>
                        <w:t>ELABORATION DU PLAN STRATEGIQUE DE DEVELOPPEMENT DE LA CE</w:t>
                      </w:r>
                      <w:r>
                        <w:rPr>
                          <w:b/>
                          <w:bCs/>
                          <w:color w:val="000000"/>
                          <w:sz w:val="36"/>
                          <w:szCs w:val="36"/>
                        </w:rPr>
                        <w:t xml:space="preserve">LLULE </w:t>
                      </w:r>
                      <w:r w:rsidR="00AA5F6E">
                        <w:rPr>
                          <w:b/>
                          <w:bCs/>
                          <w:color w:val="000000"/>
                          <w:sz w:val="36"/>
                          <w:szCs w:val="36"/>
                        </w:rPr>
                        <w:t>D’</w:t>
                      </w:r>
                      <w:r>
                        <w:rPr>
                          <w:b/>
                          <w:bCs/>
                          <w:color w:val="000000"/>
                          <w:sz w:val="36"/>
                          <w:szCs w:val="36"/>
                        </w:rPr>
                        <w:t xml:space="preserve">ECONOMIE DE LA </w:t>
                      </w:r>
                      <w:r w:rsidRPr="00813824">
                        <w:rPr>
                          <w:b/>
                          <w:bCs/>
                          <w:color w:val="000000"/>
                          <w:sz w:val="36"/>
                          <w:szCs w:val="36"/>
                        </w:rPr>
                        <w:t>S</w:t>
                      </w:r>
                      <w:r>
                        <w:rPr>
                          <w:b/>
                          <w:bCs/>
                          <w:color w:val="000000"/>
                          <w:sz w:val="36"/>
                          <w:szCs w:val="36"/>
                        </w:rPr>
                        <w:t>ANTE</w:t>
                      </w:r>
                    </w:p>
                  </w:txbxContent>
                </v:textbox>
              </v:shape>
            </w:pict>
          </mc:Fallback>
        </mc:AlternateContent>
      </w:r>
    </w:p>
    <w:p w14:paraId="7E7B1B19" w14:textId="77777777" w:rsidR="00CD06F5" w:rsidRPr="00D952C5" w:rsidRDefault="00CD06F5" w:rsidP="00D952C5">
      <w:pPr>
        <w:spacing w:line="276" w:lineRule="auto"/>
        <w:jc w:val="both"/>
        <w:rPr>
          <w:b/>
        </w:rPr>
      </w:pPr>
    </w:p>
    <w:p w14:paraId="53CB7808" w14:textId="77777777" w:rsidR="00CD06F5" w:rsidRPr="00D952C5" w:rsidRDefault="00CD06F5" w:rsidP="00D952C5">
      <w:pPr>
        <w:spacing w:line="276" w:lineRule="auto"/>
        <w:jc w:val="both"/>
        <w:rPr>
          <w:b/>
        </w:rPr>
      </w:pPr>
    </w:p>
    <w:p w14:paraId="3FC89EC0" w14:textId="77777777" w:rsidR="00CD06F5" w:rsidRPr="00D952C5" w:rsidRDefault="00CD06F5" w:rsidP="00D952C5">
      <w:pPr>
        <w:spacing w:line="276" w:lineRule="auto"/>
        <w:jc w:val="both"/>
        <w:rPr>
          <w:b/>
        </w:rPr>
      </w:pPr>
    </w:p>
    <w:p w14:paraId="0E7F0F68" w14:textId="77777777" w:rsidR="00CD06F5" w:rsidRPr="00D952C5" w:rsidRDefault="00CD06F5" w:rsidP="00D952C5">
      <w:pPr>
        <w:spacing w:line="276" w:lineRule="auto"/>
        <w:jc w:val="both"/>
        <w:rPr>
          <w:b/>
        </w:rPr>
      </w:pPr>
    </w:p>
    <w:p w14:paraId="3B7ED296" w14:textId="77777777" w:rsidR="00CD06F5" w:rsidRPr="00D952C5" w:rsidRDefault="00CD06F5" w:rsidP="00D952C5">
      <w:pPr>
        <w:spacing w:line="276" w:lineRule="auto"/>
        <w:jc w:val="both"/>
        <w:rPr>
          <w:b/>
        </w:rPr>
      </w:pPr>
    </w:p>
    <w:p w14:paraId="0B619B1D" w14:textId="77777777" w:rsidR="00CD06F5" w:rsidRPr="00D952C5" w:rsidRDefault="00CD06F5" w:rsidP="00D952C5">
      <w:pPr>
        <w:spacing w:line="276" w:lineRule="auto"/>
        <w:jc w:val="both"/>
        <w:rPr>
          <w:b/>
        </w:rPr>
      </w:pPr>
    </w:p>
    <w:p w14:paraId="3A885A1D" w14:textId="77777777" w:rsidR="00CD06F5" w:rsidRPr="00D952C5" w:rsidRDefault="00CD06F5" w:rsidP="00D952C5">
      <w:pPr>
        <w:spacing w:line="276" w:lineRule="auto"/>
        <w:jc w:val="both"/>
        <w:rPr>
          <w:b/>
        </w:rPr>
      </w:pPr>
    </w:p>
    <w:p w14:paraId="1BF5D551" w14:textId="77777777" w:rsidR="00CD06F5" w:rsidRPr="00D952C5" w:rsidRDefault="00CD06F5" w:rsidP="00D952C5">
      <w:pPr>
        <w:spacing w:line="276" w:lineRule="auto"/>
        <w:jc w:val="both"/>
        <w:rPr>
          <w:b/>
        </w:rPr>
      </w:pPr>
    </w:p>
    <w:p w14:paraId="4105428B" w14:textId="77777777" w:rsidR="00CD06F5" w:rsidRPr="00D952C5" w:rsidRDefault="00CD06F5" w:rsidP="00D952C5">
      <w:pPr>
        <w:spacing w:line="276" w:lineRule="auto"/>
        <w:jc w:val="both"/>
        <w:rPr>
          <w:b/>
        </w:rPr>
      </w:pPr>
    </w:p>
    <w:p w14:paraId="01D6983B" w14:textId="77777777" w:rsidR="00CD06F5" w:rsidRPr="00D952C5" w:rsidRDefault="00CD06F5" w:rsidP="00D952C5">
      <w:pPr>
        <w:spacing w:line="276" w:lineRule="auto"/>
        <w:jc w:val="both"/>
        <w:rPr>
          <w:b/>
        </w:rPr>
      </w:pPr>
    </w:p>
    <w:p w14:paraId="209AB8B9" w14:textId="77777777" w:rsidR="00CD06F5" w:rsidRPr="00D952C5" w:rsidRDefault="00CD06F5" w:rsidP="00D952C5">
      <w:pPr>
        <w:spacing w:line="276" w:lineRule="auto"/>
        <w:jc w:val="both"/>
        <w:rPr>
          <w:b/>
        </w:rPr>
      </w:pPr>
    </w:p>
    <w:p w14:paraId="6AAD47E8" w14:textId="77777777" w:rsidR="00CD06F5" w:rsidRDefault="00CD06F5" w:rsidP="00D952C5">
      <w:pPr>
        <w:spacing w:line="276" w:lineRule="auto"/>
        <w:jc w:val="both"/>
        <w:rPr>
          <w:b/>
        </w:rPr>
      </w:pPr>
    </w:p>
    <w:p w14:paraId="198FC1AC" w14:textId="77777777" w:rsidR="007A67C6" w:rsidRDefault="007A67C6" w:rsidP="00D952C5">
      <w:pPr>
        <w:spacing w:line="276" w:lineRule="auto"/>
        <w:jc w:val="both"/>
        <w:rPr>
          <w:b/>
        </w:rPr>
      </w:pPr>
    </w:p>
    <w:p w14:paraId="3B05AD37" w14:textId="77777777" w:rsidR="007A67C6" w:rsidRDefault="007A67C6" w:rsidP="00D952C5">
      <w:pPr>
        <w:spacing w:line="276" w:lineRule="auto"/>
        <w:jc w:val="both"/>
        <w:rPr>
          <w:b/>
        </w:rPr>
      </w:pPr>
    </w:p>
    <w:p w14:paraId="63D2E6A1" w14:textId="77777777" w:rsidR="007A67C6" w:rsidRPr="00D952C5" w:rsidRDefault="007A67C6" w:rsidP="00D952C5">
      <w:pPr>
        <w:spacing w:line="276" w:lineRule="auto"/>
        <w:jc w:val="both"/>
        <w:rPr>
          <w:b/>
        </w:rPr>
      </w:pPr>
    </w:p>
    <w:p w14:paraId="14AC70B1" w14:textId="77777777" w:rsidR="00CD06F5" w:rsidRPr="00D952C5" w:rsidRDefault="00CD06F5" w:rsidP="00D952C5">
      <w:pPr>
        <w:spacing w:line="276" w:lineRule="auto"/>
        <w:jc w:val="both"/>
        <w:rPr>
          <w:b/>
        </w:rPr>
      </w:pPr>
    </w:p>
    <w:p w14:paraId="5098BE00" w14:textId="1A605659" w:rsidR="00CD06F5" w:rsidRDefault="00411336" w:rsidP="00695A27">
      <w:pPr>
        <w:spacing w:line="276" w:lineRule="auto"/>
        <w:ind w:left="720"/>
        <w:jc w:val="center"/>
        <w:rPr>
          <w:b/>
        </w:rPr>
      </w:pPr>
      <w:r>
        <w:rPr>
          <w:b/>
        </w:rPr>
        <w:t>Janvier</w:t>
      </w:r>
      <w:r w:rsidR="00CD06F5" w:rsidRPr="00D952C5">
        <w:rPr>
          <w:b/>
        </w:rPr>
        <w:t xml:space="preserve"> 201</w:t>
      </w:r>
      <w:r>
        <w:rPr>
          <w:b/>
        </w:rPr>
        <w:t>9</w:t>
      </w:r>
    </w:p>
    <w:p w14:paraId="5EDAE94E" w14:textId="77777777" w:rsidR="007A67C6" w:rsidRDefault="007A67C6" w:rsidP="00695A27">
      <w:pPr>
        <w:spacing w:line="276" w:lineRule="auto"/>
        <w:ind w:left="720"/>
        <w:jc w:val="center"/>
        <w:rPr>
          <w:b/>
        </w:rPr>
      </w:pPr>
    </w:p>
    <w:p w14:paraId="1572E628" w14:textId="77777777" w:rsidR="007A67C6" w:rsidRPr="00D952C5" w:rsidRDefault="007A67C6" w:rsidP="00695A27">
      <w:pPr>
        <w:spacing w:line="276" w:lineRule="auto"/>
        <w:ind w:left="720"/>
        <w:jc w:val="center"/>
        <w:rPr>
          <w:b/>
        </w:rPr>
      </w:pPr>
    </w:p>
    <w:p w14:paraId="1060C265" w14:textId="7CDD5BBC" w:rsidR="00E272E5" w:rsidRDefault="00CD06F5" w:rsidP="00D952C5">
      <w:pPr>
        <w:pStyle w:val="Paragraphedeliste"/>
        <w:numPr>
          <w:ilvl w:val="0"/>
          <w:numId w:val="1"/>
        </w:numPr>
        <w:spacing w:after="200" w:line="276" w:lineRule="auto"/>
        <w:jc w:val="both"/>
        <w:rPr>
          <w:b/>
        </w:rPr>
      </w:pPr>
      <w:r w:rsidRPr="00D952C5">
        <w:rPr>
          <w:b/>
        </w:rPr>
        <w:lastRenderedPageBreak/>
        <w:t>CONTEXTE</w:t>
      </w:r>
    </w:p>
    <w:p w14:paraId="0F81595A" w14:textId="6A36EC6E" w:rsidR="00C1550E" w:rsidRDefault="00C1550E" w:rsidP="00C1550E">
      <w:pPr>
        <w:spacing w:after="200" w:line="276" w:lineRule="auto"/>
        <w:jc w:val="both"/>
      </w:pPr>
      <w:r>
        <w:t xml:space="preserve">Si, selon l'adage, « la santé n'a pas de prix », elle a en revanche un coût lorsqu'elle devient un objectif collectif. </w:t>
      </w:r>
    </w:p>
    <w:p w14:paraId="518F39B0" w14:textId="57ED38D0" w:rsidR="00C1550E" w:rsidRDefault="006F6D4E" w:rsidP="00C1550E">
      <w:pPr>
        <w:spacing w:after="200" w:line="276" w:lineRule="auto"/>
        <w:jc w:val="both"/>
      </w:pPr>
      <w:r>
        <w:t xml:space="preserve">L’accessibilité aux services et soins de santé de base pour l’ensemble de la population est restée </w:t>
      </w:r>
      <w:proofErr w:type="gramStart"/>
      <w:r>
        <w:t>une</w:t>
      </w:r>
      <w:proofErr w:type="gramEnd"/>
      <w:r>
        <w:t xml:space="preserve"> priorité des gouvernements successifs au Sénégal. De ce fait, les efforts réalisés en matière d’investissement public dans la santé et l’amélioration du fonctionnement des structures sanitaires publiques,</w:t>
      </w:r>
      <w:r w:rsidR="00C1550E">
        <w:t xml:space="preserve"> </w:t>
      </w:r>
      <w:r>
        <w:t>font que l</w:t>
      </w:r>
      <w:r w:rsidR="00C1550E">
        <w:t>a maîtrise des dépenses de santé est</w:t>
      </w:r>
      <w:r>
        <w:t xml:space="preserve"> </w:t>
      </w:r>
      <w:r w:rsidR="00C1550E">
        <w:t>devenue une question cruciale pour les pouvoirs publics.</w:t>
      </w:r>
    </w:p>
    <w:p w14:paraId="59CBBCCD" w14:textId="42A97381" w:rsidR="007C7D92" w:rsidRDefault="007B3F9D" w:rsidP="007C7D92">
      <w:pPr>
        <w:spacing w:after="200" w:line="276" w:lineRule="auto"/>
        <w:jc w:val="both"/>
      </w:pPr>
      <w:r>
        <w:t>Pour ce faire, différentes stratégies sont développées, parmi lesquelles l</w:t>
      </w:r>
      <w:r w:rsidR="007C7D92" w:rsidRPr="007C7D92">
        <w:t xml:space="preserve">’économie </w:t>
      </w:r>
      <w:r w:rsidR="007C7D92">
        <w:t>de la santé</w:t>
      </w:r>
      <w:r>
        <w:t xml:space="preserve"> </w:t>
      </w:r>
      <w:proofErr w:type="gramStart"/>
      <w:r>
        <w:t xml:space="preserve">qui </w:t>
      </w:r>
      <w:r w:rsidR="007C7D92">
        <w:t xml:space="preserve"> est</w:t>
      </w:r>
      <w:proofErr w:type="gramEnd"/>
      <w:r w:rsidR="007C7D92">
        <w:t xml:space="preserve"> un domaine de la science économique consacré à l’étude de la santé. Elle s’intéresse à l’organisation du système de santé, aux déterminants de l’offre de soins et de la demande de soins.</w:t>
      </w:r>
    </w:p>
    <w:p w14:paraId="75565D8A" w14:textId="78667C57" w:rsidR="007C7D92" w:rsidRPr="007C7D92" w:rsidRDefault="007C7D92" w:rsidP="007C7D92">
      <w:pPr>
        <w:spacing w:after="200" w:line="276" w:lineRule="auto"/>
        <w:jc w:val="both"/>
      </w:pPr>
      <w:r>
        <w:t xml:space="preserve">C’est ainsi qu’il est créé, au sein du MSAS qui a en charge ces questions, une </w:t>
      </w:r>
      <w:r w:rsidR="00BF280B">
        <w:t>Cellule d’Economie</w:t>
      </w:r>
      <w:r>
        <w:t xml:space="preserve"> de la Santé</w:t>
      </w:r>
      <w:r w:rsidR="00BF280B">
        <w:t xml:space="preserve"> (CES) rattachée à la DPRS</w:t>
      </w:r>
      <w:r>
        <w:t xml:space="preserve">, par </w:t>
      </w:r>
      <w:r w:rsidR="00BF280B">
        <w:t>arrêté n°11588 du 11 juillet 2017</w:t>
      </w:r>
      <w:r w:rsidR="004D2AB5">
        <w:t>, avec</w:t>
      </w:r>
      <w:r w:rsidR="00BF280B">
        <w:t xml:space="preserve"> comme principale mission de coordonner toutes les activités à caractère économique par l’utilisation des techniques économiques dans le secteur de la santé.</w:t>
      </w:r>
    </w:p>
    <w:p w14:paraId="760F3B6E" w14:textId="79C103EF" w:rsidR="00441502" w:rsidRDefault="004D2AB5" w:rsidP="00D952C5">
      <w:pPr>
        <w:spacing w:after="200" w:line="276" w:lineRule="auto"/>
        <w:jc w:val="both"/>
        <w:rPr>
          <w:bCs/>
        </w:rPr>
      </w:pPr>
      <w:r>
        <w:rPr>
          <w:bCs/>
        </w:rPr>
        <w:t xml:space="preserve">La CES pour mener à bien sa mission doit s’arrimer à une vision claire et une feuille de route bien </w:t>
      </w:r>
      <w:r w:rsidR="007B3F9D">
        <w:rPr>
          <w:bCs/>
        </w:rPr>
        <w:t>élaborée</w:t>
      </w:r>
      <w:r>
        <w:rPr>
          <w:bCs/>
        </w:rPr>
        <w:t xml:space="preserve">. </w:t>
      </w:r>
    </w:p>
    <w:p w14:paraId="535CF51C" w14:textId="013B5D40" w:rsidR="00B35891" w:rsidRDefault="007B3F9D" w:rsidP="00D952C5">
      <w:pPr>
        <w:spacing w:after="200" w:line="276" w:lineRule="auto"/>
        <w:jc w:val="both"/>
        <w:rPr>
          <w:bCs/>
        </w:rPr>
      </w:pPr>
      <w:r w:rsidRPr="00C9674B">
        <w:rPr>
          <w:bCs/>
        </w:rPr>
        <w:t>L</w:t>
      </w:r>
      <w:r>
        <w:rPr>
          <w:bCs/>
        </w:rPr>
        <w:t xml:space="preserve">a conception </w:t>
      </w:r>
      <w:r w:rsidR="004D2AB5">
        <w:rPr>
          <w:bCs/>
        </w:rPr>
        <w:t xml:space="preserve">d’un </w:t>
      </w:r>
      <w:r w:rsidR="00203C7A">
        <w:rPr>
          <w:bCs/>
        </w:rPr>
        <w:t>« </w:t>
      </w:r>
      <w:r w:rsidR="00C9674B" w:rsidRPr="00C9674B">
        <w:rPr>
          <w:bCs/>
        </w:rPr>
        <w:t>Plan stratégique de développement</w:t>
      </w:r>
      <w:r w:rsidR="00203C7A">
        <w:rPr>
          <w:bCs/>
        </w:rPr>
        <w:t> »</w:t>
      </w:r>
      <w:r w:rsidR="00C9674B" w:rsidRPr="00C9674B">
        <w:rPr>
          <w:bCs/>
        </w:rPr>
        <w:t xml:space="preserve"> émane </w:t>
      </w:r>
      <w:r w:rsidR="00203C7A">
        <w:rPr>
          <w:bCs/>
        </w:rPr>
        <w:t xml:space="preserve">donc </w:t>
      </w:r>
      <w:r w:rsidR="00C9674B" w:rsidRPr="00C9674B">
        <w:rPr>
          <w:bCs/>
        </w:rPr>
        <w:t xml:space="preserve">du besoin d’identifier ses forces et opportunités de développement dans un contexte </w:t>
      </w:r>
      <w:r>
        <w:rPr>
          <w:bCs/>
        </w:rPr>
        <w:t>en perpétuelle mutation</w:t>
      </w:r>
      <w:r w:rsidRPr="00C9674B">
        <w:rPr>
          <w:bCs/>
        </w:rPr>
        <w:t xml:space="preserve"> </w:t>
      </w:r>
      <w:r w:rsidR="00C9674B" w:rsidRPr="00C9674B">
        <w:rPr>
          <w:bCs/>
        </w:rPr>
        <w:t>et peu prédictible</w:t>
      </w:r>
      <w:r w:rsidR="00E16D9A">
        <w:rPr>
          <w:bCs/>
        </w:rPr>
        <w:t xml:space="preserve">, d’avoir une cible </w:t>
      </w:r>
      <w:r w:rsidR="00F00D7A">
        <w:rPr>
          <w:bCs/>
        </w:rPr>
        <w:t>claire et enfin de disposer d’un plan de mise en œuvre efficace</w:t>
      </w:r>
      <w:r w:rsidRPr="007B3F9D">
        <w:rPr>
          <w:bCs/>
        </w:rPr>
        <w:t xml:space="preserve"> </w:t>
      </w:r>
      <w:r>
        <w:rPr>
          <w:bCs/>
        </w:rPr>
        <w:t xml:space="preserve">et de </w:t>
      </w:r>
      <w:r w:rsidR="002C39F4">
        <w:rPr>
          <w:bCs/>
        </w:rPr>
        <w:t>suivi.</w:t>
      </w:r>
    </w:p>
    <w:p w14:paraId="1B08FA1F" w14:textId="3A923C8E" w:rsidR="00975BD5" w:rsidRDefault="00975BD5" w:rsidP="00D952C5">
      <w:pPr>
        <w:spacing w:after="200" w:line="276" w:lineRule="auto"/>
        <w:jc w:val="both"/>
        <w:rPr>
          <w:bCs/>
        </w:rPr>
      </w:pPr>
    </w:p>
    <w:p w14:paraId="2BE0E6B6" w14:textId="7DF4FCC6" w:rsidR="00CD06F5" w:rsidRPr="00D952C5" w:rsidRDefault="00CD06F5" w:rsidP="00D952C5">
      <w:pPr>
        <w:pStyle w:val="Paragraphedeliste"/>
        <w:numPr>
          <w:ilvl w:val="0"/>
          <w:numId w:val="1"/>
        </w:numPr>
        <w:spacing w:after="200" w:line="276" w:lineRule="auto"/>
        <w:jc w:val="both"/>
        <w:rPr>
          <w:b/>
        </w:rPr>
      </w:pPr>
      <w:r w:rsidRPr="00D952C5">
        <w:rPr>
          <w:b/>
        </w:rPr>
        <w:t xml:space="preserve">OBJECTIFS </w:t>
      </w:r>
      <w:r w:rsidR="00203C7A">
        <w:rPr>
          <w:b/>
        </w:rPr>
        <w:t>DU PLAN STRATEGIQUE</w:t>
      </w:r>
    </w:p>
    <w:p w14:paraId="6DFF97A0" w14:textId="77777777" w:rsidR="00CD06F5" w:rsidRPr="00D952C5" w:rsidRDefault="00CD06F5" w:rsidP="00D952C5">
      <w:pPr>
        <w:pStyle w:val="Paragraphedeliste"/>
        <w:numPr>
          <w:ilvl w:val="1"/>
          <w:numId w:val="1"/>
        </w:numPr>
        <w:spacing w:after="200" w:line="276" w:lineRule="auto"/>
        <w:jc w:val="both"/>
        <w:rPr>
          <w:b/>
        </w:rPr>
      </w:pPr>
      <w:r w:rsidRPr="00D952C5">
        <w:rPr>
          <w:b/>
        </w:rPr>
        <w:t>Objectif général</w:t>
      </w:r>
    </w:p>
    <w:p w14:paraId="1178AF3F" w14:textId="5D752050" w:rsidR="00A548DB" w:rsidRDefault="003F1824" w:rsidP="00E9340D">
      <w:pPr>
        <w:spacing w:after="200" w:line="276" w:lineRule="auto"/>
        <w:jc w:val="both"/>
        <w:rPr>
          <w:b/>
        </w:rPr>
      </w:pPr>
      <w:r w:rsidRPr="00D952C5">
        <w:rPr>
          <w:color w:val="000000"/>
          <w:lang w:eastAsia="fr-SN"/>
        </w:rPr>
        <w:t xml:space="preserve">L’objectif global </w:t>
      </w:r>
      <w:r w:rsidR="00203C7A">
        <w:rPr>
          <w:color w:val="000000"/>
          <w:lang w:eastAsia="fr-SN"/>
        </w:rPr>
        <w:t>est d’élaborer</w:t>
      </w:r>
      <w:r w:rsidR="00A548DB">
        <w:rPr>
          <w:color w:val="000000"/>
          <w:lang w:eastAsia="fr-SN"/>
        </w:rPr>
        <w:t xml:space="preserve"> le plan stratégique de la CES pour une période de 5 </w:t>
      </w:r>
      <w:r w:rsidR="004C583F">
        <w:rPr>
          <w:color w:val="000000"/>
          <w:lang w:eastAsia="fr-SN"/>
        </w:rPr>
        <w:t>ans soit de 2019 à 2023 et d’un plan d’actions prioritaires pour une période de 2 ans soit de 2019 à 2020.</w:t>
      </w:r>
    </w:p>
    <w:p w14:paraId="422CACF6" w14:textId="77777777" w:rsidR="00CD06F5" w:rsidRPr="00D952C5" w:rsidRDefault="00CD06F5">
      <w:pPr>
        <w:pStyle w:val="Paragraphedeliste"/>
        <w:numPr>
          <w:ilvl w:val="1"/>
          <w:numId w:val="1"/>
        </w:numPr>
        <w:spacing w:after="200" w:line="276" w:lineRule="auto"/>
        <w:jc w:val="both"/>
        <w:rPr>
          <w:b/>
        </w:rPr>
      </w:pPr>
      <w:r w:rsidRPr="00D952C5">
        <w:rPr>
          <w:b/>
        </w:rPr>
        <w:t>Objectifs spécifiques</w:t>
      </w:r>
    </w:p>
    <w:p w14:paraId="0AD74356" w14:textId="4322F7D0" w:rsidR="00A83E2E" w:rsidRDefault="00CD06F5" w:rsidP="00D952C5">
      <w:pPr>
        <w:spacing w:after="200" w:line="276" w:lineRule="auto"/>
        <w:jc w:val="both"/>
        <w:rPr>
          <w:color w:val="000000"/>
          <w:lang w:eastAsia="fr-SN"/>
        </w:rPr>
      </w:pPr>
      <w:r w:rsidRPr="00D952C5">
        <w:rPr>
          <w:color w:val="000000"/>
          <w:lang w:eastAsia="fr-SN"/>
        </w:rPr>
        <w:t>Plus spécifiquement, il s’agira</w:t>
      </w:r>
      <w:r w:rsidR="00DF3208" w:rsidRPr="00D952C5">
        <w:rPr>
          <w:color w:val="000000"/>
          <w:lang w:eastAsia="fr-SN"/>
        </w:rPr>
        <w:t> :</w:t>
      </w:r>
      <w:r w:rsidRPr="00D952C5">
        <w:rPr>
          <w:color w:val="000000"/>
          <w:lang w:eastAsia="fr-SN"/>
        </w:rPr>
        <w:t xml:space="preserve"> </w:t>
      </w:r>
    </w:p>
    <w:p w14:paraId="380A2433" w14:textId="18513B9F" w:rsidR="00333D31" w:rsidRDefault="00886E97" w:rsidP="00333D31">
      <w:pPr>
        <w:pStyle w:val="Paragraphedeliste"/>
        <w:numPr>
          <w:ilvl w:val="0"/>
          <w:numId w:val="7"/>
        </w:numPr>
        <w:spacing w:after="200" w:line="276" w:lineRule="auto"/>
        <w:jc w:val="both"/>
        <w:rPr>
          <w:color w:val="000000"/>
          <w:lang w:eastAsia="fr-SN"/>
        </w:rPr>
      </w:pPr>
      <w:r w:rsidRPr="00333D31">
        <w:rPr>
          <w:color w:val="000000"/>
          <w:lang w:eastAsia="fr-SN"/>
        </w:rPr>
        <w:t xml:space="preserve">Faire le </w:t>
      </w:r>
      <w:r w:rsidR="00333D31" w:rsidRPr="00203C7A">
        <w:rPr>
          <w:color w:val="000000"/>
          <w:lang w:eastAsia="fr-SN"/>
        </w:rPr>
        <w:t xml:space="preserve">diagnostic </w:t>
      </w:r>
      <w:r w:rsidR="00333D31">
        <w:rPr>
          <w:color w:val="000000"/>
          <w:lang w:eastAsia="fr-SN"/>
        </w:rPr>
        <w:t>de la CES</w:t>
      </w:r>
      <w:r w:rsidR="00333D31" w:rsidRPr="00203C7A">
        <w:rPr>
          <w:color w:val="000000"/>
          <w:lang w:eastAsia="fr-SN"/>
        </w:rPr>
        <w:t xml:space="preserve"> (forces, faiblesses, opportunités et menaces)</w:t>
      </w:r>
      <w:r w:rsidR="00A16454">
        <w:rPr>
          <w:color w:val="000000"/>
          <w:lang w:eastAsia="fr-SN"/>
        </w:rPr>
        <w:t>.</w:t>
      </w:r>
    </w:p>
    <w:p w14:paraId="154F2E14" w14:textId="2262B7AC" w:rsidR="00203C7A" w:rsidRDefault="00333D31" w:rsidP="00333D31">
      <w:pPr>
        <w:pStyle w:val="Paragraphedeliste"/>
        <w:numPr>
          <w:ilvl w:val="0"/>
          <w:numId w:val="7"/>
        </w:numPr>
        <w:spacing w:after="200" w:line="276" w:lineRule="auto"/>
        <w:jc w:val="both"/>
        <w:rPr>
          <w:color w:val="000000"/>
          <w:lang w:eastAsia="fr-SN"/>
        </w:rPr>
      </w:pPr>
      <w:r w:rsidRPr="00203C7A">
        <w:rPr>
          <w:color w:val="000000"/>
          <w:lang w:eastAsia="fr-SN"/>
        </w:rPr>
        <w:t>Identifi</w:t>
      </w:r>
      <w:r>
        <w:rPr>
          <w:color w:val="000000"/>
          <w:lang w:eastAsia="fr-SN"/>
        </w:rPr>
        <w:t xml:space="preserve">er </w:t>
      </w:r>
      <w:r w:rsidR="007B3F9D">
        <w:rPr>
          <w:color w:val="000000"/>
          <w:lang w:eastAsia="fr-SN"/>
        </w:rPr>
        <w:t xml:space="preserve">et analyser </w:t>
      </w:r>
      <w:r>
        <w:rPr>
          <w:color w:val="000000"/>
          <w:lang w:eastAsia="fr-SN"/>
        </w:rPr>
        <w:t xml:space="preserve">les </w:t>
      </w:r>
      <w:r w:rsidRPr="00203C7A">
        <w:rPr>
          <w:color w:val="000000"/>
          <w:lang w:eastAsia="fr-SN"/>
        </w:rPr>
        <w:t>axes de développement</w:t>
      </w:r>
      <w:r>
        <w:rPr>
          <w:color w:val="000000"/>
          <w:lang w:eastAsia="fr-SN"/>
        </w:rPr>
        <w:t xml:space="preserve"> de la CES</w:t>
      </w:r>
      <w:r w:rsidR="00A16454">
        <w:rPr>
          <w:color w:val="000000"/>
          <w:lang w:eastAsia="fr-SN"/>
        </w:rPr>
        <w:t>.</w:t>
      </w:r>
    </w:p>
    <w:p w14:paraId="34A86778" w14:textId="4CDA0FEE" w:rsidR="00AA5F6E" w:rsidRDefault="00333D31" w:rsidP="00333D31">
      <w:pPr>
        <w:pStyle w:val="Paragraphedeliste"/>
        <w:numPr>
          <w:ilvl w:val="0"/>
          <w:numId w:val="7"/>
        </w:numPr>
        <w:spacing w:after="200" w:line="276" w:lineRule="auto"/>
        <w:jc w:val="both"/>
        <w:rPr>
          <w:color w:val="000000"/>
          <w:lang w:eastAsia="fr-SN"/>
        </w:rPr>
      </w:pPr>
      <w:r w:rsidRPr="00333D31">
        <w:rPr>
          <w:color w:val="000000"/>
          <w:lang w:eastAsia="fr-SN"/>
        </w:rPr>
        <w:t>Faire une planification stratégique se tradu</w:t>
      </w:r>
      <w:r>
        <w:rPr>
          <w:color w:val="000000"/>
          <w:lang w:eastAsia="fr-SN"/>
        </w:rPr>
        <w:t xml:space="preserve">isant </w:t>
      </w:r>
      <w:r w:rsidRPr="00333D31">
        <w:rPr>
          <w:color w:val="000000"/>
          <w:lang w:eastAsia="fr-SN"/>
        </w:rPr>
        <w:t>en termes de stratégies et de moyens</w:t>
      </w:r>
      <w:r w:rsidR="00203422">
        <w:rPr>
          <w:color w:val="000000"/>
          <w:lang w:eastAsia="fr-SN"/>
        </w:rPr>
        <w:t xml:space="preserve"> (financiers, humains et matériels)</w:t>
      </w:r>
      <w:r w:rsidRPr="00333D31">
        <w:rPr>
          <w:color w:val="000000"/>
          <w:lang w:eastAsia="fr-SN"/>
        </w:rPr>
        <w:t xml:space="preserve"> mis en place pour stimuler, accompagner et appuyer les projets et initiatives d</w:t>
      </w:r>
      <w:r>
        <w:rPr>
          <w:color w:val="000000"/>
          <w:lang w:eastAsia="fr-SN"/>
        </w:rPr>
        <w:t>e la CES</w:t>
      </w:r>
      <w:r w:rsidR="007B3F9D">
        <w:rPr>
          <w:color w:val="000000"/>
          <w:lang w:eastAsia="fr-SN"/>
        </w:rPr>
        <w:t> ; et en assurer le suivi-évaluation.</w:t>
      </w:r>
    </w:p>
    <w:p w14:paraId="0B97D201" w14:textId="46FA5CA9" w:rsidR="00AA5F6E" w:rsidRDefault="00333D31" w:rsidP="007A67C6">
      <w:pPr>
        <w:pStyle w:val="Paragraphedeliste"/>
        <w:numPr>
          <w:ilvl w:val="0"/>
          <w:numId w:val="7"/>
        </w:numPr>
        <w:spacing w:after="200" w:line="276" w:lineRule="auto"/>
        <w:jc w:val="both"/>
        <w:rPr>
          <w:color w:val="000000"/>
          <w:lang w:eastAsia="fr-SN"/>
        </w:rPr>
      </w:pPr>
      <w:r w:rsidRPr="00E9340D">
        <w:rPr>
          <w:color w:val="000000"/>
          <w:lang w:eastAsia="fr-SN"/>
        </w:rPr>
        <w:t>Faire ressortir</w:t>
      </w:r>
      <w:r w:rsidR="007F3133" w:rsidRPr="00E9340D">
        <w:rPr>
          <w:color w:val="000000"/>
          <w:lang w:eastAsia="fr-SN"/>
        </w:rPr>
        <w:t xml:space="preserve"> en termes d’actions et d’implication, </w:t>
      </w:r>
      <w:r w:rsidRPr="00E9340D">
        <w:rPr>
          <w:color w:val="000000"/>
          <w:lang w:eastAsia="fr-SN"/>
        </w:rPr>
        <w:t>le rôle de LEADER de la CES sur toutes les questions économiques</w:t>
      </w:r>
      <w:r w:rsidR="007F3133" w:rsidRPr="00E9340D">
        <w:rPr>
          <w:color w:val="000000"/>
          <w:lang w:eastAsia="fr-SN"/>
        </w:rPr>
        <w:t xml:space="preserve"> dans le domaine de la santé.</w:t>
      </w:r>
    </w:p>
    <w:p w14:paraId="1B77D2B3" w14:textId="77777777" w:rsidR="007A67C6" w:rsidRPr="007A67C6" w:rsidRDefault="007A67C6" w:rsidP="007A67C6">
      <w:pPr>
        <w:pStyle w:val="Paragraphedeliste"/>
        <w:spacing w:after="200" w:line="276" w:lineRule="auto"/>
        <w:jc w:val="both"/>
        <w:rPr>
          <w:color w:val="000000"/>
          <w:lang w:eastAsia="fr-SN"/>
        </w:rPr>
      </w:pPr>
    </w:p>
    <w:p w14:paraId="15D6831F" w14:textId="77777777" w:rsidR="003F1824" w:rsidRPr="00D952C5" w:rsidRDefault="003F1824" w:rsidP="00D952C5">
      <w:pPr>
        <w:pStyle w:val="Paragraphedeliste"/>
        <w:numPr>
          <w:ilvl w:val="0"/>
          <w:numId w:val="1"/>
        </w:numPr>
        <w:spacing w:line="276" w:lineRule="auto"/>
        <w:jc w:val="both"/>
        <w:rPr>
          <w:b/>
        </w:rPr>
      </w:pPr>
      <w:r w:rsidRPr="00D952C5">
        <w:rPr>
          <w:b/>
        </w:rPr>
        <w:t>RESULTATS ATTENDUS</w:t>
      </w:r>
    </w:p>
    <w:p w14:paraId="5E357D76" w14:textId="77777777" w:rsidR="004C4508" w:rsidRDefault="003F1824" w:rsidP="00F77280">
      <w:pPr>
        <w:rPr>
          <w:color w:val="000000"/>
          <w:lang w:eastAsia="fr-SN"/>
        </w:rPr>
      </w:pPr>
      <w:r w:rsidRPr="003673C6">
        <w:rPr>
          <w:color w:val="000000"/>
          <w:lang w:eastAsia="fr-SN"/>
        </w:rPr>
        <w:t>Les ré</w:t>
      </w:r>
      <w:r w:rsidR="00886E97" w:rsidRPr="003673C6">
        <w:rPr>
          <w:color w:val="000000"/>
          <w:lang w:eastAsia="fr-SN"/>
        </w:rPr>
        <w:t xml:space="preserve">sultats attendus </w:t>
      </w:r>
      <w:r w:rsidRPr="003673C6">
        <w:rPr>
          <w:color w:val="000000"/>
          <w:lang w:eastAsia="fr-SN"/>
        </w:rPr>
        <w:t>sont</w:t>
      </w:r>
      <w:r w:rsidR="00F77280">
        <w:rPr>
          <w:color w:val="000000"/>
          <w:lang w:eastAsia="fr-SN"/>
        </w:rPr>
        <w:t> </w:t>
      </w:r>
      <w:r w:rsidR="00F77280" w:rsidRPr="00E9340D">
        <w:rPr>
          <w:color w:val="000000"/>
          <w:lang w:eastAsia="fr-SN"/>
        </w:rPr>
        <w:t>:</w:t>
      </w:r>
    </w:p>
    <w:p w14:paraId="35A63F34" w14:textId="0C559721" w:rsidR="004C4508" w:rsidRDefault="00F77280" w:rsidP="00F77280">
      <w:pPr>
        <w:rPr>
          <w:color w:val="000000"/>
          <w:lang w:eastAsia="fr-SN"/>
        </w:rPr>
      </w:pPr>
      <w:r w:rsidRPr="00E9340D">
        <w:rPr>
          <w:color w:val="000000"/>
          <w:lang w:eastAsia="fr-SN"/>
        </w:rPr>
        <w:t>1) un P</w:t>
      </w:r>
      <w:r>
        <w:rPr>
          <w:color w:val="000000"/>
          <w:lang w:eastAsia="fr-SN"/>
        </w:rPr>
        <w:t xml:space="preserve">lan stratégique de </w:t>
      </w:r>
      <w:r w:rsidRPr="00E9340D">
        <w:rPr>
          <w:color w:val="000000"/>
          <w:lang w:eastAsia="fr-SN"/>
        </w:rPr>
        <w:t>D</w:t>
      </w:r>
      <w:r>
        <w:rPr>
          <w:color w:val="000000"/>
          <w:lang w:eastAsia="fr-SN"/>
        </w:rPr>
        <w:t>éveloppement de la CES 2019</w:t>
      </w:r>
      <w:r w:rsidRPr="00E9340D">
        <w:rPr>
          <w:color w:val="000000"/>
          <w:lang w:eastAsia="fr-SN"/>
        </w:rPr>
        <w:t>-</w:t>
      </w:r>
      <w:r>
        <w:rPr>
          <w:color w:val="000000"/>
          <w:lang w:eastAsia="fr-SN"/>
        </w:rPr>
        <w:t>2023</w:t>
      </w:r>
      <w:r w:rsidRPr="00E9340D">
        <w:rPr>
          <w:color w:val="000000"/>
          <w:lang w:eastAsia="fr-SN"/>
        </w:rPr>
        <w:t xml:space="preserve"> et </w:t>
      </w:r>
    </w:p>
    <w:p w14:paraId="299442C3" w14:textId="451AF142" w:rsidR="00F77280" w:rsidRDefault="00F77280" w:rsidP="00F77280">
      <w:pPr>
        <w:rPr>
          <w:color w:val="000000"/>
          <w:lang w:eastAsia="fr-SN"/>
        </w:rPr>
      </w:pPr>
      <w:r w:rsidRPr="00E9340D">
        <w:rPr>
          <w:color w:val="000000"/>
          <w:lang w:eastAsia="fr-SN"/>
        </w:rPr>
        <w:t>2) un P</w:t>
      </w:r>
      <w:r>
        <w:rPr>
          <w:color w:val="000000"/>
          <w:lang w:eastAsia="fr-SN"/>
        </w:rPr>
        <w:t>lan d’</w:t>
      </w:r>
      <w:r w:rsidRPr="00E9340D">
        <w:rPr>
          <w:color w:val="000000"/>
          <w:lang w:eastAsia="fr-SN"/>
        </w:rPr>
        <w:t>A</w:t>
      </w:r>
      <w:r>
        <w:rPr>
          <w:color w:val="000000"/>
          <w:lang w:eastAsia="fr-SN"/>
        </w:rPr>
        <w:t xml:space="preserve">ctions </w:t>
      </w:r>
      <w:r w:rsidRPr="00E9340D">
        <w:rPr>
          <w:color w:val="000000"/>
          <w:lang w:eastAsia="fr-SN"/>
        </w:rPr>
        <w:t>P</w:t>
      </w:r>
      <w:r>
        <w:rPr>
          <w:color w:val="000000"/>
          <w:lang w:eastAsia="fr-SN"/>
        </w:rPr>
        <w:t>rioritaires</w:t>
      </w:r>
      <w:r w:rsidRPr="00E9340D">
        <w:rPr>
          <w:color w:val="000000"/>
          <w:lang w:eastAsia="fr-SN"/>
        </w:rPr>
        <w:t xml:space="preserve"> 20</w:t>
      </w:r>
      <w:r>
        <w:rPr>
          <w:color w:val="000000"/>
          <w:lang w:eastAsia="fr-SN"/>
        </w:rPr>
        <w:t>19</w:t>
      </w:r>
      <w:r w:rsidRPr="00E9340D">
        <w:rPr>
          <w:color w:val="000000"/>
          <w:lang w:eastAsia="fr-SN"/>
        </w:rPr>
        <w:t>-20</w:t>
      </w:r>
      <w:r>
        <w:rPr>
          <w:color w:val="000000"/>
          <w:lang w:eastAsia="fr-SN"/>
        </w:rPr>
        <w:t>20</w:t>
      </w:r>
      <w:r w:rsidR="00AA5F6E">
        <w:rPr>
          <w:color w:val="000000"/>
          <w:lang w:eastAsia="fr-SN"/>
        </w:rPr>
        <w:t>.</w:t>
      </w:r>
    </w:p>
    <w:p w14:paraId="00CC6C18" w14:textId="77777777" w:rsidR="00AA5F6E" w:rsidRPr="00E9340D" w:rsidRDefault="00AA5F6E" w:rsidP="00F77280">
      <w:pPr>
        <w:rPr>
          <w:color w:val="000000"/>
          <w:lang w:eastAsia="fr-SN"/>
        </w:rPr>
      </w:pPr>
    </w:p>
    <w:p w14:paraId="075D7475" w14:textId="4C916494" w:rsidR="00F77280" w:rsidRPr="00E9340D" w:rsidRDefault="00F77280" w:rsidP="00E9340D">
      <w:pPr>
        <w:pStyle w:val="Paragraphedeliste"/>
        <w:numPr>
          <w:ilvl w:val="1"/>
          <w:numId w:val="1"/>
        </w:numPr>
        <w:spacing w:after="200" w:line="276" w:lineRule="auto"/>
        <w:jc w:val="both"/>
        <w:rPr>
          <w:b/>
        </w:rPr>
      </w:pPr>
      <w:r w:rsidRPr="00E9340D">
        <w:rPr>
          <w:b/>
        </w:rPr>
        <w:t xml:space="preserve"> Le Plan stratégique 2019-2023</w:t>
      </w:r>
    </w:p>
    <w:p w14:paraId="3D90FAB7" w14:textId="059D20C0" w:rsidR="00F77280" w:rsidRPr="00F77280" w:rsidRDefault="00F77280" w:rsidP="00F77280">
      <w:pPr>
        <w:shd w:val="clear" w:color="auto" w:fill="FFFFFF"/>
        <w:spacing w:before="100" w:beforeAutospacing="1" w:after="100" w:afterAutospacing="1" w:line="276" w:lineRule="auto"/>
        <w:jc w:val="both"/>
        <w:rPr>
          <w:color w:val="000000"/>
          <w:lang w:eastAsia="fr-SN"/>
        </w:rPr>
      </w:pPr>
      <w:r w:rsidRPr="00F77280">
        <w:rPr>
          <w:color w:val="000000"/>
          <w:lang w:eastAsia="fr-SN"/>
        </w:rPr>
        <w:t xml:space="preserve">Le </w:t>
      </w:r>
      <w:r>
        <w:rPr>
          <w:color w:val="000000"/>
          <w:lang w:eastAsia="fr-SN"/>
        </w:rPr>
        <w:t xml:space="preserve">plan </w:t>
      </w:r>
      <w:r w:rsidR="004C4508">
        <w:rPr>
          <w:color w:val="000000"/>
          <w:lang w:eastAsia="fr-SN"/>
        </w:rPr>
        <w:t>stratégique</w:t>
      </w:r>
      <w:r w:rsidR="004C4508" w:rsidRPr="00F77280">
        <w:rPr>
          <w:color w:val="000000"/>
          <w:lang w:eastAsia="fr-SN"/>
        </w:rPr>
        <w:t xml:space="preserve"> </w:t>
      </w:r>
      <w:proofErr w:type="gramStart"/>
      <w:r w:rsidR="004C4508" w:rsidRPr="00F77280">
        <w:rPr>
          <w:color w:val="000000"/>
          <w:lang w:eastAsia="fr-SN"/>
        </w:rPr>
        <w:t>devra</w:t>
      </w:r>
      <w:r w:rsidRPr="00F77280">
        <w:rPr>
          <w:color w:val="000000"/>
          <w:lang w:eastAsia="fr-SN"/>
        </w:rPr>
        <w:t xml:space="preserve">  faire</w:t>
      </w:r>
      <w:proofErr w:type="gramEnd"/>
      <w:r w:rsidRPr="00F77280">
        <w:rPr>
          <w:color w:val="000000"/>
          <w:lang w:eastAsia="fr-SN"/>
        </w:rPr>
        <w:t xml:space="preserve">  u</w:t>
      </w:r>
      <w:r>
        <w:rPr>
          <w:color w:val="000000"/>
          <w:lang w:eastAsia="fr-SN"/>
        </w:rPr>
        <w:t xml:space="preserve">ne  analyse  de  la  situation </w:t>
      </w:r>
      <w:r w:rsidRPr="00F77280">
        <w:rPr>
          <w:color w:val="000000"/>
          <w:lang w:eastAsia="fr-SN"/>
        </w:rPr>
        <w:t xml:space="preserve">actuelle  </w:t>
      </w:r>
      <w:r>
        <w:rPr>
          <w:color w:val="000000"/>
          <w:lang w:eastAsia="fr-SN"/>
        </w:rPr>
        <w:t xml:space="preserve">et  des  activités  en  cours, </w:t>
      </w:r>
      <w:r w:rsidRPr="00F77280">
        <w:rPr>
          <w:color w:val="000000"/>
          <w:lang w:eastAsia="fr-SN"/>
        </w:rPr>
        <w:t>proposer une stratégie d’intervention prioritaire, un cadre logiqu</w:t>
      </w:r>
      <w:r>
        <w:rPr>
          <w:color w:val="000000"/>
          <w:lang w:eastAsia="fr-SN"/>
        </w:rPr>
        <w:t xml:space="preserve">e ainsi qu’un plan d’action et </w:t>
      </w:r>
      <w:r w:rsidRPr="00F77280">
        <w:rPr>
          <w:color w:val="000000"/>
          <w:lang w:eastAsia="fr-SN"/>
        </w:rPr>
        <w:t>un budget prévisionnel de</w:t>
      </w:r>
      <w:r>
        <w:rPr>
          <w:color w:val="000000"/>
          <w:lang w:eastAsia="fr-SN"/>
        </w:rPr>
        <w:t xml:space="preserve">s grandes actions sur cinq ans. </w:t>
      </w:r>
      <w:proofErr w:type="gramStart"/>
      <w:r w:rsidRPr="00F77280">
        <w:rPr>
          <w:color w:val="000000"/>
          <w:lang w:eastAsia="fr-SN"/>
        </w:rPr>
        <w:t>Le  document</w:t>
      </w:r>
      <w:proofErr w:type="gramEnd"/>
      <w:r w:rsidRPr="00F77280">
        <w:rPr>
          <w:color w:val="000000"/>
          <w:lang w:eastAsia="fr-SN"/>
        </w:rPr>
        <w:t xml:space="preserve">  traduira  sur  la  période  de</w:t>
      </w:r>
      <w:r>
        <w:rPr>
          <w:color w:val="000000"/>
          <w:lang w:eastAsia="fr-SN"/>
        </w:rPr>
        <w:t xml:space="preserve">  5  ans,  les  objectifs  de développement  pour </w:t>
      </w:r>
      <w:r w:rsidRPr="00F77280">
        <w:rPr>
          <w:color w:val="000000"/>
          <w:lang w:eastAsia="fr-SN"/>
        </w:rPr>
        <w:t>lever les défis maje</w:t>
      </w:r>
      <w:r>
        <w:rPr>
          <w:color w:val="000000"/>
          <w:lang w:eastAsia="fr-SN"/>
        </w:rPr>
        <w:t xml:space="preserve">urs que rencontre la CES. </w:t>
      </w:r>
      <w:r w:rsidR="004C4508" w:rsidRPr="00F77280">
        <w:rPr>
          <w:color w:val="000000"/>
          <w:lang w:eastAsia="fr-SN"/>
        </w:rPr>
        <w:t xml:space="preserve">Il </w:t>
      </w:r>
      <w:proofErr w:type="gramStart"/>
      <w:r w:rsidR="004C4508" w:rsidRPr="00F77280">
        <w:rPr>
          <w:color w:val="000000"/>
          <w:lang w:eastAsia="fr-SN"/>
        </w:rPr>
        <w:t>définira</w:t>
      </w:r>
      <w:r w:rsidRPr="00F77280">
        <w:rPr>
          <w:color w:val="000000"/>
          <w:lang w:eastAsia="fr-SN"/>
        </w:rPr>
        <w:t xml:space="preserve">  les</w:t>
      </w:r>
      <w:proofErr w:type="gramEnd"/>
      <w:r w:rsidRPr="00F77280">
        <w:rPr>
          <w:color w:val="000000"/>
          <w:lang w:eastAsia="fr-SN"/>
        </w:rPr>
        <w:t xml:space="preserve">  priorités  dans  la  réalisation  des  objec</w:t>
      </w:r>
      <w:r>
        <w:rPr>
          <w:color w:val="000000"/>
          <w:lang w:eastAsia="fr-SN"/>
        </w:rPr>
        <w:t xml:space="preserve">tifs  fixés  conformément  aux </w:t>
      </w:r>
      <w:r w:rsidRPr="00F77280">
        <w:rPr>
          <w:color w:val="000000"/>
          <w:lang w:eastAsia="fr-SN"/>
        </w:rPr>
        <w:t>besoins de développement au plan institutionnel et organisatio</w:t>
      </w:r>
      <w:r>
        <w:rPr>
          <w:color w:val="000000"/>
          <w:lang w:eastAsia="fr-SN"/>
        </w:rPr>
        <w:t>nnel de même que des capacités techniques et professionnelles de l’équipe de la CES.</w:t>
      </w:r>
    </w:p>
    <w:p w14:paraId="6EEA7FA0" w14:textId="6C341F8E" w:rsidR="00F77280" w:rsidRPr="00F77280" w:rsidRDefault="004C4508" w:rsidP="00F77280">
      <w:pPr>
        <w:shd w:val="clear" w:color="auto" w:fill="FFFFFF"/>
        <w:spacing w:before="100" w:beforeAutospacing="1" w:after="100" w:afterAutospacing="1" w:line="276" w:lineRule="auto"/>
        <w:jc w:val="both"/>
        <w:rPr>
          <w:color w:val="000000"/>
          <w:lang w:eastAsia="fr-SN"/>
        </w:rPr>
      </w:pPr>
      <w:r w:rsidRPr="00F77280">
        <w:rPr>
          <w:color w:val="000000"/>
          <w:lang w:eastAsia="fr-SN"/>
        </w:rPr>
        <w:t xml:space="preserve">Les besoins </w:t>
      </w:r>
      <w:proofErr w:type="gramStart"/>
      <w:r w:rsidRPr="00F77280">
        <w:rPr>
          <w:color w:val="000000"/>
          <w:lang w:eastAsia="fr-SN"/>
        </w:rPr>
        <w:t>devront</w:t>
      </w:r>
      <w:r w:rsidR="00F77280" w:rsidRPr="00F77280">
        <w:rPr>
          <w:color w:val="000000"/>
          <w:lang w:eastAsia="fr-SN"/>
        </w:rPr>
        <w:t xml:space="preserve">  être</w:t>
      </w:r>
      <w:proofErr w:type="gramEnd"/>
      <w:r w:rsidR="00F77280" w:rsidRPr="00F77280">
        <w:rPr>
          <w:color w:val="000000"/>
          <w:lang w:eastAsia="fr-SN"/>
        </w:rPr>
        <w:t xml:space="preserve">  clairement  exprimés  et  s’articuler  avec</w:t>
      </w:r>
      <w:r w:rsidR="00F77280">
        <w:rPr>
          <w:color w:val="000000"/>
          <w:lang w:eastAsia="fr-SN"/>
        </w:rPr>
        <w:t xml:space="preserve">  les  priorités  définies </w:t>
      </w:r>
      <w:r w:rsidR="00F77280" w:rsidRPr="00F77280">
        <w:rPr>
          <w:color w:val="000000"/>
          <w:lang w:eastAsia="fr-SN"/>
        </w:rPr>
        <w:t xml:space="preserve">de façon à assurer </w:t>
      </w:r>
      <w:r w:rsidR="00F77280">
        <w:rPr>
          <w:color w:val="000000"/>
          <w:lang w:eastAsia="fr-SN"/>
        </w:rPr>
        <w:t>à la CES</w:t>
      </w:r>
      <w:r w:rsidR="00F77280" w:rsidRPr="00F77280">
        <w:rPr>
          <w:color w:val="000000"/>
          <w:lang w:eastAsia="fr-SN"/>
        </w:rPr>
        <w:t xml:space="preserve"> une meilleur mise en œ</w:t>
      </w:r>
      <w:r w:rsidR="00F77280">
        <w:rPr>
          <w:color w:val="000000"/>
          <w:lang w:eastAsia="fr-SN"/>
        </w:rPr>
        <w:t>uvre de son rôle et de ses fonc</w:t>
      </w:r>
      <w:r w:rsidR="00F77280" w:rsidRPr="00F77280">
        <w:rPr>
          <w:color w:val="000000"/>
          <w:lang w:eastAsia="fr-SN"/>
        </w:rPr>
        <w:t>tions.</w:t>
      </w:r>
    </w:p>
    <w:p w14:paraId="3A6E8CD8" w14:textId="352BB00D" w:rsidR="00203422" w:rsidRPr="00E9340D" w:rsidRDefault="004C4508" w:rsidP="00E9340D">
      <w:pPr>
        <w:rPr>
          <w:color w:val="000000"/>
          <w:lang w:eastAsia="fr-SN"/>
        </w:rPr>
      </w:pPr>
      <w:r>
        <w:rPr>
          <w:color w:val="000000"/>
          <w:lang w:eastAsia="fr-SN"/>
        </w:rPr>
        <w:t>Le plan</w:t>
      </w:r>
      <w:r w:rsidR="00F77280">
        <w:rPr>
          <w:color w:val="000000"/>
          <w:lang w:eastAsia="fr-SN"/>
        </w:rPr>
        <w:t xml:space="preserve"> </w:t>
      </w:r>
      <w:r>
        <w:rPr>
          <w:color w:val="000000"/>
          <w:lang w:eastAsia="fr-SN"/>
        </w:rPr>
        <w:t>stratégique</w:t>
      </w:r>
      <w:r w:rsidRPr="00F77280">
        <w:rPr>
          <w:color w:val="000000"/>
          <w:lang w:eastAsia="fr-SN"/>
        </w:rPr>
        <w:t xml:space="preserve"> </w:t>
      </w:r>
      <w:proofErr w:type="gramStart"/>
      <w:r w:rsidRPr="00F77280">
        <w:rPr>
          <w:color w:val="000000"/>
          <w:lang w:eastAsia="fr-SN"/>
        </w:rPr>
        <w:t>sera</w:t>
      </w:r>
      <w:r w:rsidR="00F77280" w:rsidRPr="00F77280">
        <w:rPr>
          <w:color w:val="000000"/>
          <w:lang w:eastAsia="fr-SN"/>
        </w:rPr>
        <w:t xml:space="preserve">  également</w:t>
      </w:r>
      <w:proofErr w:type="gramEnd"/>
      <w:r w:rsidR="00F77280" w:rsidRPr="00F77280">
        <w:rPr>
          <w:color w:val="000000"/>
          <w:lang w:eastAsia="fr-SN"/>
        </w:rPr>
        <w:t xml:space="preserve">  un  instrument  qui  servira  de </w:t>
      </w:r>
      <w:r w:rsidR="00F77280">
        <w:rPr>
          <w:color w:val="000000"/>
          <w:lang w:eastAsia="fr-SN"/>
        </w:rPr>
        <w:t xml:space="preserve"> base  à la CES  pour  la </w:t>
      </w:r>
      <w:r w:rsidR="00F77280" w:rsidRPr="00F77280">
        <w:rPr>
          <w:color w:val="000000"/>
          <w:lang w:eastAsia="fr-SN"/>
        </w:rPr>
        <w:t xml:space="preserve">mobilisation  des  ressources  </w:t>
      </w:r>
      <w:r w:rsidR="00F77280">
        <w:rPr>
          <w:color w:val="000000"/>
          <w:lang w:eastAsia="fr-SN"/>
        </w:rPr>
        <w:t>de l’Etat</w:t>
      </w:r>
      <w:r w:rsidR="007B3F9D">
        <w:rPr>
          <w:color w:val="000000"/>
          <w:lang w:eastAsia="fr-SN"/>
        </w:rPr>
        <w:t xml:space="preserve">, de </w:t>
      </w:r>
      <w:r w:rsidR="00F77280" w:rsidRPr="00F77280">
        <w:rPr>
          <w:color w:val="000000"/>
          <w:lang w:eastAsia="fr-SN"/>
        </w:rPr>
        <w:t>celles  des  partenaire</w:t>
      </w:r>
      <w:r w:rsidR="00F77280">
        <w:rPr>
          <w:color w:val="000000"/>
          <w:lang w:eastAsia="fr-SN"/>
        </w:rPr>
        <w:t>s  techniques  et  financiers</w:t>
      </w:r>
      <w:r w:rsidR="007B3F9D">
        <w:rPr>
          <w:color w:val="000000"/>
          <w:lang w:eastAsia="fr-SN"/>
        </w:rPr>
        <w:t>, ainsi que toutes autres parties prenantes</w:t>
      </w:r>
      <w:r w:rsidR="00F77280">
        <w:rPr>
          <w:color w:val="000000"/>
          <w:lang w:eastAsia="fr-SN"/>
        </w:rPr>
        <w:t>. Aussi, doit-</w:t>
      </w:r>
      <w:r w:rsidR="00F77280" w:rsidRPr="00F77280">
        <w:rPr>
          <w:color w:val="000000"/>
          <w:lang w:eastAsia="fr-SN"/>
        </w:rPr>
        <w:t>il définir une stratégie de partenariat et de mobilisation de ressour</w:t>
      </w:r>
      <w:r w:rsidR="00F77280" w:rsidRPr="00E9340D">
        <w:rPr>
          <w:color w:val="000000"/>
          <w:lang w:eastAsia="fr-SN"/>
        </w:rPr>
        <w:t>ces</w:t>
      </w:r>
    </w:p>
    <w:p w14:paraId="74EA3CC5" w14:textId="2403B3AA" w:rsidR="00F77280" w:rsidRPr="00E9340D" w:rsidRDefault="00F77280" w:rsidP="00E9340D">
      <w:pPr>
        <w:shd w:val="clear" w:color="auto" w:fill="FFFFFF"/>
        <w:spacing w:before="100" w:beforeAutospacing="1" w:after="100" w:afterAutospacing="1" w:line="276" w:lineRule="auto"/>
        <w:jc w:val="both"/>
        <w:rPr>
          <w:color w:val="000000"/>
          <w:lang w:eastAsia="fr-SN"/>
        </w:rPr>
      </w:pPr>
      <w:proofErr w:type="gramStart"/>
      <w:r w:rsidRPr="00E9340D">
        <w:rPr>
          <w:color w:val="000000"/>
          <w:lang w:eastAsia="fr-SN"/>
        </w:rPr>
        <w:t>Il  devra</w:t>
      </w:r>
      <w:proofErr w:type="gramEnd"/>
      <w:r w:rsidRPr="00E9340D">
        <w:rPr>
          <w:color w:val="000000"/>
          <w:lang w:eastAsia="fr-SN"/>
        </w:rPr>
        <w:t xml:space="preserve">  prendre  en  compte  les  dimensions  suivantes  nécessaires  pour  le  développement  </w:t>
      </w:r>
      <w:r w:rsidR="00C25DE4">
        <w:rPr>
          <w:color w:val="000000"/>
          <w:lang w:eastAsia="fr-SN"/>
        </w:rPr>
        <w:t>de la CES</w:t>
      </w:r>
      <w:r>
        <w:rPr>
          <w:color w:val="000000"/>
          <w:lang w:eastAsia="fr-SN"/>
        </w:rPr>
        <w:t xml:space="preserve"> </w:t>
      </w:r>
      <w:r w:rsidRPr="00E9340D">
        <w:rPr>
          <w:color w:val="000000"/>
          <w:lang w:eastAsia="fr-SN"/>
        </w:rPr>
        <w:t xml:space="preserve">: </w:t>
      </w:r>
    </w:p>
    <w:p w14:paraId="3DA1C175" w14:textId="13A544A7" w:rsidR="00F77280" w:rsidRPr="00E9340D" w:rsidRDefault="00F77280" w:rsidP="00E9340D">
      <w:pPr>
        <w:pStyle w:val="Paragraphedeliste"/>
        <w:numPr>
          <w:ilvl w:val="0"/>
          <w:numId w:val="10"/>
        </w:numPr>
        <w:shd w:val="clear" w:color="auto" w:fill="FFFFFF"/>
        <w:spacing w:before="100" w:beforeAutospacing="1" w:after="100" w:afterAutospacing="1" w:line="276" w:lineRule="auto"/>
        <w:jc w:val="both"/>
        <w:rPr>
          <w:color w:val="000000"/>
          <w:lang w:eastAsia="fr-SN"/>
        </w:rPr>
      </w:pPr>
      <w:r w:rsidRPr="00E9340D">
        <w:rPr>
          <w:color w:val="000000"/>
          <w:lang w:eastAsia="fr-SN"/>
        </w:rPr>
        <w:t>Une</w:t>
      </w:r>
      <w:r>
        <w:rPr>
          <w:color w:val="000000"/>
          <w:lang w:eastAsia="fr-SN"/>
        </w:rPr>
        <w:t xml:space="preserve"> </w:t>
      </w:r>
      <w:proofErr w:type="gramStart"/>
      <w:r w:rsidRPr="00E9340D">
        <w:rPr>
          <w:color w:val="000000"/>
          <w:lang w:eastAsia="fr-SN"/>
        </w:rPr>
        <w:t>stratégie  appropriée</w:t>
      </w:r>
      <w:proofErr w:type="gramEnd"/>
      <w:r w:rsidRPr="00E9340D">
        <w:rPr>
          <w:color w:val="000000"/>
          <w:lang w:eastAsia="fr-SN"/>
        </w:rPr>
        <w:t xml:space="preserve">  de  mobilisation  optimale  des  Partenaires  Techniques  et Financiers</w:t>
      </w:r>
      <w:r w:rsidR="00C25DE4">
        <w:rPr>
          <w:color w:val="000000"/>
          <w:lang w:eastAsia="fr-SN"/>
        </w:rPr>
        <w:t>,</w:t>
      </w:r>
      <w:r w:rsidRPr="00E9340D">
        <w:rPr>
          <w:color w:val="000000"/>
          <w:lang w:eastAsia="fr-SN"/>
        </w:rPr>
        <w:t xml:space="preserve"> </w:t>
      </w:r>
    </w:p>
    <w:p w14:paraId="608C7DFD" w14:textId="741F9DBE" w:rsidR="00F77280" w:rsidRPr="00E9340D" w:rsidRDefault="00F77280" w:rsidP="00E9340D">
      <w:pPr>
        <w:pStyle w:val="Paragraphedeliste"/>
        <w:numPr>
          <w:ilvl w:val="0"/>
          <w:numId w:val="10"/>
        </w:numPr>
        <w:shd w:val="clear" w:color="auto" w:fill="FFFFFF"/>
        <w:spacing w:before="100" w:beforeAutospacing="1" w:after="100" w:afterAutospacing="1" w:line="276" w:lineRule="auto"/>
        <w:jc w:val="both"/>
        <w:rPr>
          <w:color w:val="000000"/>
          <w:lang w:eastAsia="fr-SN"/>
        </w:rPr>
      </w:pPr>
      <w:proofErr w:type="gramStart"/>
      <w:r w:rsidRPr="00E9340D">
        <w:rPr>
          <w:color w:val="000000"/>
          <w:lang w:eastAsia="fr-SN"/>
        </w:rPr>
        <w:t>Les  questions</w:t>
      </w:r>
      <w:proofErr w:type="gramEnd"/>
      <w:r w:rsidRPr="00E9340D">
        <w:rPr>
          <w:color w:val="000000"/>
          <w:lang w:eastAsia="fr-SN"/>
        </w:rPr>
        <w:t xml:space="preserve">  institutionnelles  et  organisationnelles  de  la  </w:t>
      </w:r>
      <w:r w:rsidR="00C25DE4">
        <w:rPr>
          <w:color w:val="000000"/>
          <w:lang w:eastAsia="fr-SN"/>
        </w:rPr>
        <w:t xml:space="preserve">CES </w:t>
      </w:r>
      <w:r w:rsidRPr="00E9340D">
        <w:rPr>
          <w:color w:val="000000"/>
          <w:lang w:eastAsia="fr-SN"/>
        </w:rPr>
        <w:t>y compris les relations avec les autres institutions</w:t>
      </w:r>
      <w:r w:rsidR="00C25DE4">
        <w:rPr>
          <w:color w:val="000000"/>
          <w:lang w:eastAsia="fr-SN"/>
        </w:rPr>
        <w:t xml:space="preserve"> nationales </w:t>
      </w:r>
      <w:r w:rsidRPr="00E9340D">
        <w:rPr>
          <w:color w:val="000000"/>
          <w:lang w:eastAsia="fr-SN"/>
        </w:rPr>
        <w:t xml:space="preserve">; </w:t>
      </w:r>
    </w:p>
    <w:p w14:paraId="2CD9BF32" w14:textId="398E7E14" w:rsidR="00F77280" w:rsidRDefault="00F77280" w:rsidP="00E9340D">
      <w:pPr>
        <w:pStyle w:val="Paragraphedeliste"/>
        <w:numPr>
          <w:ilvl w:val="0"/>
          <w:numId w:val="10"/>
        </w:numPr>
        <w:shd w:val="clear" w:color="auto" w:fill="FFFFFF"/>
        <w:spacing w:before="100" w:beforeAutospacing="1" w:after="100" w:afterAutospacing="1" w:line="276" w:lineRule="auto"/>
        <w:jc w:val="both"/>
        <w:rPr>
          <w:color w:val="000000"/>
          <w:lang w:eastAsia="fr-SN"/>
        </w:rPr>
      </w:pPr>
      <w:r w:rsidRPr="00E9340D">
        <w:rPr>
          <w:color w:val="000000"/>
          <w:lang w:eastAsia="fr-SN"/>
        </w:rPr>
        <w:t xml:space="preserve">Le    renforcement    des    capacités    </w:t>
      </w:r>
      <w:r>
        <w:rPr>
          <w:color w:val="000000"/>
          <w:lang w:eastAsia="fr-SN"/>
        </w:rPr>
        <w:t xml:space="preserve">du    </w:t>
      </w:r>
      <w:proofErr w:type="gramStart"/>
      <w:r>
        <w:rPr>
          <w:color w:val="000000"/>
          <w:lang w:eastAsia="fr-SN"/>
        </w:rPr>
        <w:t xml:space="preserve">personnel  </w:t>
      </w:r>
      <w:r w:rsidRPr="00E9340D">
        <w:rPr>
          <w:color w:val="000000"/>
          <w:lang w:eastAsia="fr-SN"/>
        </w:rPr>
        <w:t>de</w:t>
      </w:r>
      <w:proofErr w:type="gramEnd"/>
      <w:r w:rsidRPr="00E9340D">
        <w:rPr>
          <w:color w:val="000000"/>
          <w:lang w:eastAsia="fr-SN"/>
        </w:rPr>
        <w:t xml:space="preserve"> </w:t>
      </w:r>
      <w:r w:rsidR="00C25DE4">
        <w:rPr>
          <w:color w:val="000000"/>
          <w:lang w:eastAsia="fr-SN"/>
        </w:rPr>
        <w:t>la CES</w:t>
      </w:r>
      <w:r w:rsidRPr="00E9340D">
        <w:rPr>
          <w:color w:val="000000"/>
          <w:lang w:eastAsia="fr-SN"/>
        </w:rPr>
        <w:t xml:space="preserve">  ciblé  sur  leur  fonctions,  rôles,  responsabilités  et compétences techniques</w:t>
      </w:r>
      <w:r w:rsidR="00C25DE4">
        <w:rPr>
          <w:color w:val="000000"/>
          <w:lang w:eastAsia="fr-SN"/>
        </w:rPr>
        <w:t>.</w:t>
      </w:r>
    </w:p>
    <w:p w14:paraId="714DB122" w14:textId="77777777" w:rsidR="00AA5F6E" w:rsidRDefault="00AA5F6E" w:rsidP="00E9340D">
      <w:pPr>
        <w:pStyle w:val="Paragraphedeliste"/>
        <w:shd w:val="clear" w:color="auto" w:fill="FFFFFF"/>
        <w:spacing w:before="100" w:beforeAutospacing="1" w:after="100" w:afterAutospacing="1" w:line="276" w:lineRule="auto"/>
        <w:ind w:left="1080"/>
        <w:jc w:val="both"/>
        <w:rPr>
          <w:color w:val="000000"/>
          <w:lang w:eastAsia="fr-SN"/>
        </w:rPr>
      </w:pPr>
    </w:p>
    <w:p w14:paraId="51F19AC6" w14:textId="1371015B" w:rsidR="00C25DE4" w:rsidRPr="00C25DE4" w:rsidRDefault="00AA5F6E" w:rsidP="00E9340D">
      <w:pPr>
        <w:pStyle w:val="Paragraphedeliste"/>
        <w:numPr>
          <w:ilvl w:val="1"/>
          <w:numId w:val="1"/>
        </w:numPr>
        <w:spacing w:after="200" w:line="276" w:lineRule="auto"/>
        <w:jc w:val="both"/>
        <w:rPr>
          <w:color w:val="000000"/>
          <w:lang w:eastAsia="fr-SN"/>
        </w:rPr>
      </w:pPr>
      <w:r>
        <w:rPr>
          <w:b/>
        </w:rPr>
        <w:t xml:space="preserve"> </w:t>
      </w:r>
      <w:r w:rsidR="00C25DE4" w:rsidRPr="00E9340D">
        <w:rPr>
          <w:b/>
        </w:rPr>
        <w:t>Le PAP 2019-2020</w:t>
      </w:r>
    </w:p>
    <w:p w14:paraId="5F00B78D" w14:textId="6A6830BE" w:rsidR="00C25DE4" w:rsidRDefault="00C25DE4" w:rsidP="00E9340D">
      <w:pPr>
        <w:shd w:val="clear" w:color="auto" w:fill="FFFFFF"/>
        <w:spacing w:before="100" w:beforeAutospacing="1" w:after="100" w:afterAutospacing="1" w:line="276" w:lineRule="auto"/>
        <w:jc w:val="both"/>
        <w:rPr>
          <w:color w:val="000000"/>
          <w:lang w:eastAsia="fr-SN"/>
        </w:rPr>
      </w:pPr>
      <w:proofErr w:type="gramStart"/>
      <w:r w:rsidRPr="00C25DE4">
        <w:rPr>
          <w:color w:val="000000"/>
          <w:lang w:eastAsia="fr-SN"/>
        </w:rPr>
        <w:t>L’élaboration  du</w:t>
      </w:r>
      <w:proofErr w:type="gramEnd"/>
      <w:r w:rsidRPr="00C25DE4">
        <w:rPr>
          <w:color w:val="000000"/>
          <w:lang w:eastAsia="fr-SN"/>
        </w:rPr>
        <w:t xml:space="preserve">  Programme</w:t>
      </w:r>
      <w:r>
        <w:rPr>
          <w:color w:val="000000"/>
          <w:lang w:eastAsia="fr-SN"/>
        </w:rPr>
        <w:t xml:space="preserve">  d’actions  prioritaires  2019-2020</w:t>
      </w:r>
      <w:r w:rsidR="00AA5F6E">
        <w:rPr>
          <w:color w:val="000000"/>
          <w:lang w:eastAsia="fr-SN"/>
        </w:rPr>
        <w:t xml:space="preserve">  devra  prendre </w:t>
      </w:r>
      <w:r>
        <w:rPr>
          <w:color w:val="000000"/>
          <w:lang w:eastAsia="fr-SN"/>
        </w:rPr>
        <w:t xml:space="preserve">comme </w:t>
      </w:r>
      <w:r w:rsidRPr="00C25DE4">
        <w:rPr>
          <w:color w:val="000000"/>
          <w:lang w:eastAsia="fr-SN"/>
        </w:rPr>
        <w:t xml:space="preserve">fondements  essentiels  d’une  part  les  orientations  définies  par  </w:t>
      </w:r>
      <w:r>
        <w:rPr>
          <w:color w:val="000000"/>
          <w:lang w:eastAsia="fr-SN"/>
        </w:rPr>
        <w:t xml:space="preserve">le  Président  de  la république lors du forum national de plaidoyer pour la mobilisation des ressources et </w:t>
      </w:r>
      <w:r w:rsidR="00AA5F6E">
        <w:rPr>
          <w:color w:val="000000"/>
          <w:lang w:eastAsia="fr-SN"/>
        </w:rPr>
        <w:t xml:space="preserve">d’autre </w:t>
      </w:r>
      <w:r>
        <w:rPr>
          <w:color w:val="000000"/>
          <w:lang w:eastAsia="fr-SN"/>
        </w:rPr>
        <w:t xml:space="preserve">part </w:t>
      </w:r>
      <w:r w:rsidR="00AA5F6E">
        <w:rPr>
          <w:color w:val="000000"/>
          <w:lang w:eastAsia="fr-SN"/>
        </w:rPr>
        <w:t>la feuille de route de mise en œuvre de la stratégie nationale de financement de la santé pour tendre vers la couverture sanitaire universelle.</w:t>
      </w:r>
    </w:p>
    <w:p w14:paraId="2EF7F96C" w14:textId="77777777" w:rsidR="002C39F4" w:rsidRDefault="002C39F4" w:rsidP="00E9340D">
      <w:pPr>
        <w:shd w:val="clear" w:color="auto" w:fill="FFFFFF"/>
        <w:spacing w:before="100" w:beforeAutospacing="1" w:after="100" w:afterAutospacing="1" w:line="276" w:lineRule="auto"/>
        <w:jc w:val="both"/>
        <w:rPr>
          <w:color w:val="000000"/>
          <w:lang w:eastAsia="fr-SN"/>
        </w:rPr>
      </w:pPr>
    </w:p>
    <w:p w14:paraId="190D22A2" w14:textId="77777777" w:rsidR="00584AE5" w:rsidRPr="00E9340D" w:rsidRDefault="00584AE5" w:rsidP="00E9340D">
      <w:pPr>
        <w:shd w:val="clear" w:color="auto" w:fill="FFFFFF"/>
        <w:spacing w:before="100" w:beforeAutospacing="1" w:after="100" w:afterAutospacing="1" w:line="276" w:lineRule="auto"/>
        <w:jc w:val="both"/>
        <w:rPr>
          <w:color w:val="000000"/>
          <w:lang w:eastAsia="fr-SN"/>
        </w:rPr>
      </w:pPr>
    </w:p>
    <w:p w14:paraId="6877F0A8" w14:textId="397811A2" w:rsidR="00CD06F5" w:rsidRPr="00D952C5" w:rsidRDefault="00CD06F5" w:rsidP="00D952C5">
      <w:pPr>
        <w:pStyle w:val="Paragraphedeliste"/>
        <w:numPr>
          <w:ilvl w:val="0"/>
          <w:numId w:val="1"/>
        </w:numPr>
        <w:spacing w:after="200" w:line="276" w:lineRule="auto"/>
        <w:jc w:val="both"/>
      </w:pPr>
      <w:r w:rsidRPr="00D952C5">
        <w:rPr>
          <w:b/>
        </w:rPr>
        <w:lastRenderedPageBreak/>
        <w:t>METHODOLOGIE</w:t>
      </w:r>
    </w:p>
    <w:p w14:paraId="32E7E071" w14:textId="2BF23085" w:rsidR="002C39F4" w:rsidRDefault="002C39F4"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L’élaboration du plan stratégique de la CES se fera en trois phase</w:t>
      </w:r>
      <w:r w:rsidR="00F44DD5" w:rsidRPr="007A67C6">
        <w:rPr>
          <w:rFonts w:ascii="Times New Roman" w:hAnsi="Times New Roman"/>
          <w:color w:val="FF0000"/>
          <w:sz w:val="24"/>
          <w:szCs w:val="24"/>
          <w:lang w:eastAsia="en-GB"/>
        </w:rPr>
        <w:t>s</w:t>
      </w:r>
      <w:r>
        <w:rPr>
          <w:rFonts w:ascii="Times New Roman" w:hAnsi="Times New Roman"/>
          <w:sz w:val="24"/>
          <w:szCs w:val="24"/>
          <w:lang w:eastAsia="en-GB"/>
        </w:rPr>
        <w:t xml:space="preserve"> : </w:t>
      </w:r>
    </w:p>
    <w:p w14:paraId="0CB4C1D6" w14:textId="77777777" w:rsidR="00C75A85" w:rsidRDefault="00C75A85" w:rsidP="00AA5F6E">
      <w:pPr>
        <w:pStyle w:val="Listecouleur-Accent11"/>
        <w:spacing w:after="0" w:line="240" w:lineRule="auto"/>
        <w:ind w:left="0"/>
        <w:rPr>
          <w:rFonts w:ascii="Times New Roman" w:hAnsi="Times New Roman"/>
          <w:sz w:val="24"/>
          <w:szCs w:val="24"/>
          <w:lang w:eastAsia="en-GB"/>
        </w:rPr>
      </w:pPr>
    </w:p>
    <w:p w14:paraId="00D27FC0" w14:textId="77777777" w:rsidR="004B53DB" w:rsidRDefault="002C39F4"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La première phase va consister en la conception du plan stratégique</w:t>
      </w:r>
      <w:r w:rsidR="004B53DB">
        <w:rPr>
          <w:rFonts w:ascii="Times New Roman" w:hAnsi="Times New Roman"/>
          <w:sz w:val="24"/>
          <w:szCs w:val="24"/>
          <w:lang w:eastAsia="en-GB"/>
        </w:rPr>
        <w:t> :</w:t>
      </w:r>
    </w:p>
    <w:p w14:paraId="743EEB8E" w14:textId="77777777" w:rsidR="004B53DB" w:rsidRDefault="004B53DB" w:rsidP="00AA5F6E">
      <w:pPr>
        <w:pStyle w:val="Listecouleur-Accent11"/>
        <w:spacing w:after="0" w:line="240" w:lineRule="auto"/>
        <w:ind w:left="0"/>
        <w:rPr>
          <w:rFonts w:ascii="Times New Roman" w:hAnsi="Times New Roman"/>
          <w:sz w:val="24"/>
          <w:szCs w:val="24"/>
          <w:lang w:eastAsia="en-GB"/>
        </w:rPr>
      </w:pPr>
    </w:p>
    <w:p w14:paraId="57AB1E0B" w14:textId="30A9917B" w:rsidR="002C39F4" w:rsidRDefault="004B53DB"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 xml:space="preserve">Un premier atelier sera organisé et va </w:t>
      </w:r>
      <w:proofErr w:type="gramStart"/>
      <w:r>
        <w:rPr>
          <w:rFonts w:ascii="Times New Roman" w:hAnsi="Times New Roman"/>
          <w:sz w:val="24"/>
          <w:szCs w:val="24"/>
          <w:lang w:eastAsia="en-GB"/>
        </w:rPr>
        <w:t>regrouper  l’équipe</w:t>
      </w:r>
      <w:proofErr w:type="gramEnd"/>
      <w:r w:rsidR="002C39F4">
        <w:rPr>
          <w:rFonts w:ascii="Times New Roman" w:hAnsi="Times New Roman"/>
          <w:sz w:val="24"/>
          <w:szCs w:val="24"/>
          <w:lang w:eastAsia="en-GB"/>
        </w:rPr>
        <w:t xml:space="preserve"> de la CES appuyé par un</w:t>
      </w:r>
      <w:r w:rsidR="007A67C6">
        <w:rPr>
          <w:rFonts w:ascii="Times New Roman" w:hAnsi="Times New Roman"/>
          <w:color w:val="FF0000"/>
          <w:sz w:val="24"/>
          <w:szCs w:val="24"/>
          <w:lang w:eastAsia="en-GB"/>
        </w:rPr>
        <w:t xml:space="preserve"> </w:t>
      </w:r>
      <w:r w:rsidR="007A67C6" w:rsidRPr="007A67C6">
        <w:rPr>
          <w:rFonts w:ascii="Times New Roman" w:hAnsi="Times New Roman"/>
          <w:sz w:val="24"/>
          <w:szCs w:val="24"/>
          <w:lang w:eastAsia="en-GB"/>
        </w:rPr>
        <w:t>fa</w:t>
      </w:r>
      <w:r w:rsidR="00F44DD5" w:rsidRPr="007A67C6">
        <w:rPr>
          <w:rFonts w:ascii="Times New Roman" w:hAnsi="Times New Roman"/>
          <w:sz w:val="24"/>
          <w:szCs w:val="24"/>
          <w:lang w:eastAsia="en-GB"/>
        </w:rPr>
        <w:t>cilitateur</w:t>
      </w:r>
      <w:r w:rsidR="0020634C">
        <w:rPr>
          <w:rFonts w:ascii="Times New Roman" w:hAnsi="Times New Roman"/>
          <w:sz w:val="24"/>
          <w:szCs w:val="24"/>
          <w:lang w:eastAsia="en-GB"/>
        </w:rPr>
        <w:t xml:space="preserve">. </w:t>
      </w:r>
      <w:r w:rsidR="002C39F4">
        <w:rPr>
          <w:rFonts w:ascii="Times New Roman" w:hAnsi="Times New Roman"/>
          <w:sz w:val="24"/>
          <w:szCs w:val="24"/>
          <w:lang w:eastAsia="en-GB"/>
        </w:rPr>
        <w:t>Il s’agira pour l’équipe de la CES de :</w:t>
      </w:r>
    </w:p>
    <w:p w14:paraId="20DEEC6D" w14:textId="579D7F4E" w:rsidR="00C75A85" w:rsidRPr="00C75A85" w:rsidRDefault="00C75A85" w:rsidP="007A67C6">
      <w:pPr>
        <w:pStyle w:val="Listecouleur-Accent11"/>
        <w:numPr>
          <w:ilvl w:val="0"/>
          <w:numId w:val="14"/>
        </w:numPr>
        <w:spacing w:after="0" w:line="240" w:lineRule="auto"/>
        <w:rPr>
          <w:rFonts w:ascii="Times New Roman" w:hAnsi="Times New Roman"/>
          <w:sz w:val="24"/>
          <w:szCs w:val="24"/>
          <w:lang w:eastAsia="en-GB"/>
        </w:rPr>
      </w:pPr>
      <w:r w:rsidRPr="00C75A85">
        <w:rPr>
          <w:rFonts w:ascii="Times New Roman" w:hAnsi="Times New Roman"/>
          <w:sz w:val="24"/>
          <w:szCs w:val="24"/>
          <w:lang w:eastAsia="en-GB"/>
        </w:rPr>
        <w:t xml:space="preserve">Evaluer les forces et faiblesses de la CES et identifier les opportunités et menaces </w:t>
      </w:r>
      <w:r>
        <w:rPr>
          <w:rFonts w:ascii="Times New Roman" w:hAnsi="Times New Roman"/>
          <w:sz w:val="24"/>
          <w:szCs w:val="24"/>
          <w:lang w:eastAsia="en-GB"/>
        </w:rPr>
        <w:t>auxquelles elle fait face</w:t>
      </w:r>
    </w:p>
    <w:p w14:paraId="4C33CEF3" w14:textId="721A2EE5" w:rsidR="002C39F4" w:rsidRDefault="00C75A85" w:rsidP="007A67C6">
      <w:pPr>
        <w:pStyle w:val="Listecouleur-Accent11"/>
        <w:numPr>
          <w:ilvl w:val="0"/>
          <w:numId w:val="14"/>
        </w:numPr>
        <w:spacing w:after="0" w:line="240" w:lineRule="auto"/>
        <w:rPr>
          <w:rFonts w:ascii="Times New Roman" w:hAnsi="Times New Roman"/>
          <w:sz w:val="24"/>
          <w:szCs w:val="24"/>
          <w:lang w:eastAsia="en-GB"/>
        </w:rPr>
      </w:pPr>
      <w:proofErr w:type="gramStart"/>
      <w:r>
        <w:rPr>
          <w:rFonts w:ascii="Times New Roman" w:hAnsi="Times New Roman"/>
          <w:sz w:val="24"/>
          <w:szCs w:val="24"/>
          <w:lang w:eastAsia="en-GB"/>
        </w:rPr>
        <w:t>d</w:t>
      </w:r>
      <w:r w:rsidR="002C39F4">
        <w:rPr>
          <w:rFonts w:ascii="Times New Roman" w:hAnsi="Times New Roman"/>
          <w:sz w:val="24"/>
          <w:szCs w:val="24"/>
          <w:lang w:eastAsia="en-GB"/>
        </w:rPr>
        <w:t>éfinir</w:t>
      </w:r>
      <w:proofErr w:type="gramEnd"/>
      <w:r w:rsidR="002C39F4">
        <w:rPr>
          <w:rFonts w:ascii="Times New Roman" w:hAnsi="Times New Roman"/>
          <w:sz w:val="24"/>
          <w:szCs w:val="24"/>
          <w:lang w:eastAsia="en-GB"/>
        </w:rPr>
        <w:t xml:space="preserve"> la vision</w:t>
      </w:r>
      <w:r>
        <w:rPr>
          <w:rFonts w:ascii="Times New Roman" w:hAnsi="Times New Roman"/>
          <w:sz w:val="24"/>
          <w:szCs w:val="24"/>
          <w:lang w:eastAsia="en-GB"/>
        </w:rPr>
        <w:t>, les missions et les valeurs</w:t>
      </w:r>
      <w:r w:rsidR="002C39F4">
        <w:rPr>
          <w:rFonts w:ascii="Times New Roman" w:hAnsi="Times New Roman"/>
          <w:sz w:val="24"/>
          <w:szCs w:val="24"/>
          <w:lang w:eastAsia="en-GB"/>
        </w:rPr>
        <w:t xml:space="preserve"> de la CES</w:t>
      </w:r>
    </w:p>
    <w:p w14:paraId="10FFA6E3" w14:textId="37BF0E5F" w:rsidR="002C39F4" w:rsidRDefault="00C75A85" w:rsidP="007A67C6">
      <w:pPr>
        <w:pStyle w:val="Listecouleur-Accent11"/>
        <w:numPr>
          <w:ilvl w:val="0"/>
          <w:numId w:val="14"/>
        </w:numPr>
        <w:spacing w:after="0" w:line="240" w:lineRule="auto"/>
        <w:rPr>
          <w:rFonts w:ascii="Times New Roman" w:hAnsi="Times New Roman"/>
          <w:sz w:val="24"/>
          <w:szCs w:val="24"/>
          <w:lang w:eastAsia="en-GB"/>
        </w:rPr>
      </w:pPr>
      <w:proofErr w:type="gramStart"/>
      <w:r>
        <w:rPr>
          <w:rFonts w:ascii="Times New Roman" w:hAnsi="Times New Roman"/>
          <w:sz w:val="24"/>
          <w:szCs w:val="24"/>
          <w:lang w:eastAsia="en-GB"/>
        </w:rPr>
        <w:t>dégager</w:t>
      </w:r>
      <w:proofErr w:type="gramEnd"/>
      <w:r w:rsidR="002C39F4">
        <w:rPr>
          <w:rFonts w:ascii="Times New Roman" w:hAnsi="Times New Roman"/>
          <w:sz w:val="24"/>
          <w:szCs w:val="24"/>
          <w:lang w:eastAsia="en-GB"/>
        </w:rPr>
        <w:t xml:space="preserve"> les objectifs de la CES</w:t>
      </w:r>
      <w:r>
        <w:rPr>
          <w:rFonts w:ascii="Times New Roman" w:hAnsi="Times New Roman"/>
          <w:sz w:val="24"/>
          <w:szCs w:val="24"/>
          <w:lang w:eastAsia="en-GB"/>
        </w:rPr>
        <w:t xml:space="preserve"> et les axes d’intervention de la CES</w:t>
      </w:r>
    </w:p>
    <w:p w14:paraId="7C2F2583" w14:textId="0C70BDAF" w:rsidR="00C75A85" w:rsidRDefault="00C75A85" w:rsidP="007A67C6">
      <w:pPr>
        <w:pStyle w:val="Listecouleur-Accent11"/>
        <w:numPr>
          <w:ilvl w:val="0"/>
          <w:numId w:val="14"/>
        </w:numPr>
        <w:spacing w:after="0" w:line="240" w:lineRule="auto"/>
        <w:rPr>
          <w:rFonts w:ascii="Times New Roman" w:hAnsi="Times New Roman"/>
          <w:sz w:val="24"/>
          <w:szCs w:val="24"/>
          <w:lang w:eastAsia="en-GB"/>
        </w:rPr>
      </w:pPr>
      <w:proofErr w:type="gramStart"/>
      <w:r>
        <w:rPr>
          <w:rFonts w:ascii="Times New Roman" w:hAnsi="Times New Roman"/>
          <w:sz w:val="24"/>
          <w:szCs w:val="24"/>
          <w:lang w:eastAsia="en-GB"/>
        </w:rPr>
        <w:t>identifier</w:t>
      </w:r>
      <w:proofErr w:type="gramEnd"/>
      <w:r>
        <w:rPr>
          <w:rFonts w:ascii="Times New Roman" w:hAnsi="Times New Roman"/>
          <w:sz w:val="24"/>
          <w:szCs w:val="24"/>
          <w:lang w:eastAsia="en-GB"/>
        </w:rPr>
        <w:t xml:space="preserve"> les actions prioritaires à court terme (2 ans)</w:t>
      </w:r>
    </w:p>
    <w:p w14:paraId="3540A7C3" w14:textId="053C23B4" w:rsidR="00C75A85" w:rsidRDefault="00C75A85">
      <w:pPr>
        <w:pStyle w:val="Listecouleur-Accent11"/>
        <w:numPr>
          <w:ilvl w:val="0"/>
          <w:numId w:val="14"/>
        </w:numPr>
        <w:spacing w:after="0" w:line="240" w:lineRule="auto"/>
        <w:rPr>
          <w:rFonts w:ascii="Times New Roman" w:hAnsi="Times New Roman"/>
          <w:sz w:val="24"/>
          <w:szCs w:val="24"/>
          <w:lang w:eastAsia="en-GB"/>
        </w:rPr>
      </w:pPr>
      <w:proofErr w:type="gramStart"/>
      <w:r>
        <w:rPr>
          <w:rFonts w:ascii="Times New Roman" w:hAnsi="Times New Roman"/>
          <w:sz w:val="24"/>
          <w:szCs w:val="24"/>
          <w:lang w:eastAsia="en-GB"/>
        </w:rPr>
        <w:t>procéder</w:t>
      </w:r>
      <w:proofErr w:type="gramEnd"/>
      <w:r>
        <w:rPr>
          <w:rFonts w:ascii="Times New Roman" w:hAnsi="Times New Roman"/>
          <w:sz w:val="24"/>
          <w:szCs w:val="24"/>
          <w:lang w:eastAsia="en-GB"/>
        </w:rPr>
        <w:t xml:space="preserve"> à la budgétisation du plan stratégique</w:t>
      </w:r>
    </w:p>
    <w:p w14:paraId="5C298DE2" w14:textId="614A582B" w:rsidR="00C75A85" w:rsidRPr="007A67C6" w:rsidRDefault="00C75A85" w:rsidP="00F744F3">
      <w:pPr>
        <w:pStyle w:val="Listecouleur-Accent11"/>
        <w:spacing w:after="0" w:line="240" w:lineRule="auto"/>
        <w:ind w:left="0"/>
        <w:rPr>
          <w:rFonts w:ascii="Times New Roman" w:hAnsi="Times New Roman"/>
          <w:sz w:val="24"/>
          <w:szCs w:val="24"/>
          <w:lang w:eastAsia="en-GB"/>
        </w:rPr>
      </w:pPr>
    </w:p>
    <w:p w14:paraId="18F86C76" w14:textId="5DC98A34" w:rsidR="00C75A85" w:rsidRDefault="002C39F4" w:rsidP="00AA5F6E">
      <w:pPr>
        <w:pStyle w:val="Listecouleur-Accent11"/>
        <w:spacing w:after="0" w:line="240" w:lineRule="auto"/>
        <w:ind w:left="0"/>
        <w:rPr>
          <w:rFonts w:ascii="Times New Roman" w:hAnsi="Times New Roman"/>
          <w:b/>
          <w:sz w:val="24"/>
          <w:szCs w:val="24"/>
          <w:lang w:eastAsia="en-GB"/>
        </w:rPr>
      </w:pPr>
      <w:r>
        <w:rPr>
          <w:rFonts w:ascii="Times New Roman" w:hAnsi="Times New Roman"/>
          <w:sz w:val="24"/>
          <w:szCs w:val="24"/>
          <w:lang w:eastAsia="en-GB"/>
        </w:rPr>
        <w:t xml:space="preserve">Cette phase va durer </w:t>
      </w:r>
      <w:r w:rsidR="004B53DB">
        <w:rPr>
          <w:rFonts w:ascii="Times New Roman" w:hAnsi="Times New Roman"/>
          <w:sz w:val="24"/>
          <w:szCs w:val="24"/>
          <w:lang w:eastAsia="en-GB"/>
        </w:rPr>
        <w:t>4</w:t>
      </w:r>
      <w:r>
        <w:rPr>
          <w:rFonts w:ascii="Times New Roman" w:hAnsi="Times New Roman"/>
          <w:sz w:val="24"/>
          <w:szCs w:val="24"/>
          <w:lang w:eastAsia="en-GB"/>
        </w:rPr>
        <w:t xml:space="preserve"> jours et se dér</w:t>
      </w:r>
      <w:r w:rsidR="00C75A85">
        <w:rPr>
          <w:rFonts w:ascii="Times New Roman" w:hAnsi="Times New Roman"/>
          <w:sz w:val="24"/>
          <w:szCs w:val="24"/>
          <w:lang w:eastAsia="en-GB"/>
        </w:rPr>
        <w:t xml:space="preserve">oulera du </w:t>
      </w:r>
      <w:r w:rsidR="00C75A85" w:rsidRPr="007A67C6">
        <w:rPr>
          <w:rFonts w:ascii="Times New Roman" w:hAnsi="Times New Roman"/>
          <w:b/>
          <w:sz w:val="24"/>
          <w:szCs w:val="24"/>
          <w:lang w:eastAsia="en-GB"/>
        </w:rPr>
        <w:t>1</w:t>
      </w:r>
      <w:r w:rsidR="004B53DB">
        <w:rPr>
          <w:rFonts w:ascii="Times New Roman" w:hAnsi="Times New Roman"/>
          <w:b/>
          <w:sz w:val="24"/>
          <w:szCs w:val="24"/>
          <w:lang w:eastAsia="en-GB"/>
        </w:rPr>
        <w:t>2</w:t>
      </w:r>
      <w:r w:rsidR="00C75A85" w:rsidRPr="007A67C6">
        <w:rPr>
          <w:rFonts w:ascii="Times New Roman" w:hAnsi="Times New Roman"/>
          <w:b/>
          <w:sz w:val="24"/>
          <w:szCs w:val="24"/>
          <w:lang w:eastAsia="en-GB"/>
        </w:rPr>
        <w:t xml:space="preserve"> au 1</w:t>
      </w:r>
      <w:r w:rsidR="00F44DD5" w:rsidRPr="007A67C6">
        <w:rPr>
          <w:rFonts w:ascii="Times New Roman" w:hAnsi="Times New Roman"/>
          <w:b/>
          <w:sz w:val="24"/>
          <w:szCs w:val="24"/>
          <w:lang w:eastAsia="en-GB"/>
        </w:rPr>
        <w:t>5</w:t>
      </w:r>
      <w:r w:rsidR="00C75A85" w:rsidRPr="007A67C6">
        <w:rPr>
          <w:rFonts w:ascii="Times New Roman" w:hAnsi="Times New Roman"/>
          <w:b/>
          <w:sz w:val="24"/>
          <w:szCs w:val="24"/>
          <w:lang w:eastAsia="en-GB"/>
        </w:rPr>
        <w:t xml:space="preserve"> février 2019 à Thiès.</w:t>
      </w:r>
      <w:r w:rsidR="0075175D">
        <w:rPr>
          <w:rFonts w:ascii="Times New Roman" w:hAnsi="Times New Roman"/>
          <w:b/>
          <w:sz w:val="24"/>
          <w:szCs w:val="24"/>
          <w:lang w:eastAsia="en-GB"/>
        </w:rPr>
        <w:t xml:space="preserve"> </w:t>
      </w:r>
    </w:p>
    <w:p w14:paraId="06ED897E" w14:textId="2FEA17BC" w:rsidR="0075175D" w:rsidRPr="007A67C6" w:rsidRDefault="0075175D" w:rsidP="00AA5F6E">
      <w:pPr>
        <w:pStyle w:val="Listecouleur-Accent11"/>
        <w:spacing w:after="0" w:line="240" w:lineRule="auto"/>
        <w:ind w:left="0"/>
        <w:rPr>
          <w:rFonts w:ascii="Times New Roman" w:hAnsi="Times New Roman"/>
          <w:b/>
          <w:sz w:val="24"/>
          <w:szCs w:val="24"/>
          <w:lang w:eastAsia="en-GB"/>
        </w:rPr>
      </w:pPr>
      <w:r w:rsidRPr="00F44DD5">
        <w:rPr>
          <w:rFonts w:ascii="Times New Roman" w:hAnsi="Times New Roman"/>
          <w:b/>
          <w:sz w:val="24"/>
          <w:szCs w:val="24"/>
          <w:lang w:eastAsia="en-GB"/>
        </w:rPr>
        <w:t>Cette phase sera financée par l’OMS.</w:t>
      </w:r>
    </w:p>
    <w:p w14:paraId="2DA50648" w14:textId="77777777" w:rsidR="00C75A85" w:rsidRDefault="00C75A85" w:rsidP="00AA5F6E">
      <w:pPr>
        <w:pStyle w:val="Listecouleur-Accent11"/>
        <w:spacing w:after="0" w:line="240" w:lineRule="auto"/>
        <w:ind w:left="0"/>
        <w:rPr>
          <w:rFonts w:ascii="Times New Roman" w:hAnsi="Times New Roman"/>
          <w:sz w:val="24"/>
          <w:szCs w:val="24"/>
          <w:lang w:eastAsia="en-GB"/>
        </w:rPr>
      </w:pPr>
    </w:p>
    <w:p w14:paraId="3FFD121E" w14:textId="598DA229" w:rsidR="00C75A85" w:rsidRDefault="004B53DB"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 xml:space="preserve">Un deuxième atelier de conception sera organisé. </w:t>
      </w:r>
      <w:r w:rsidR="002C39F4">
        <w:rPr>
          <w:rFonts w:ascii="Times New Roman" w:hAnsi="Times New Roman"/>
          <w:sz w:val="24"/>
          <w:szCs w:val="24"/>
          <w:lang w:eastAsia="en-GB"/>
        </w:rPr>
        <w:t xml:space="preserve">Il s’agira de partager le draft du plan stratégique avec les différentes parties prenantes. </w:t>
      </w:r>
      <w:r w:rsidR="00C75A85">
        <w:rPr>
          <w:rFonts w:ascii="Times New Roman" w:hAnsi="Times New Roman"/>
          <w:sz w:val="24"/>
          <w:szCs w:val="24"/>
          <w:lang w:eastAsia="en-GB"/>
        </w:rPr>
        <w:t xml:space="preserve">Des travaux de groupe vont être organisés et vont permettre aux participants </w:t>
      </w:r>
      <w:r w:rsidR="0020634C">
        <w:rPr>
          <w:rFonts w:ascii="Times New Roman" w:hAnsi="Times New Roman"/>
          <w:sz w:val="24"/>
          <w:szCs w:val="24"/>
          <w:lang w:eastAsia="en-GB"/>
        </w:rPr>
        <w:t>d’amender la proposition de la CES.</w:t>
      </w:r>
    </w:p>
    <w:p w14:paraId="3D2D6DEE" w14:textId="77777777" w:rsidR="00584AE5" w:rsidRDefault="00584AE5" w:rsidP="00AA5F6E">
      <w:pPr>
        <w:pStyle w:val="Listecouleur-Accent11"/>
        <w:spacing w:after="0" w:line="240" w:lineRule="auto"/>
        <w:ind w:left="0"/>
        <w:rPr>
          <w:rFonts w:ascii="Times New Roman" w:hAnsi="Times New Roman"/>
          <w:sz w:val="24"/>
          <w:szCs w:val="24"/>
          <w:lang w:eastAsia="en-GB"/>
        </w:rPr>
      </w:pPr>
    </w:p>
    <w:p w14:paraId="6F4C9B22" w14:textId="053337B6" w:rsidR="00C75A85" w:rsidRDefault="004B53DB"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Cet atelier</w:t>
      </w:r>
      <w:r w:rsidR="00C75A85">
        <w:rPr>
          <w:rFonts w:ascii="Times New Roman" w:hAnsi="Times New Roman"/>
          <w:sz w:val="24"/>
          <w:szCs w:val="24"/>
          <w:lang w:eastAsia="en-GB"/>
        </w:rPr>
        <w:t xml:space="preserve"> va durer 3 jours et se tiendra du </w:t>
      </w:r>
      <w:r w:rsidR="00C75A85" w:rsidRPr="007A67C6">
        <w:rPr>
          <w:rFonts w:ascii="Times New Roman" w:hAnsi="Times New Roman"/>
          <w:b/>
          <w:sz w:val="24"/>
          <w:szCs w:val="24"/>
          <w:lang w:eastAsia="en-GB"/>
        </w:rPr>
        <w:t>26 au 28 février 2019 à Dakar.</w:t>
      </w:r>
      <w:r w:rsidR="0075175D">
        <w:rPr>
          <w:rFonts w:ascii="Times New Roman" w:hAnsi="Times New Roman"/>
          <w:b/>
          <w:sz w:val="24"/>
          <w:szCs w:val="24"/>
          <w:lang w:eastAsia="en-GB"/>
        </w:rPr>
        <w:t xml:space="preserve"> Cette phase sera financée par Abt/RSS+</w:t>
      </w:r>
    </w:p>
    <w:p w14:paraId="12DF2552" w14:textId="77777777" w:rsidR="00584AE5" w:rsidRDefault="00584AE5" w:rsidP="00AA5F6E">
      <w:pPr>
        <w:pStyle w:val="Listecouleur-Accent11"/>
        <w:spacing w:after="0" w:line="240" w:lineRule="auto"/>
        <w:ind w:left="0"/>
        <w:rPr>
          <w:rFonts w:ascii="Times New Roman" w:hAnsi="Times New Roman"/>
          <w:sz w:val="24"/>
          <w:szCs w:val="24"/>
          <w:lang w:eastAsia="en-GB"/>
        </w:rPr>
      </w:pPr>
    </w:p>
    <w:p w14:paraId="312641EE" w14:textId="49F7CB45" w:rsidR="00584AE5" w:rsidRDefault="004B53DB"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L’atelier</w:t>
      </w:r>
      <w:r w:rsidR="00584AE5">
        <w:rPr>
          <w:rFonts w:ascii="Times New Roman" w:hAnsi="Times New Roman"/>
          <w:sz w:val="24"/>
          <w:szCs w:val="24"/>
          <w:lang w:eastAsia="en-GB"/>
        </w:rPr>
        <w:t xml:space="preserve"> va regrouper l’équipe de la CES (9 personnes), un représentant de la DAGE (1), un représentant de la DGS (1), un représentant de l’Agence de la Couverture Maladie Universelle (1), un représentant de la Délégation Générale à la Protection sociale et à la Solidarité nationale (1), un représentant de la Direction de la Solde (1), un représentant de l’ICAMO (1),</w:t>
      </w:r>
      <w:r w:rsidR="00F44DD5">
        <w:rPr>
          <w:rFonts w:ascii="Times New Roman" w:hAnsi="Times New Roman"/>
          <w:sz w:val="24"/>
          <w:szCs w:val="24"/>
          <w:lang w:eastAsia="en-GB"/>
        </w:rPr>
        <w:t xml:space="preserve"> un </w:t>
      </w:r>
      <w:r w:rsidR="00F44DD5" w:rsidRPr="007A67C6">
        <w:rPr>
          <w:rFonts w:ascii="Times New Roman" w:hAnsi="Times New Roman"/>
          <w:sz w:val="24"/>
          <w:szCs w:val="24"/>
          <w:lang w:eastAsia="en-GB"/>
        </w:rPr>
        <w:t>représentant du CESAG,</w:t>
      </w:r>
      <w:r w:rsidR="00584AE5" w:rsidRPr="007A67C6">
        <w:rPr>
          <w:rFonts w:ascii="Times New Roman" w:hAnsi="Times New Roman"/>
          <w:color w:val="FF0000"/>
          <w:sz w:val="24"/>
          <w:szCs w:val="24"/>
          <w:lang w:eastAsia="en-GB"/>
        </w:rPr>
        <w:t xml:space="preserve"> </w:t>
      </w:r>
      <w:r w:rsidR="00584AE5">
        <w:rPr>
          <w:rFonts w:ascii="Times New Roman" w:hAnsi="Times New Roman"/>
          <w:sz w:val="24"/>
          <w:szCs w:val="24"/>
          <w:lang w:eastAsia="en-GB"/>
        </w:rPr>
        <w:t>un représentant de la DGPPE (1), les chefs de division et Cellule de la DPRS (5), les Partenaires Techniques et Financiers</w:t>
      </w:r>
      <w:r w:rsidR="0075175D">
        <w:rPr>
          <w:rFonts w:ascii="Times New Roman" w:hAnsi="Times New Roman"/>
          <w:sz w:val="24"/>
          <w:szCs w:val="24"/>
          <w:lang w:eastAsia="en-GB"/>
        </w:rPr>
        <w:t>.</w:t>
      </w:r>
    </w:p>
    <w:p w14:paraId="32CBD318" w14:textId="77777777" w:rsidR="00C75A85" w:rsidRDefault="00C75A85" w:rsidP="00AA5F6E">
      <w:pPr>
        <w:pStyle w:val="Listecouleur-Accent11"/>
        <w:spacing w:after="0" w:line="240" w:lineRule="auto"/>
        <w:ind w:left="0"/>
        <w:rPr>
          <w:rFonts w:ascii="Times New Roman" w:hAnsi="Times New Roman"/>
          <w:sz w:val="24"/>
          <w:szCs w:val="24"/>
          <w:lang w:eastAsia="en-GB"/>
        </w:rPr>
      </w:pPr>
    </w:p>
    <w:p w14:paraId="7CB578F5" w14:textId="52B0FDD6" w:rsidR="004B53DB" w:rsidRDefault="004B53DB" w:rsidP="004B53DB">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La deuxième phase</w:t>
      </w:r>
      <w:r w:rsidR="00F744F3">
        <w:rPr>
          <w:rFonts w:ascii="Times New Roman" w:hAnsi="Times New Roman"/>
          <w:sz w:val="24"/>
          <w:szCs w:val="24"/>
          <w:lang w:eastAsia="en-GB"/>
        </w:rPr>
        <w:t xml:space="preserve"> a pour </w:t>
      </w:r>
      <w:proofErr w:type="gramStart"/>
      <w:r w:rsidR="00F744F3">
        <w:rPr>
          <w:rFonts w:ascii="Times New Roman" w:hAnsi="Times New Roman"/>
          <w:sz w:val="24"/>
          <w:szCs w:val="24"/>
          <w:lang w:eastAsia="en-GB"/>
        </w:rPr>
        <w:t xml:space="preserve">objectif </w:t>
      </w:r>
      <w:r>
        <w:rPr>
          <w:rFonts w:ascii="Times New Roman" w:hAnsi="Times New Roman"/>
          <w:sz w:val="24"/>
          <w:szCs w:val="24"/>
          <w:lang w:eastAsia="en-GB"/>
        </w:rPr>
        <w:t xml:space="preserve"> </w:t>
      </w:r>
      <w:r w:rsidRPr="00F744F3">
        <w:rPr>
          <w:rFonts w:ascii="Times New Roman" w:hAnsi="Times New Roman"/>
          <w:sz w:val="24"/>
          <w:szCs w:val="24"/>
          <w:lang w:eastAsia="en-GB"/>
        </w:rPr>
        <w:t>d’assurer</w:t>
      </w:r>
      <w:proofErr w:type="gramEnd"/>
      <w:r w:rsidRPr="00F744F3">
        <w:rPr>
          <w:rFonts w:ascii="Times New Roman" w:hAnsi="Times New Roman"/>
          <w:sz w:val="24"/>
          <w:szCs w:val="24"/>
          <w:lang w:eastAsia="en-GB"/>
        </w:rPr>
        <w:t xml:space="preserve"> un partage et une validation technique </w:t>
      </w:r>
      <w:r w:rsidR="00F744F3" w:rsidRPr="00F744F3">
        <w:rPr>
          <w:rFonts w:ascii="Times New Roman" w:hAnsi="Times New Roman"/>
          <w:sz w:val="24"/>
          <w:szCs w:val="24"/>
          <w:lang w:eastAsia="en-GB"/>
        </w:rPr>
        <w:t>du plan stratégique</w:t>
      </w:r>
      <w:r w:rsidRPr="00F744F3">
        <w:rPr>
          <w:rFonts w:ascii="Times New Roman" w:hAnsi="Times New Roman"/>
          <w:sz w:val="24"/>
          <w:szCs w:val="24"/>
          <w:lang w:eastAsia="en-GB"/>
        </w:rPr>
        <w:t xml:space="preserve">, avec l’ensemble des </w:t>
      </w:r>
      <w:r w:rsidR="00F744F3" w:rsidRPr="00F744F3">
        <w:rPr>
          <w:rFonts w:ascii="Times New Roman" w:hAnsi="Times New Roman"/>
          <w:sz w:val="24"/>
          <w:szCs w:val="24"/>
          <w:lang w:eastAsia="en-GB"/>
        </w:rPr>
        <w:t xml:space="preserve">parties prenantes </w:t>
      </w:r>
      <w:r w:rsidRPr="00F744F3">
        <w:rPr>
          <w:rFonts w:ascii="Times New Roman" w:hAnsi="Times New Roman"/>
          <w:sz w:val="24"/>
          <w:szCs w:val="24"/>
          <w:lang w:eastAsia="en-GB"/>
        </w:rPr>
        <w:t>qui s’intéressent à cette problématique.</w:t>
      </w:r>
    </w:p>
    <w:p w14:paraId="5F87EDAA" w14:textId="77777777" w:rsidR="004B53DB" w:rsidRDefault="004B53DB" w:rsidP="00AA5F6E">
      <w:pPr>
        <w:pStyle w:val="Listecouleur-Accent11"/>
        <w:spacing w:after="0" w:line="240" w:lineRule="auto"/>
        <w:ind w:left="0"/>
        <w:rPr>
          <w:rFonts w:ascii="Times New Roman" w:hAnsi="Times New Roman"/>
          <w:sz w:val="24"/>
          <w:szCs w:val="24"/>
          <w:lang w:eastAsia="en-GB"/>
        </w:rPr>
      </w:pPr>
    </w:p>
    <w:p w14:paraId="0E2170FB" w14:textId="7B2E0FEF" w:rsidR="00C75A85" w:rsidRDefault="00C75A85"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La troisième et dernière phase va consister en la validation politique du plan stratégique de l</w:t>
      </w:r>
      <w:r w:rsidR="0020634C">
        <w:rPr>
          <w:rFonts w:ascii="Times New Roman" w:hAnsi="Times New Roman"/>
          <w:sz w:val="24"/>
          <w:szCs w:val="24"/>
          <w:lang w:eastAsia="en-GB"/>
        </w:rPr>
        <w:t xml:space="preserve">a CES par les autorités du MSAS qui vont donner des conseils et </w:t>
      </w:r>
      <w:r w:rsidR="00584AE5">
        <w:rPr>
          <w:rFonts w:ascii="Times New Roman" w:hAnsi="Times New Roman"/>
          <w:sz w:val="24"/>
          <w:szCs w:val="24"/>
          <w:lang w:eastAsia="en-GB"/>
        </w:rPr>
        <w:t>suggestions</w:t>
      </w:r>
      <w:r w:rsidR="0020634C">
        <w:rPr>
          <w:rFonts w:ascii="Times New Roman" w:hAnsi="Times New Roman"/>
          <w:sz w:val="24"/>
          <w:szCs w:val="24"/>
          <w:lang w:eastAsia="en-GB"/>
        </w:rPr>
        <w:t xml:space="preserve"> </w:t>
      </w:r>
      <w:r w:rsidR="00584AE5">
        <w:rPr>
          <w:rFonts w:ascii="Times New Roman" w:hAnsi="Times New Roman"/>
          <w:sz w:val="24"/>
          <w:szCs w:val="24"/>
          <w:lang w:eastAsia="en-GB"/>
        </w:rPr>
        <w:t>quant au contenu et à la clarté du document.</w:t>
      </w:r>
    </w:p>
    <w:p w14:paraId="6F5E8747" w14:textId="33F8133E" w:rsidR="002C39F4" w:rsidRDefault="002C39F4" w:rsidP="00AA5F6E">
      <w:pPr>
        <w:pStyle w:val="Listecouleur-Accent11"/>
        <w:spacing w:after="0" w:line="240" w:lineRule="auto"/>
        <w:ind w:left="0"/>
        <w:rPr>
          <w:rFonts w:ascii="Times New Roman" w:hAnsi="Times New Roman"/>
          <w:sz w:val="24"/>
          <w:szCs w:val="24"/>
          <w:lang w:eastAsia="en-GB"/>
        </w:rPr>
      </w:pPr>
      <w:r>
        <w:rPr>
          <w:rFonts w:ascii="Times New Roman" w:hAnsi="Times New Roman"/>
          <w:sz w:val="24"/>
          <w:szCs w:val="24"/>
          <w:lang w:eastAsia="en-GB"/>
        </w:rPr>
        <w:t xml:space="preserve"> </w:t>
      </w:r>
    </w:p>
    <w:p w14:paraId="07F9EB40" w14:textId="77777777" w:rsidR="00CD06F5" w:rsidRPr="00D952C5" w:rsidRDefault="00CD06F5" w:rsidP="00D952C5">
      <w:pPr>
        <w:spacing w:line="276" w:lineRule="auto"/>
        <w:jc w:val="both"/>
      </w:pPr>
    </w:p>
    <w:p w14:paraId="1472E524" w14:textId="77777777" w:rsidR="00CD06F5" w:rsidRPr="00D952C5" w:rsidRDefault="00CD06F5" w:rsidP="00D952C5">
      <w:pPr>
        <w:spacing w:line="276" w:lineRule="auto"/>
        <w:jc w:val="both"/>
      </w:pPr>
    </w:p>
    <w:p w14:paraId="16CD43B6" w14:textId="77777777" w:rsidR="00CD06F5" w:rsidRPr="00D952C5" w:rsidRDefault="00CD06F5" w:rsidP="00D952C5">
      <w:pPr>
        <w:spacing w:line="276" w:lineRule="auto"/>
        <w:jc w:val="both"/>
      </w:pPr>
    </w:p>
    <w:p w14:paraId="2623184E" w14:textId="77777777" w:rsidR="00EE5A97" w:rsidRPr="00D952C5" w:rsidRDefault="00EE5A97" w:rsidP="00D952C5">
      <w:pPr>
        <w:spacing w:line="276" w:lineRule="auto"/>
        <w:jc w:val="both"/>
      </w:pPr>
    </w:p>
    <w:sectPr w:rsidR="00EE5A97" w:rsidRPr="00D952C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BC90BC" w14:textId="77777777" w:rsidR="008E3C01" w:rsidRDefault="008E3C01" w:rsidP="00CD06F5">
      <w:r>
        <w:separator/>
      </w:r>
    </w:p>
  </w:endnote>
  <w:endnote w:type="continuationSeparator" w:id="0">
    <w:p w14:paraId="6664BE68" w14:textId="77777777" w:rsidR="008E3C01" w:rsidRDefault="008E3C01" w:rsidP="00CD0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E16E4" w14:textId="77777777" w:rsidR="008E3C01" w:rsidRDefault="008E3C01" w:rsidP="00CD06F5">
      <w:r>
        <w:separator/>
      </w:r>
    </w:p>
  </w:footnote>
  <w:footnote w:type="continuationSeparator" w:id="0">
    <w:p w14:paraId="481D4BEC" w14:textId="77777777" w:rsidR="008E3C01" w:rsidRDefault="008E3C01" w:rsidP="00CD06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03D67"/>
    <w:multiLevelType w:val="multilevel"/>
    <w:tmpl w:val="EE2A7C60"/>
    <w:lvl w:ilvl="0">
      <w:start w:val="1"/>
      <w:numFmt w:val="decimal"/>
      <w:lvlText w:val="%1."/>
      <w:lvlJc w:val="left"/>
      <w:pPr>
        <w:ind w:left="1065" w:hanging="705"/>
      </w:pPr>
    </w:lvl>
    <w:lvl w:ilvl="1">
      <w:start w:val="1"/>
      <w:numFmt w:val="decimal"/>
      <w:isLgl/>
      <w:lvlText w:val="%1.%2."/>
      <w:lvlJc w:val="left"/>
      <w:pPr>
        <w:ind w:left="1425" w:hanging="360"/>
      </w:pPr>
    </w:lvl>
    <w:lvl w:ilvl="2">
      <w:start w:val="1"/>
      <w:numFmt w:val="decimal"/>
      <w:isLgl/>
      <w:lvlText w:val="%1.%2.%3."/>
      <w:lvlJc w:val="left"/>
      <w:pPr>
        <w:ind w:left="2490" w:hanging="720"/>
      </w:pPr>
    </w:lvl>
    <w:lvl w:ilvl="3">
      <w:start w:val="1"/>
      <w:numFmt w:val="decimal"/>
      <w:isLgl/>
      <w:lvlText w:val="%1.%2.%3.%4."/>
      <w:lvlJc w:val="left"/>
      <w:pPr>
        <w:ind w:left="3195" w:hanging="720"/>
      </w:pPr>
    </w:lvl>
    <w:lvl w:ilvl="4">
      <w:start w:val="1"/>
      <w:numFmt w:val="decimal"/>
      <w:isLgl/>
      <w:lvlText w:val="%1.%2.%3.%4.%5."/>
      <w:lvlJc w:val="left"/>
      <w:pPr>
        <w:ind w:left="4260" w:hanging="1080"/>
      </w:pPr>
    </w:lvl>
    <w:lvl w:ilvl="5">
      <w:start w:val="1"/>
      <w:numFmt w:val="decimal"/>
      <w:isLgl/>
      <w:lvlText w:val="%1.%2.%3.%4.%5.%6."/>
      <w:lvlJc w:val="left"/>
      <w:pPr>
        <w:ind w:left="4965" w:hanging="1080"/>
      </w:pPr>
    </w:lvl>
    <w:lvl w:ilvl="6">
      <w:start w:val="1"/>
      <w:numFmt w:val="decimal"/>
      <w:isLgl/>
      <w:lvlText w:val="%1.%2.%3.%4.%5.%6.%7."/>
      <w:lvlJc w:val="left"/>
      <w:pPr>
        <w:ind w:left="6030" w:hanging="1440"/>
      </w:pPr>
    </w:lvl>
    <w:lvl w:ilvl="7">
      <w:start w:val="1"/>
      <w:numFmt w:val="decimal"/>
      <w:isLgl/>
      <w:lvlText w:val="%1.%2.%3.%4.%5.%6.%7.%8."/>
      <w:lvlJc w:val="left"/>
      <w:pPr>
        <w:ind w:left="6735" w:hanging="1440"/>
      </w:pPr>
    </w:lvl>
    <w:lvl w:ilvl="8">
      <w:start w:val="1"/>
      <w:numFmt w:val="decimal"/>
      <w:isLgl/>
      <w:lvlText w:val="%1.%2.%3.%4.%5.%6.%7.%8.%9."/>
      <w:lvlJc w:val="left"/>
      <w:pPr>
        <w:ind w:left="7800" w:hanging="1800"/>
      </w:pPr>
    </w:lvl>
  </w:abstractNum>
  <w:abstractNum w:abstractNumId="1" w15:restartNumberingAfterBreak="0">
    <w:nsid w:val="0F486820"/>
    <w:multiLevelType w:val="multilevel"/>
    <w:tmpl w:val="EE2A7C60"/>
    <w:lvl w:ilvl="0">
      <w:start w:val="1"/>
      <w:numFmt w:val="decimal"/>
      <w:lvlText w:val="%1."/>
      <w:lvlJc w:val="left"/>
      <w:pPr>
        <w:ind w:left="1065" w:hanging="705"/>
      </w:pPr>
    </w:lvl>
    <w:lvl w:ilvl="1">
      <w:start w:val="1"/>
      <w:numFmt w:val="decimal"/>
      <w:isLgl/>
      <w:lvlText w:val="%1.%2."/>
      <w:lvlJc w:val="left"/>
      <w:pPr>
        <w:ind w:left="1425" w:hanging="360"/>
      </w:pPr>
    </w:lvl>
    <w:lvl w:ilvl="2">
      <w:start w:val="1"/>
      <w:numFmt w:val="decimal"/>
      <w:isLgl/>
      <w:lvlText w:val="%1.%2.%3."/>
      <w:lvlJc w:val="left"/>
      <w:pPr>
        <w:ind w:left="2490" w:hanging="720"/>
      </w:pPr>
    </w:lvl>
    <w:lvl w:ilvl="3">
      <w:start w:val="1"/>
      <w:numFmt w:val="decimal"/>
      <w:isLgl/>
      <w:lvlText w:val="%1.%2.%3.%4."/>
      <w:lvlJc w:val="left"/>
      <w:pPr>
        <w:ind w:left="3195" w:hanging="720"/>
      </w:pPr>
    </w:lvl>
    <w:lvl w:ilvl="4">
      <w:start w:val="1"/>
      <w:numFmt w:val="decimal"/>
      <w:isLgl/>
      <w:lvlText w:val="%1.%2.%3.%4.%5."/>
      <w:lvlJc w:val="left"/>
      <w:pPr>
        <w:ind w:left="4260" w:hanging="1080"/>
      </w:pPr>
    </w:lvl>
    <w:lvl w:ilvl="5">
      <w:start w:val="1"/>
      <w:numFmt w:val="decimal"/>
      <w:isLgl/>
      <w:lvlText w:val="%1.%2.%3.%4.%5.%6."/>
      <w:lvlJc w:val="left"/>
      <w:pPr>
        <w:ind w:left="4965" w:hanging="1080"/>
      </w:pPr>
    </w:lvl>
    <w:lvl w:ilvl="6">
      <w:start w:val="1"/>
      <w:numFmt w:val="decimal"/>
      <w:isLgl/>
      <w:lvlText w:val="%1.%2.%3.%4.%5.%6.%7."/>
      <w:lvlJc w:val="left"/>
      <w:pPr>
        <w:ind w:left="6030" w:hanging="1440"/>
      </w:pPr>
    </w:lvl>
    <w:lvl w:ilvl="7">
      <w:start w:val="1"/>
      <w:numFmt w:val="decimal"/>
      <w:isLgl/>
      <w:lvlText w:val="%1.%2.%3.%4.%5.%6.%7.%8."/>
      <w:lvlJc w:val="left"/>
      <w:pPr>
        <w:ind w:left="6735" w:hanging="1440"/>
      </w:pPr>
    </w:lvl>
    <w:lvl w:ilvl="8">
      <w:start w:val="1"/>
      <w:numFmt w:val="decimal"/>
      <w:isLgl/>
      <w:lvlText w:val="%1.%2.%3.%4.%5.%6.%7.%8.%9."/>
      <w:lvlJc w:val="left"/>
      <w:pPr>
        <w:ind w:left="7800" w:hanging="1800"/>
      </w:pPr>
    </w:lvl>
  </w:abstractNum>
  <w:abstractNum w:abstractNumId="2" w15:restartNumberingAfterBreak="0">
    <w:nsid w:val="22D0349D"/>
    <w:multiLevelType w:val="hybridMultilevel"/>
    <w:tmpl w:val="320C72A2"/>
    <w:lvl w:ilvl="0" w:tplc="25185B48">
      <w:start w:val="1"/>
      <w:numFmt w:val="bullet"/>
      <w:lvlText w:val="­"/>
      <w:lvlJc w:val="left"/>
      <w:pPr>
        <w:ind w:left="720" w:hanging="360"/>
      </w:pPr>
      <w:rPr>
        <w:rFonts w:ascii="Times New Roman" w:hAnsi="Times New Roman" w:cs="Times New Roman" w:hint="default"/>
      </w:rPr>
    </w:lvl>
    <w:lvl w:ilvl="1" w:tplc="280C0003" w:tentative="1">
      <w:start w:val="1"/>
      <w:numFmt w:val="bullet"/>
      <w:lvlText w:val="o"/>
      <w:lvlJc w:val="left"/>
      <w:pPr>
        <w:ind w:left="1440" w:hanging="360"/>
      </w:pPr>
      <w:rPr>
        <w:rFonts w:ascii="Courier New" w:hAnsi="Courier New" w:cs="Courier New" w:hint="default"/>
      </w:rPr>
    </w:lvl>
    <w:lvl w:ilvl="2" w:tplc="280C0005" w:tentative="1">
      <w:start w:val="1"/>
      <w:numFmt w:val="bullet"/>
      <w:lvlText w:val=""/>
      <w:lvlJc w:val="left"/>
      <w:pPr>
        <w:ind w:left="2160" w:hanging="360"/>
      </w:pPr>
      <w:rPr>
        <w:rFonts w:ascii="Wingdings" w:hAnsi="Wingdings" w:hint="default"/>
      </w:rPr>
    </w:lvl>
    <w:lvl w:ilvl="3" w:tplc="280C0001" w:tentative="1">
      <w:start w:val="1"/>
      <w:numFmt w:val="bullet"/>
      <w:lvlText w:val=""/>
      <w:lvlJc w:val="left"/>
      <w:pPr>
        <w:ind w:left="2880" w:hanging="360"/>
      </w:pPr>
      <w:rPr>
        <w:rFonts w:ascii="Symbol" w:hAnsi="Symbol" w:hint="default"/>
      </w:rPr>
    </w:lvl>
    <w:lvl w:ilvl="4" w:tplc="280C0003" w:tentative="1">
      <w:start w:val="1"/>
      <w:numFmt w:val="bullet"/>
      <w:lvlText w:val="o"/>
      <w:lvlJc w:val="left"/>
      <w:pPr>
        <w:ind w:left="3600" w:hanging="360"/>
      </w:pPr>
      <w:rPr>
        <w:rFonts w:ascii="Courier New" w:hAnsi="Courier New" w:cs="Courier New" w:hint="default"/>
      </w:rPr>
    </w:lvl>
    <w:lvl w:ilvl="5" w:tplc="280C0005" w:tentative="1">
      <w:start w:val="1"/>
      <w:numFmt w:val="bullet"/>
      <w:lvlText w:val=""/>
      <w:lvlJc w:val="left"/>
      <w:pPr>
        <w:ind w:left="4320" w:hanging="360"/>
      </w:pPr>
      <w:rPr>
        <w:rFonts w:ascii="Wingdings" w:hAnsi="Wingdings" w:hint="default"/>
      </w:rPr>
    </w:lvl>
    <w:lvl w:ilvl="6" w:tplc="280C0001" w:tentative="1">
      <w:start w:val="1"/>
      <w:numFmt w:val="bullet"/>
      <w:lvlText w:val=""/>
      <w:lvlJc w:val="left"/>
      <w:pPr>
        <w:ind w:left="5040" w:hanging="360"/>
      </w:pPr>
      <w:rPr>
        <w:rFonts w:ascii="Symbol" w:hAnsi="Symbol" w:hint="default"/>
      </w:rPr>
    </w:lvl>
    <w:lvl w:ilvl="7" w:tplc="280C0003" w:tentative="1">
      <w:start w:val="1"/>
      <w:numFmt w:val="bullet"/>
      <w:lvlText w:val="o"/>
      <w:lvlJc w:val="left"/>
      <w:pPr>
        <w:ind w:left="5760" w:hanging="360"/>
      </w:pPr>
      <w:rPr>
        <w:rFonts w:ascii="Courier New" w:hAnsi="Courier New" w:cs="Courier New" w:hint="default"/>
      </w:rPr>
    </w:lvl>
    <w:lvl w:ilvl="8" w:tplc="280C0005" w:tentative="1">
      <w:start w:val="1"/>
      <w:numFmt w:val="bullet"/>
      <w:lvlText w:val=""/>
      <w:lvlJc w:val="left"/>
      <w:pPr>
        <w:ind w:left="6480" w:hanging="360"/>
      </w:pPr>
      <w:rPr>
        <w:rFonts w:ascii="Wingdings" w:hAnsi="Wingdings" w:hint="default"/>
      </w:rPr>
    </w:lvl>
  </w:abstractNum>
  <w:abstractNum w:abstractNumId="3" w15:restartNumberingAfterBreak="0">
    <w:nsid w:val="3B904B2A"/>
    <w:multiLevelType w:val="hybridMultilevel"/>
    <w:tmpl w:val="008088E2"/>
    <w:lvl w:ilvl="0" w:tplc="280C0011">
      <w:start w:val="1"/>
      <w:numFmt w:val="decimal"/>
      <w:lvlText w:val="%1)"/>
      <w:lvlJc w:val="left"/>
      <w:pPr>
        <w:ind w:left="720" w:hanging="360"/>
      </w:pPr>
      <w:rPr>
        <w:rFonts w:hint="default"/>
      </w:rPr>
    </w:lvl>
    <w:lvl w:ilvl="1" w:tplc="280C0019" w:tentative="1">
      <w:start w:val="1"/>
      <w:numFmt w:val="lowerLetter"/>
      <w:lvlText w:val="%2."/>
      <w:lvlJc w:val="left"/>
      <w:pPr>
        <w:ind w:left="1440" w:hanging="360"/>
      </w:pPr>
    </w:lvl>
    <w:lvl w:ilvl="2" w:tplc="280C001B" w:tentative="1">
      <w:start w:val="1"/>
      <w:numFmt w:val="lowerRoman"/>
      <w:lvlText w:val="%3."/>
      <w:lvlJc w:val="right"/>
      <w:pPr>
        <w:ind w:left="2160" w:hanging="180"/>
      </w:pPr>
    </w:lvl>
    <w:lvl w:ilvl="3" w:tplc="280C000F" w:tentative="1">
      <w:start w:val="1"/>
      <w:numFmt w:val="decimal"/>
      <w:lvlText w:val="%4."/>
      <w:lvlJc w:val="left"/>
      <w:pPr>
        <w:ind w:left="2880" w:hanging="360"/>
      </w:pPr>
    </w:lvl>
    <w:lvl w:ilvl="4" w:tplc="280C0019" w:tentative="1">
      <w:start w:val="1"/>
      <w:numFmt w:val="lowerLetter"/>
      <w:lvlText w:val="%5."/>
      <w:lvlJc w:val="left"/>
      <w:pPr>
        <w:ind w:left="3600" w:hanging="360"/>
      </w:pPr>
    </w:lvl>
    <w:lvl w:ilvl="5" w:tplc="280C001B" w:tentative="1">
      <w:start w:val="1"/>
      <w:numFmt w:val="lowerRoman"/>
      <w:lvlText w:val="%6."/>
      <w:lvlJc w:val="right"/>
      <w:pPr>
        <w:ind w:left="4320" w:hanging="180"/>
      </w:pPr>
    </w:lvl>
    <w:lvl w:ilvl="6" w:tplc="280C000F" w:tentative="1">
      <w:start w:val="1"/>
      <w:numFmt w:val="decimal"/>
      <w:lvlText w:val="%7."/>
      <w:lvlJc w:val="left"/>
      <w:pPr>
        <w:ind w:left="5040" w:hanging="360"/>
      </w:pPr>
    </w:lvl>
    <w:lvl w:ilvl="7" w:tplc="280C0019" w:tentative="1">
      <w:start w:val="1"/>
      <w:numFmt w:val="lowerLetter"/>
      <w:lvlText w:val="%8."/>
      <w:lvlJc w:val="left"/>
      <w:pPr>
        <w:ind w:left="5760" w:hanging="360"/>
      </w:pPr>
    </w:lvl>
    <w:lvl w:ilvl="8" w:tplc="280C001B" w:tentative="1">
      <w:start w:val="1"/>
      <w:numFmt w:val="lowerRoman"/>
      <w:lvlText w:val="%9."/>
      <w:lvlJc w:val="right"/>
      <w:pPr>
        <w:ind w:left="6480" w:hanging="180"/>
      </w:pPr>
    </w:lvl>
  </w:abstractNum>
  <w:abstractNum w:abstractNumId="4" w15:restartNumberingAfterBreak="0">
    <w:nsid w:val="3C01429C"/>
    <w:multiLevelType w:val="hybridMultilevel"/>
    <w:tmpl w:val="1FF42DDE"/>
    <w:lvl w:ilvl="0" w:tplc="FEFA6EFC">
      <w:start w:val="6"/>
      <w:numFmt w:val="decimal"/>
      <w:lvlText w:val="%1"/>
      <w:lvlJc w:val="left"/>
      <w:pPr>
        <w:ind w:left="720" w:hanging="360"/>
      </w:pPr>
      <w:rPr>
        <w:rFonts w:hint="default"/>
      </w:rPr>
    </w:lvl>
    <w:lvl w:ilvl="1" w:tplc="280C0019" w:tentative="1">
      <w:start w:val="1"/>
      <w:numFmt w:val="lowerLetter"/>
      <w:lvlText w:val="%2."/>
      <w:lvlJc w:val="left"/>
      <w:pPr>
        <w:ind w:left="1440" w:hanging="360"/>
      </w:pPr>
    </w:lvl>
    <w:lvl w:ilvl="2" w:tplc="280C001B" w:tentative="1">
      <w:start w:val="1"/>
      <w:numFmt w:val="lowerRoman"/>
      <w:lvlText w:val="%3."/>
      <w:lvlJc w:val="right"/>
      <w:pPr>
        <w:ind w:left="2160" w:hanging="180"/>
      </w:pPr>
    </w:lvl>
    <w:lvl w:ilvl="3" w:tplc="280C000F" w:tentative="1">
      <w:start w:val="1"/>
      <w:numFmt w:val="decimal"/>
      <w:lvlText w:val="%4."/>
      <w:lvlJc w:val="left"/>
      <w:pPr>
        <w:ind w:left="2880" w:hanging="360"/>
      </w:pPr>
    </w:lvl>
    <w:lvl w:ilvl="4" w:tplc="280C0019" w:tentative="1">
      <w:start w:val="1"/>
      <w:numFmt w:val="lowerLetter"/>
      <w:lvlText w:val="%5."/>
      <w:lvlJc w:val="left"/>
      <w:pPr>
        <w:ind w:left="3600" w:hanging="360"/>
      </w:pPr>
    </w:lvl>
    <w:lvl w:ilvl="5" w:tplc="280C001B" w:tentative="1">
      <w:start w:val="1"/>
      <w:numFmt w:val="lowerRoman"/>
      <w:lvlText w:val="%6."/>
      <w:lvlJc w:val="right"/>
      <w:pPr>
        <w:ind w:left="4320" w:hanging="180"/>
      </w:pPr>
    </w:lvl>
    <w:lvl w:ilvl="6" w:tplc="280C000F" w:tentative="1">
      <w:start w:val="1"/>
      <w:numFmt w:val="decimal"/>
      <w:lvlText w:val="%7."/>
      <w:lvlJc w:val="left"/>
      <w:pPr>
        <w:ind w:left="5040" w:hanging="360"/>
      </w:pPr>
    </w:lvl>
    <w:lvl w:ilvl="7" w:tplc="280C0019" w:tentative="1">
      <w:start w:val="1"/>
      <w:numFmt w:val="lowerLetter"/>
      <w:lvlText w:val="%8."/>
      <w:lvlJc w:val="left"/>
      <w:pPr>
        <w:ind w:left="5760" w:hanging="360"/>
      </w:pPr>
    </w:lvl>
    <w:lvl w:ilvl="8" w:tplc="280C001B" w:tentative="1">
      <w:start w:val="1"/>
      <w:numFmt w:val="lowerRoman"/>
      <w:lvlText w:val="%9."/>
      <w:lvlJc w:val="right"/>
      <w:pPr>
        <w:ind w:left="6480" w:hanging="180"/>
      </w:pPr>
    </w:lvl>
  </w:abstractNum>
  <w:abstractNum w:abstractNumId="5" w15:restartNumberingAfterBreak="0">
    <w:nsid w:val="3DFB02AB"/>
    <w:multiLevelType w:val="multilevel"/>
    <w:tmpl w:val="08645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F630254"/>
    <w:multiLevelType w:val="hybridMultilevel"/>
    <w:tmpl w:val="763C57EC"/>
    <w:lvl w:ilvl="0" w:tplc="28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4ACE0CE8"/>
    <w:multiLevelType w:val="hybridMultilevel"/>
    <w:tmpl w:val="9F4CD44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4B1B0C10"/>
    <w:multiLevelType w:val="hybridMultilevel"/>
    <w:tmpl w:val="F57A0852"/>
    <w:lvl w:ilvl="0" w:tplc="24482908">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5323451"/>
    <w:multiLevelType w:val="hybridMultilevel"/>
    <w:tmpl w:val="5FC22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A55C38"/>
    <w:multiLevelType w:val="hybridMultilevel"/>
    <w:tmpl w:val="F8A4314C"/>
    <w:lvl w:ilvl="0" w:tplc="F4A27F3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 w15:restartNumberingAfterBreak="0">
    <w:nsid w:val="6FF71939"/>
    <w:multiLevelType w:val="hybridMultilevel"/>
    <w:tmpl w:val="CB449D6E"/>
    <w:lvl w:ilvl="0" w:tplc="280C0001">
      <w:start w:val="1"/>
      <w:numFmt w:val="bullet"/>
      <w:lvlText w:val=""/>
      <w:lvlJc w:val="left"/>
      <w:pPr>
        <w:ind w:left="780" w:hanging="360"/>
      </w:pPr>
      <w:rPr>
        <w:rFonts w:ascii="Symbol" w:hAnsi="Symbol" w:hint="default"/>
      </w:rPr>
    </w:lvl>
    <w:lvl w:ilvl="1" w:tplc="280C0003" w:tentative="1">
      <w:start w:val="1"/>
      <w:numFmt w:val="bullet"/>
      <w:lvlText w:val="o"/>
      <w:lvlJc w:val="left"/>
      <w:pPr>
        <w:ind w:left="1500" w:hanging="360"/>
      </w:pPr>
      <w:rPr>
        <w:rFonts w:ascii="Courier New" w:hAnsi="Courier New" w:cs="Courier New" w:hint="default"/>
      </w:rPr>
    </w:lvl>
    <w:lvl w:ilvl="2" w:tplc="280C0005" w:tentative="1">
      <w:start w:val="1"/>
      <w:numFmt w:val="bullet"/>
      <w:lvlText w:val=""/>
      <w:lvlJc w:val="left"/>
      <w:pPr>
        <w:ind w:left="2220" w:hanging="360"/>
      </w:pPr>
      <w:rPr>
        <w:rFonts w:ascii="Wingdings" w:hAnsi="Wingdings" w:hint="default"/>
      </w:rPr>
    </w:lvl>
    <w:lvl w:ilvl="3" w:tplc="280C0001" w:tentative="1">
      <w:start w:val="1"/>
      <w:numFmt w:val="bullet"/>
      <w:lvlText w:val=""/>
      <w:lvlJc w:val="left"/>
      <w:pPr>
        <w:ind w:left="2940" w:hanging="360"/>
      </w:pPr>
      <w:rPr>
        <w:rFonts w:ascii="Symbol" w:hAnsi="Symbol" w:hint="default"/>
      </w:rPr>
    </w:lvl>
    <w:lvl w:ilvl="4" w:tplc="280C0003" w:tentative="1">
      <w:start w:val="1"/>
      <w:numFmt w:val="bullet"/>
      <w:lvlText w:val="o"/>
      <w:lvlJc w:val="left"/>
      <w:pPr>
        <w:ind w:left="3660" w:hanging="360"/>
      </w:pPr>
      <w:rPr>
        <w:rFonts w:ascii="Courier New" w:hAnsi="Courier New" w:cs="Courier New" w:hint="default"/>
      </w:rPr>
    </w:lvl>
    <w:lvl w:ilvl="5" w:tplc="280C0005" w:tentative="1">
      <w:start w:val="1"/>
      <w:numFmt w:val="bullet"/>
      <w:lvlText w:val=""/>
      <w:lvlJc w:val="left"/>
      <w:pPr>
        <w:ind w:left="4380" w:hanging="360"/>
      </w:pPr>
      <w:rPr>
        <w:rFonts w:ascii="Wingdings" w:hAnsi="Wingdings" w:hint="default"/>
      </w:rPr>
    </w:lvl>
    <w:lvl w:ilvl="6" w:tplc="280C0001" w:tentative="1">
      <w:start w:val="1"/>
      <w:numFmt w:val="bullet"/>
      <w:lvlText w:val=""/>
      <w:lvlJc w:val="left"/>
      <w:pPr>
        <w:ind w:left="5100" w:hanging="360"/>
      </w:pPr>
      <w:rPr>
        <w:rFonts w:ascii="Symbol" w:hAnsi="Symbol" w:hint="default"/>
      </w:rPr>
    </w:lvl>
    <w:lvl w:ilvl="7" w:tplc="280C0003" w:tentative="1">
      <w:start w:val="1"/>
      <w:numFmt w:val="bullet"/>
      <w:lvlText w:val="o"/>
      <w:lvlJc w:val="left"/>
      <w:pPr>
        <w:ind w:left="5820" w:hanging="360"/>
      </w:pPr>
      <w:rPr>
        <w:rFonts w:ascii="Courier New" w:hAnsi="Courier New" w:cs="Courier New" w:hint="default"/>
      </w:rPr>
    </w:lvl>
    <w:lvl w:ilvl="8" w:tplc="280C0005" w:tentative="1">
      <w:start w:val="1"/>
      <w:numFmt w:val="bullet"/>
      <w:lvlText w:val=""/>
      <w:lvlJc w:val="left"/>
      <w:pPr>
        <w:ind w:left="6540" w:hanging="360"/>
      </w:pPr>
      <w:rPr>
        <w:rFonts w:ascii="Wingdings" w:hAnsi="Wingdings" w:hint="default"/>
      </w:rPr>
    </w:lvl>
  </w:abstractNum>
  <w:abstractNum w:abstractNumId="12" w15:restartNumberingAfterBreak="0">
    <w:nsid w:val="706517B3"/>
    <w:multiLevelType w:val="hybridMultilevel"/>
    <w:tmpl w:val="A39AEE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F801500"/>
    <w:multiLevelType w:val="hybridMultilevel"/>
    <w:tmpl w:val="C7F455A8"/>
    <w:lvl w:ilvl="0" w:tplc="94307DB6">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5"/>
  </w:num>
  <w:num w:numId="5">
    <w:abstractNumId w:val="11"/>
  </w:num>
  <w:num w:numId="6">
    <w:abstractNumId w:val="2"/>
  </w:num>
  <w:num w:numId="7">
    <w:abstractNumId w:val="9"/>
  </w:num>
  <w:num w:numId="8">
    <w:abstractNumId w:val="12"/>
  </w:num>
  <w:num w:numId="9">
    <w:abstractNumId w:val="3"/>
  </w:num>
  <w:num w:numId="10">
    <w:abstractNumId w:val="10"/>
  </w:num>
  <w:num w:numId="11">
    <w:abstractNumId w:val="0"/>
  </w:num>
  <w:num w:numId="12">
    <w:abstractNumId w:val="4"/>
  </w:num>
  <w:num w:numId="13">
    <w:abstractNumId w:val="7"/>
  </w:num>
  <w:num w:numId="14">
    <w:abstractNumId w:val="8"/>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677"/>
    <w:rsid w:val="0001215B"/>
    <w:rsid w:val="00130034"/>
    <w:rsid w:val="001C6D29"/>
    <w:rsid w:val="00203422"/>
    <w:rsid w:val="00203C7A"/>
    <w:rsid w:val="0020634C"/>
    <w:rsid w:val="002C39F4"/>
    <w:rsid w:val="002E201D"/>
    <w:rsid w:val="00333D31"/>
    <w:rsid w:val="003673C6"/>
    <w:rsid w:val="003B4F22"/>
    <w:rsid w:val="003F1824"/>
    <w:rsid w:val="003F2E83"/>
    <w:rsid w:val="00411336"/>
    <w:rsid w:val="004357EA"/>
    <w:rsid w:val="00441502"/>
    <w:rsid w:val="00457BD3"/>
    <w:rsid w:val="0046171D"/>
    <w:rsid w:val="004B53DB"/>
    <w:rsid w:val="004C4508"/>
    <w:rsid w:val="004C583F"/>
    <w:rsid w:val="004D2AB5"/>
    <w:rsid w:val="0050106E"/>
    <w:rsid w:val="0057653D"/>
    <w:rsid w:val="00584AE5"/>
    <w:rsid w:val="005E5F20"/>
    <w:rsid w:val="00675677"/>
    <w:rsid w:val="006824FF"/>
    <w:rsid w:val="00695A27"/>
    <w:rsid w:val="006C193A"/>
    <w:rsid w:val="006F6D4E"/>
    <w:rsid w:val="0075175D"/>
    <w:rsid w:val="007A67C6"/>
    <w:rsid w:val="007B3F9D"/>
    <w:rsid w:val="007C7D92"/>
    <w:rsid w:val="007F3133"/>
    <w:rsid w:val="00813824"/>
    <w:rsid w:val="008154BD"/>
    <w:rsid w:val="00834C2B"/>
    <w:rsid w:val="00886E97"/>
    <w:rsid w:val="008D6418"/>
    <w:rsid w:val="008E3C01"/>
    <w:rsid w:val="008E6AD6"/>
    <w:rsid w:val="00916338"/>
    <w:rsid w:val="00950DE8"/>
    <w:rsid w:val="00975BD5"/>
    <w:rsid w:val="00A16454"/>
    <w:rsid w:val="00A27582"/>
    <w:rsid w:val="00A548DB"/>
    <w:rsid w:val="00A83E2E"/>
    <w:rsid w:val="00AA5F6E"/>
    <w:rsid w:val="00AC3330"/>
    <w:rsid w:val="00B03784"/>
    <w:rsid w:val="00B0382C"/>
    <w:rsid w:val="00B35891"/>
    <w:rsid w:val="00B45FE8"/>
    <w:rsid w:val="00B50E6F"/>
    <w:rsid w:val="00B5538C"/>
    <w:rsid w:val="00BA67E6"/>
    <w:rsid w:val="00BB782B"/>
    <w:rsid w:val="00BF280B"/>
    <w:rsid w:val="00C14A58"/>
    <w:rsid w:val="00C1550E"/>
    <w:rsid w:val="00C17705"/>
    <w:rsid w:val="00C25DE4"/>
    <w:rsid w:val="00C45519"/>
    <w:rsid w:val="00C75A85"/>
    <w:rsid w:val="00C9674B"/>
    <w:rsid w:val="00CC391E"/>
    <w:rsid w:val="00CD06F5"/>
    <w:rsid w:val="00CD4198"/>
    <w:rsid w:val="00CE651E"/>
    <w:rsid w:val="00D23828"/>
    <w:rsid w:val="00D5242D"/>
    <w:rsid w:val="00D55B20"/>
    <w:rsid w:val="00D817E3"/>
    <w:rsid w:val="00D952C5"/>
    <w:rsid w:val="00DA0C79"/>
    <w:rsid w:val="00DC4DDF"/>
    <w:rsid w:val="00DF26DA"/>
    <w:rsid w:val="00DF3208"/>
    <w:rsid w:val="00E03EDB"/>
    <w:rsid w:val="00E16D9A"/>
    <w:rsid w:val="00E272E5"/>
    <w:rsid w:val="00E3539A"/>
    <w:rsid w:val="00E7612A"/>
    <w:rsid w:val="00E9340D"/>
    <w:rsid w:val="00EE5A97"/>
    <w:rsid w:val="00F00D7A"/>
    <w:rsid w:val="00F2402B"/>
    <w:rsid w:val="00F44DD5"/>
    <w:rsid w:val="00F744F3"/>
    <w:rsid w:val="00F77280"/>
    <w:rsid w:val="00FF6385"/>
  </w:rsids>
  <m:mathPr>
    <m:mathFont m:val="Cambria Math"/>
    <m:brkBin m:val="before"/>
    <m:brkBinSub m:val="--"/>
    <m:smallFrac m:val="0"/>
    <m:dispDef/>
    <m:lMargin m:val="0"/>
    <m:rMargin m:val="0"/>
    <m:defJc m:val="centerGroup"/>
    <m:wrapIndent m:val="1440"/>
    <m:intLim m:val="subSup"/>
    <m:naryLim m:val="undOvr"/>
  </m:mathPr>
  <w:themeFontLang w:val="fr-S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61E81"/>
  <w15:chartTrackingRefBased/>
  <w15:docId w15:val="{DFAD6C5F-BEF5-4929-BDC0-097ED9550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S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201D"/>
    <w:pPr>
      <w:spacing w:after="0" w:line="240" w:lineRule="auto"/>
    </w:pPr>
    <w:rPr>
      <w:rFonts w:ascii="Times New Roman" w:eastAsia="Times New Roman" w:hAnsi="Times New Roman" w:cs="Times New Roman"/>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CD06F5"/>
  </w:style>
  <w:style w:type="character" w:customStyle="1" w:styleId="NotedebasdepageCar">
    <w:name w:val="Note de bas de page Car"/>
    <w:basedOn w:val="Policepardfaut"/>
    <w:link w:val="Notedebasdepage"/>
    <w:uiPriority w:val="99"/>
    <w:semiHidden/>
    <w:rsid w:val="00CD06F5"/>
    <w:rPr>
      <w:rFonts w:ascii="Times New Roman" w:eastAsia="Times New Roman" w:hAnsi="Times New Roman" w:cs="Times New Roman"/>
      <w:sz w:val="24"/>
      <w:szCs w:val="24"/>
      <w:lang w:val="fr-FR" w:eastAsia="fr-FR"/>
    </w:rPr>
  </w:style>
  <w:style w:type="paragraph" w:styleId="Paragraphedeliste">
    <w:name w:val="List Paragraph"/>
    <w:aliases w:val="Bullets,List Paragraph nowy,Numbered List Paragraph,List Paragraph (numbered (a)),Paragraphe  revu,Liste couleur - Accent 12,WB List Paragraph,MCHIP_list paragraph,List Paragraph1,Recommendation,References"/>
    <w:basedOn w:val="Normal"/>
    <w:link w:val="ParagraphedelisteCar"/>
    <w:uiPriority w:val="34"/>
    <w:qFormat/>
    <w:rsid w:val="00CD06F5"/>
    <w:pPr>
      <w:ind w:left="720"/>
      <w:contextualSpacing/>
    </w:pPr>
  </w:style>
  <w:style w:type="paragraph" w:customStyle="1" w:styleId="Sansinterligne1">
    <w:name w:val="Sans interligne1"/>
    <w:uiPriority w:val="1"/>
    <w:qFormat/>
    <w:rsid w:val="00CD06F5"/>
    <w:pPr>
      <w:spacing w:after="0" w:line="240" w:lineRule="auto"/>
    </w:pPr>
    <w:rPr>
      <w:rFonts w:ascii="Calibri" w:eastAsia="Times New Roman" w:hAnsi="Calibri" w:cs="Times New Roman"/>
      <w:lang w:val="fr-BE" w:eastAsia="fr-BE"/>
    </w:rPr>
  </w:style>
  <w:style w:type="character" w:styleId="Appelnotedebasdep">
    <w:name w:val="footnote reference"/>
    <w:basedOn w:val="Policepardfaut"/>
    <w:uiPriority w:val="99"/>
    <w:semiHidden/>
    <w:unhideWhenUsed/>
    <w:rsid w:val="00CD06F5"/>
    <w:rPr>
      <w:vertAlign w:val="superscript"/>
    </w:rPr>
  </w:style>
  <w:style w:type="character" w:styleId="Lienhypertexte">
    <w:name w:val="Hyperlink"/>
    <w:basedOn w:val="Policepardfaut"/>
    <w:uiPriority w:val="99"/>
    <w:semiHidden/>
    <w:unhideWhenUsed/>
    <w:rsid w:val="00E03EDB"/>
    <w:rPr>
      <w:color w:val="0000FF"/>
      <w:u w:val="single"/>
    </w:rPr>
  </w:style>
  <w:style w:type="character" w:customStyle="1" w:styleId="citation">
    <w:name w:val="citation"/>
    <w:basedOn w:val="Policepardfaut"/>
    <w:rsid w:val="002E201D"/>
  </w:style>
  <w:style w:type="paragraph" w:customStyle="1" w:styleId="Listecouleur-Accent11">
    <w:name w:val="Liste couleur - Accent 11"/>
    <w:basedOn w:val="Normal"/>
    <w:uiPriority w:val="34"/>
    <w:qFormat/>
    <w:rsid w:val="00AA5F6E"/>
    <w:pPr>
      <w:spacing w:after="120" w:line="276" w:lineRule="auto"/>
      <w:ind w:left="720"/>
      <w:contextualSpacing/>
      <w:jc w:val="both"/>
    </w:pPr>
    <w:rPr>
      <w:rFonts w:ascii="Arial" w:eastAsia="Calibri" w:hAnsi="Arial"/>
      <w:sz w:val="22"/>
      <w:szCs w:val="22"/>
      <w:lang w:eastAsia="en-US"/>
    </w:rPr>
  </w:style>
  <w:style w:type="paragraph" w:styleId="Textedebulles">
    <w:name w:val="Balloon Text"/>
    <w:basedOn w:val="Normal"/>
    <w:link w:val="TextedebullesCar"/>
    <w:uiPriority w:val="99"/>
    <w:semiHidden/>
    <w:unhideWhenUsed/>
    <w:rsid w:val="0075175D"/>
    <w:rPr>
      <w:rFonts w:ascii="Segoe UI" w:hAnsi="Segoe UI" w:cs="Segoe UI"/>
      <w:sz w:val="18"/>
      <w:szCs w:val="18"/>
    </w:rPr>
  </w:style>
  <w:style w:type="character" w:customStyle="1" w:styleId="TextedebullesCar">
    <w:name w:val="Texte de bulles Car"/>
    <w:basedOn w:val="Policepardfaut"/>
    <w:link w:val="Textedebulles"/>
    <w:uiPriority w:val="99"/>
    <w:semiHidden/>
    <w:rsid w:val="0075175D"/>
    <w:rPr>
      <w:rFonts w:ascii="Segoe UI" w:eastAsia="Times New Roman" w:hAnsi="Segoe UI" w:cs="Segoe UI"/>
      <w:sz w:val="18"/>
      <w:szCs w:val="18"/>
      <w:lang w:val="fr-FR" w:eastAsia="fr-FR"/>
    </w:rPr>
  </w:style>
  <w:style w:type="character" w:customStyle="1" w:styleId="ParagraphedelisteCar">
    <w:name w:val="Paragraphe de liste Car"/>
    <w:aliases w:val="Bullets Car,List Paragraph nowy Car,Numbered List Paragraph Car,List Paragraph (numbered (a)) Car,Paragraphe  revu Car,Liste couleur - Accent 12 Car,WB List Paragraph Car,MCHIP_list paragraph Car,List Paragraph1 Car"/>
    <w:link w:val="Paragraphedeliste"/>
    <w:uiPriority w:val="34"/>
    <w:locked/>
    <w:rsid w:val="004B53DB"/>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1407376">
      <w:bodyDiv w:val="1"/>
      <w:marLeft w:val="0"/>
      <w:marRight w:val="0"/>
      <w:marTop w:val="0"/>
      <w:marBottom w:val="0"/>
      <w:divBdr>
        <w:top w:val="none" w:sz="0" w:space="0" w:color="auto"/>
        <w:left w:val="none" w:sz="0" w:space="0" w:color="auto"/>
        <w:bottom w:val="none" w:sz="0" w:space="0" w:color="auto"/>
        <w:right w:val="none" w:sz="0" w:space="0" w:color="auto"/>
      </w:divBdr>
    </w:div>
    <w:div w:id="1292250766">
      <w:bodyDiv w:val="1"/>
      <w:marLeft w:val="0"/>
      <w:marRight w:val="0"/>
      <w:marTop w:val="0"/>
      <w:marBottom w:val="0"/>
      <w:divBdr>
        <w:top w:val="none" w:sz="0" w:space="0" w:color="auto"/>
        <w:left w:val="none" w:sz="0" w:space="0" w:color="auto"/>
        <w:bottom w:val="none" w:sz="0" w:space="0" w:color="auto"/>
        <w:right w:val="none" w:sz="0" w:space="0" w:color="auto"/>
      </w:divBdr>
      <w:divsChild>
        <w:div w:id="338971159">
          <w:marLeft w:val="0"/>
          <w:marRight w:val="0"/>
          <w:marTop w:val="0"/>
          <w:marBottom w:val="0"/>
          <w:divBdr>
            <w:top w:val="none" w:sz="0" w:space="0" w:color="auto"/>
            <w:left w:val="none" w:sz="0" w:space="0" w:color="auto"/>
            <w:bottom w:val="none" w:sz="0" w:space="0" w:color="auto"/>
            <w:right w:val="none" w:sz="0" w:space="0" w:color="auto"/>
          </w:divBdr>
        </w:div>
        <w:div w:id="2034185437">
          <w:marLeft w:val="0"/>
          <w:marRight w:val="0"/>
          <w:marTop w:val="0"/>
          <w:marBottom w:val="0"/>
          <w:divBdr>
            <w:top w:val="none" w:sz="0" w:space="0" w:color="auto"/>
            <w:left w:val="none" w:sz="0" w:space="0" w:color="auto"/>
            <w:bottom w:val="none" w:sz="0" w:space="0" w:color="auto"/>
            <w:right w:val="none" w:sz="0" w:space="0" w:color="auto"/>
          </w:divBdr>
        </w:div>
        <w:div w:id="327750732">
          <w:marLeft w:val="0"/>
          <w:marRight w:val="0"/>
          <w:marTop w:val="0"/>
          <w:marBottom w:val="0"/>
          <w:divBdr>
            <w:top w:val="none" w:sz="0" w:space="0" w:color="auto"/>
            <w:left w:val="none" w:sz="0" w:space="0" w:color="auto"/>
            <w:bottom w:val="none" w:sz="0" w:space="0" w:color="auto"/>
            <w:right w:val="none" w:sz="0" w:space="0" w:color="auto"/>
          </w:divBdr>
        </w:div>
        <w:div w:id="901984178">
          <w:marLeft w:val="0"/>
          <w:marRight w:val="0"/>
          <w:marTop w:val="0"/>
          <w:marBottom w:val="0"/>
          <w:divBdr>
            <w:top w:val="none" w:sz="0" w:space="0" w:color="auto"/>
            <w:left w:val="none" w:sz="0" w:space="0" w:color="auto"/>
            <w:bottom w:val="none" w:sz="0" w:space="0" w:color="auto"/>
            <w:right w:val="none" w:sz="0" w:space="0" w:color="auto"/>
          </w:divBdr>
        </w:div>
        <w:div w:id="1131558810">
          <w:marLeft w:val="0"/>
          <w:marRight w:val="0"/>
          <w:marTop w:val="0"/>
          <w:marBottom w:val="0"/>
          <w:divBdr>
            <w:top w:val="none" w:sz="0" w:space="0" w:color="auto"/>
            <w:left w:val="none" w:sz="0" w:space="0" w:color="auto"/>
            <w:bottom w:val="none" w:sz="0" w:space="0" w:color="auto"/>
            <w:right w:val="none" w:sz="0" w:space="0" w:color="auto"/>
          </w:divBdr>
        </w:div>
        <w:div w:id="512305156">
          <w:marLeft w:val="0"/>
          <w:marRight w:val="0"/>
          <w:marTop w:val="0"/>
          <w:marBottom w:val="0"/>
          <w:divBdr>
            <w:top w:val="none" w:sz="0" w:space="0" w:color="auto"/>
            <w:left w:val="none" w:sz="0" w:space="0" w:color="auto"/>
            <w:bottom w:val="none" w:sz="0" w:space="0" w:color="auto"/>
            <w:right w:val="none" w:sz="0" w:space="0" w:color="auto"/>
          </w:divBdr>
        </w:div>
        <w:div w:id="712384291">
          <w:marLeft w:val="0"/>
          <w:marRight w:val="0"/>
          <w:marTop w:val="0"/>
          <w:marBottom w:val="0"/>
          <w:divBdr>
            <w:top w:val="none" w:sz="0" w:space="0" w:color="auto"/>
            <w:left w:val="none" w:sz="0" w:space="0" w:color="auto"/>
            <w:bottom w:val="none" w:sz="0" w:space="0" w:color="auto"/>
            <w:right w:val="none" w:sz="0" w:space="0" w:color="auto"/>
          </w:divBdr>
        </w:div>
        <w:div w:id="560142714">
          <w:marLeft w:val="0"/>
          <w:marRight w:val="0"/>
          <w:marTop w:val="0"/>
          <w:marBottom w:val="0"/>
          <w:divBdr>
            <w:top w:val="none" w:sz="0" w:space="0" w:color="auto"/>
            <w:left w:val="none" w:sz="0" w:space="0" w:color="auto"/>
            <w:bottom w:val="none" w:sz="0" w:space="0" w:color="auto"/>
            <w:right w:val="none" w:sz="0" w:space="0" w:color="auto"/>
          </w:divBdr>
        </w:div>
        <w:div w:id="1733116701">
          <w:marLeft w:val="0"/>
          <w:marRight w:val="0"/>
          <w:marTop w:val="0"/>
          <w:marBottom w:val="0"/>
          <w:divBdr>
            <w:top w:val="none" w:sz="0" w:space="0" w:color="auto"/>
            <w:left w:val="none" w:sz="0" w:space="0" w:color="auto"/>
            <w:bottom w:val="none" w:sz="0" w:space="0" w:color="auto"/>
            <w:right w:val="none" w:sz="0" w:space="0" w:color="auto"/>
          </w:divBdr>
        </w:div>
        <w:div w:id="1517646232">
          <w:marLeft w:val="0"/>
          <w:marRight w:val="0"/>
          <w:marTop w:val="0"/>
          <w:marBottom w:val="0"/>
          <w:divBdr>
            <w:top w:val="none" w:sz="0" w:space="0" w:color="auto"/>
            <w:left w:val="none" w:sz="0" w:space="0" w:color="auto"/>
            <w:bottom w:val="none" w:sz="0" w:space="0" w:color="auto"/>
            <w:right w:val="none" w:sz="0" w:space="0" w:color="auto"/>
          </w:divBdr>
        </w:div>
        <w:div w:id="287129127">
          <w:marLeft w:val="0"/>
          <w:marRight w:val="0"/>
          <w:marTop w:val="0"/>
          <w:marBottom w:val="0"/>
          <w:divBdr>
            <w:top w:val="none" w:sz="0" w:space="0" w:color="auto"/>
            <w:left w:val="none" w:sz="0" w:space="0" w:color="auto"/>
            <w:bottom w:val="none" w:sz="0" w:space="0" w:color="auto"/>
            <w:right w:val="none" w:sz="0" w:space="0" w:color="auto"/>
          </w:divBdr>
        </w:div>
        <w:div w:id="53240141">
          <w:marLeft w:val="0"/>
          <w:marRight w:val="0"/>
          <w:marTop w:val="0"/>
          <w:marBottom w:val="0"/>
          <w:divBdr>
            <w:top w:val="none" w:sz="0" w:space="0" w:color="auto"/>
            <w:left w:val="none" w:sz="0" w:space="0" w:color="auto"/>
            <w:bottom w:val="none" w:sz="0" w:space="0" w:color="auto"/>
            <w:right w:val="none" w:sz="0" w:space="0" w:color="auto"/>
          </w:divBdr>
        </w:div>
        <w:div w:id="1551261577">
          <w:marLeft w:val="0"/>
          <w:marRight w:val="0"/>
          <w:marTop w:val="0"/>
          <w:marBottom w:val="0"/>
          <w:divBdr>
            <w:top w:val="none" w:sz="0" w:space="0" w:color="auto"/>
            <w:left w:val="none" w:sz="0" w:space="0" w:color="auto"/>
            <w:bottom w:val="none" w:sz="0" w:space="0" w:color="auto"/>
            <w:right w:val="none" w:sz="0" w:space="0" w:color="auto"/>
          </w:divBdr>
        </w:div>
        <w:div w:id="970861317">
          <w:marLeft w:val="0"/>
          <w:marRight w:val="0"/>
          <w:marTop w:val="0"/>
          <w:marBottom w:val="0"/>
          <w:divBdr>
            <w:top w:val="none" w:sz="0" w:space="0" w:color="auto"/>
            <w:left w:val="none" w:sz="0" w:space="0" w:color="auto"/>
            <w:bottom w:val="none" w:sz="0" w:space="0" w:color="auto"/>
            <w:right w:val="none" w:sz="0" w:space="0" w:color="auto"/>
          </w:divBdr>
        </w:div>
        <w:div w:id="1755396671">
          <w:marLeft w:val="0"/>
          <w:marRight w:val="0"/>
          <w:marTop w:val="0"/>
          <w:marBottom w:val="0"/>
          <w:divBdr>
            <w:top w:val="none" w:sz="0" w:space="0" w:color="auto"/>
            <w:left w:val="none" w:sz="0" w:space="0" w:color="auto"/>
            <w:bottom w:val="none" w:sz="0" w:space="0" w:color="auto"/>
            <w:right w:val="none" w:sz="0" w:space="0" w:color="auto"/>
          </w:divBdr>
        </w:div>
        <w:div w:id="160505390">
          <w:marLeft w:val="0"/>
          <w:marRight w:val="0"/>
          <w:marTop w:val="0"/>
          <w:marBottom w:val="0"/>
          <w:divBdr>
            <w:top w:val="none" w:sz="0" w:space="0" w:color="auto"/>
            <w:left w:val="none" w:sz="0" w:space="0" w:color="auto"/>
            <w:bottom w:val="none" w:sz="0" w:space="0" w:color="auto"/>
            <w:right w:val="none" w:sz="0" w:space="0" w:color="auto"/>
          </w:divBdr>
        </w:div>
        <w:div w:id="1561208658">
          <w:marLeft w:val="0"/>
          <w:marRight w:val="0"/>
          <w:marTop w:val="0"/>
          <w:marBottom w:val="0"/>
          <w:divBdr>
            <w:top w:val="none" w:sz="0" w:space="0" w:color="auto"/>
            <w:left w:val="none" w:sz="0" w:space="0" w:color="auto"/>
            <w:bottom w:val="none" w:sz="0" w:space="0" w:color="auto"/>
            <w:right w:val="none" w:sz="0" w:space="0" w:color="auto"/>
          </w:divBdr>
        </w:div>
        <w:div w:id="239096645">
          <w:marLeft w:val="0"/>
          <w:marRight w:val="0"/>
          <w:marTop w:val="0"/>
          <w:marBottom w:val="0"/>
          <w:divBdr>
            <w:top w:val="none" w:sz="0" w:space="0" w:color="auto"/>
            <w:left w:val="none" w:sz="0" w:space="0" w:color="auto"/>
            <w:bottom w:val="none" w:sz="0" w:space="0" w:color="auto"/>
            <w:right w:val="none" w:sz="0" w:space="0" w:color="auto"/>
          </w:divBdr>
        </w:div>
        <w:div w:id="646280619">
          <w:marLeft w:val="0"/>
          <w:marRight w:val="0"/>
          <w:marTop w:val="0"/>
          <w:marBottom w:val="0"/>
          <w:divBdr>
            <w:top w:val="none" w:sz="0" w:space="0" w:color="auto"/>
            <w:left w:val="none" w:sz="0" w:space="0" w:color="auto"/>
            <w:bottom w:val="none" w:sz="0" w:space="0" w:color="auto"/>
            <w:right w:val="none" w:sz="0" w:space="0" w:color="auto"/>
          </w:divBdr>
        </w:div>
        <w:div w:id="1562643118">
          <w:marLeft w:val="0"/>
          <w:marRight w:val="0"/>
          <w:marTop w:val="0"/>
          <w:marBottom w:val="0"/>
          <w:divBdr>
            <w:top w:val="none" w:sz="0" w:space="0" w:color="auto"/>
            <w:left w:val="none" w:sz="0" w:space="0" w:color="auto"/>
            <w:bottom w:val="none" w:sz="0" w:space="0" w:color="auto"/>
            <w:right w:val="none" w:sz="0" w:space="0" w:color="auto"/>
          </w:divBdr>
        </w:div>
        <w:div w:id="1033462411">
          <w:marLeft w:val="0"/>
          <w:marRight w:val="0"/>
          <w:marTop w:val="0"/>
          <w:marBottom w:val="0"/>
          <w:divBdr>
            <w:top w:val="none" w:sz="0" w:space="0" w:color="auto"/>
            <w:left w:val="none" w:sz="0" w:space="0" w:color="auto"/>
            <w:bottom w:val="none" w:sz="0" w:space="0" w:color="auto"/>
            <w:right w:val="none" w:sz="0" w:space="0" w:color="auto"/>
          </w:divBdr>
        </w:div>
        <w:div w:id="541750411">
          <w:marLeft w:val="0"/>
          <w:marRight w:val="0"/>
          <w:marTop w:val="0"/>
          <w:marBottom w:val="0"/>
          <w:divBdr>
            <w:top w:val="none" w:sz="0" w:space="0" w:color="auto"/>
            <w:left w:val="none" w:sz="0" w:space="0" w:color="auto"/>
            <w:bottom w:val="none" w:sz="0" w:space="0" w:color="auto"/>
            <w:right w:val="none" w:sz="0" w:space="0" w:color="auto"/>
          </w:divBdr>
        </w:div>
        <w:div w:id="608511103">
          <w:marLeft w:val="0"/>
          <w:marRight w:val="0"/>
          <w:marTop w:val="0"/>
          <w:marBottom w:val="0"/>
          <w:divBdr>
            <w:top w:val="none" w:sz="0" w:space="0" w:color="auto"/>
            <w:left w:val="none" w:sz="0" w:space="0" w:color="auto"/>
            <w:bottom w:val="none" w:sz="0" w:space="0" w:color="auto"/>
            <w:right w:val="none" w:sz="0" w:space="0" w:color="auto"/>
          </w:divBdr>
        </w:div>
        <w:div w:id="1012805532">
          <w:marLeft w:val="0"/>
          <w:marRight w:val="0"/>
          <w:marTop w:val="0"/>
          <w:marBottom w:val="0"/>
          <w:divBdr>
            <w:top w:val="none" w:sz="0" w:space="0" w:color="auto"/>
            <w:left w:val="none" w:sz="0" w:space="0" w:color="auto"/>
            <w:bottom w:val="none" w:sz="0" w:space="0" w:color="auto"/>
            <w:right w:val="none" w:sz="0" w:space="0" w:color="auto"/>
          </w:divBdr>
        </w:div>
        <w:div w:id="440075794">
          <w:marLeft w:val="0"/>
          <w:marRight w:val="0"/>
          <w:marTop w:val="0"/>
          <w:marBottom w:val="0"/>
          <w:divBdr>
            <w:top w:val="none" w:sz="0" w:space="0" w:color="auto"/>
            <w:left w:val="none" w:sz="0" w:space="0" w:color="auto"/>
            <w:bottom w:val="none" w:sz="0" w:space="0" w:color="auto"/>
            <w:right w:val="none" w:sz="0" w:space="0" w:color="auto"/>
          </w:divBdr>
        </w:div>
        <w:div w:id="1876890583">
          <w:marLeft w:val="0"/>
          <w:marRight w:val="0"/>
          <w:marTop w:val="0"/>
          <w:marBottom w:val="0"/>
          <w:divBdr>
            <w:top w:val="none" w:sz="0" w:space="0" w:color="auto"/>
            <w:left w:val="none" w:sz="0" w:space="0" w:color="auto"/>
            <w:bottom w:val="none" w:sz="0" w:space="0" w:color="auto"/>
            <w:right w:val="none" w:sz="0" w:space="0" w:color="auto"/>
          </w:divBdr>
        </w:div>
        <w:div w:id="1026753142">
          <w:marLeft w:val="0"/>
          <w:marRight w:val="0"/>
          <w:marTop w:val="0"/>
          <w:marBottom w:val="0"/>
          <w:divBdr>
            <w:top w:val="none" w:sz="0" w:space="0" w:color="auto"/>
            <w:left w:val="none" w:sz="0" w:space="0" w:color="auto"/>
            <w:bottom w:val="none" w:sz="0" w:space="0" w:color="auto"/>
            <w:right w:val="none" w:sz="0" w:space="0" w:color="auto"/>
          </w:divBdr>
        </w:div>
        <w:div w:id="1986660272">
          <w:marLeft w:val="0"/>
          <w:marRight w:val="0"/>
          <w:marTop w:val="0"/>
          <w:marBottom w:val="0"/>
          <w:divBdr>
            <w:top w:val="none" w:sz="0" w:space="0" w:color="auto"/>
            <w:left w:val="none" w:sz="0" w:space="0" w:color="auto"/>
            <w:bottom w:val="none" w:sz="0" w:space="0" w:color="auto"/>
            <w:right w:val="none" w:sz="0" w:space="0" w:color="auto"/>
          </w:divBdr>
        </w:div>
        <w:div w:id="31808061">
          <w:marLeft w:val="0"/>
          <w:marRight w:val="0"/>
          <w:marTop w:val="0"/>
          <w:marBottom w:val="0"/>
          <w:divBdr>
            <w:top w:val="none" w:sz="0" w:space="0" w:color="auto"/>
            <w:left w:val="none" w:sz="0" w:space="0" w:color="auto"/>
            <w:bottom w:val="none" w:sz="0" w:space="0" w:color="auto"/>
            <w:right w:val="none" w:sz="0" w:space="0" w:color="auto"/>
          </w:divBdr>
        </w:div>
        <w:div w:id="35857384">
          <w:marLeft w:val="0"/>
          <w:marRight w:val="0"/>
          <w:marTop w:val="0"/>
          <w:marBottom w:val="0"/>
          <w:divBdr>
            <w:top w:val="none" w:sz="0" w:space="0" w:color="auto"/>
            <w:left w:val="none" w:sz="0" w:space="0" w:color="auto"/>
            <w:bottom w:val="none" w:sz="0" w:space="0" w:color="auto"/>
            <w:right w:val="none" w:sz="0" w:space="0" w:color="auto"/>
          </w:divBdr>
        </w:div>
        <w:div w:id="206576259">
          <w:marLeft w:val="0"/>
          <w:marRight w:val="0"/>
          <w:marTop w:val="0"/>
          <w:marBottom w:val="0"/>
          <w:divBdr>
            <w:top w:val="none" w:sz="0" w:space="0" w:color="auto"/>
            <w:left w:val="none" w:sz="0" w:space="0" w:color="auto"/>
            <w:bottom w:val="none" w:sz="0" w:space="0" w:color="auto"/>
            <w:right w:val="none" w:sz="0" w:space="0" w:color="auto"/>
          </w:divBdr>
        </w:div>
        <w:div w:id="478813247">
          <w:marLeft w:val="0"/>
          <w:marRight w:val="0"/>
          <w:marTop w:val="0"/>
          <w:marBottom w:val="0"/>
          <w:divBdr>
            <w:top w:val="none" w:sz="0" w:space="0" w:color="auto"/>
            <w:left w:val="none" w:sz="0" w:space="0" w:color="auto"/>
            <w:bottom w:val="none" w:sz="0" w:space="0" w:color="auto"/>
            <w:right w:val="none" w:sz="0" w:space="0" w:color="auto"/>
          </w:divBdr>
        </w:div>
        <w:div w:id="531574690">
          <w:marLeft w:val="0"/>
          <w:marRight w:val="0"/>
          <w:marTop w:val="0"/>
          <w:marBottom w:val="0"/>
          <w:divBdr>
            <w:top w:val="none" w:sz="0" w:space="0" w:color="auto"/>
            <w:left w:val="none" w:sz="0" w:space="0" w:color="auto"/>
            <w:bottom w:val="none" w:sz="0" w:space="0" w:color="auto"/>
            <w:right w:val="none" w:sz="0" w:space="0" w:color="auto"/>
          </w:divBdr>
        </w:div>
        <w:div w:id="2114132868">
          <w:marLeft w:val="0"/>
          <w:marRight w:val="0"/>
          <w:marTop w:val="0"/>
          <w:marBottom w:val="0"/>
          <w:divBdr>
            <w:top w:val="none" w:sz="0" w:space="0" w:color="auto"/>
            <w:left w:val="none" w:sz="0" w:space="0" w:color="auto"/>
            <w:bottom w:val="none" w:sz="0" w:space="0" w:color="auto"/>
            <w:right w:val="none" w:sz="0" w:space="0" w:color="auto"/>
          </w:divBdr>
        </w:div>
        <w:div w:id="922883986">
          <w:marLeft w:val="0"/>
          <w:marRight w:val="0"/>
          <w:marTop w:val="0"/>
          <w:marBottom w:val="0"/>
          <w:divBdr>
            <w:top w:val="none" w:sz="0" w:space="0" w:color="auto"/>
            <w:left w:val="none" w:sz="0" w:space="0" w:color="auto"/>
            <w:bottom w:val="none" w:sz="0" w:space="0" w:color="auto"/>
            <w:right w:val="none" w:sz="0" w:space="0" w:color="auto"/>
          </w:divBdr>
        </w:div>
      </w:divsChild>
    </w:div>
    <w:div w:id="1585646124">
      <w:bodyDiv w:val="1"/>
      <w:marLeft w:val="0"/>
      <w:marRight w:val="0"/>
      <w:marTop w:val="0"/>
      <w:marBottom w:val="0"/>
      <w:divBdr>
        <w:top w:val="none" w:sz="0" w:space="0" w:color="auto"/>
        <w:left w:val="none" w:sz="0" w:space="0" w:color="auto"/>
        <w:bottom w:val="none" w:sz="0" w:space="0" w:color="auto"/>
        <w:right w:val="none" w:sz="0" w:space="0" w:color="auto"/>
      </w:divBdr>
      <w:divsChild>
        <w:div w:id="892158252">
          <w:marLeft w:val="0"/>
          <w:marRight w:val="0"/>
          <w:marTop w:val="0"/>
          <w:marBottom w:val="0"/>
          <w:divBdr>
            <w:top w:val="none" w:sz="0" w:space="0" w:color="auto"/>
            <w:left w:val="none" w:sz="0" w:space="0" w:color="auto"/>
            <w:bottom w:val="none" w:sz="0" w:space="0" w:color="auto"/>
            <w:right w:val="none" w:sz="0" w:space="0" w:color="auto"/>
          </w:divBdr>
        </w:div>
        <w:div w:id="1504276860">
          <w:marLeft w:val="0"/>
          <w:marRight w:val="0"/>
          <w:marTop w:val="0"/>
          <w:marBottom w:val="0"/>
          <w:divBdr>
            <w:top w:val="none" w:sz="0" w:space="0" w:color="auto"/>
            <w:left w:val="none" w:sz="0" w:space="0" w:color="auto"/>
            <w:bottom w:val="none" w:sz="0" w:space="0" w:color="auto"/>
            <w:right w:val="none" w:sz="0" w:space="0" w:color="auto"/>
          </w:divBdr>
        </w:div>
        <w:div w:id="1387991961">
          <w:marLeft w:val="0"/>
          <w:marRight w:val="0"/>
          <w:marTop w:val="0"/>
          <w:marBottom w:val="0"/>
          <w:divBdr>
            <w:top w:val="none" w:sz="0" w:space="0" w:color="auto"/>
            <w:left w:val="none" w:sz="0" w:space="0" w:color="auto"/>
            <w:bottom w:val="none" w:sz="0" w:space="0" w:color="auto"/>
            <w:right w:val="none" w:sz="0" w:space="0" w:color="auto"/>
          </w:divBdr>
        </w:div>
        <w:div w:id="1775783052">
          <w:marLeft w:val="0"/>
          <w:marRight w:val="0"/>
          <w:marTop w:val="0"/>
          <w:marBottom w:val="0"/>
          <w:divBdr>
            <w:top w:val="none" w:sz="0" w:space="0" w:color="auto"/>
            <w:left w:val="none" w:sz="0" w:space="0" w:color="auto"/>
            <w:bottom w:val="none" w:sz="0" w:space="0" w:color="auto"/>
            <w:right w:val="none" w:sz="0" w:space="0" w:color="auto"/>
          </w:divBdr>
        </w:div>
        <w:div w:id="1218324384">
          <w:marLeft w:val="0"/>
          <w:marRight w:val="0"/>
          <w:marTop w:val="0"/>
          <w:marBottom w:val="0"/>
          <w:divBdr>
            <w:top w:val="none" w:sz="0" w:space="0" w:color="auto"/>
            <w:left w:val="none" w:sz="0" w:space="0" w:color="auto"/>
            <w:bottom w:val="none" w:sz="0" w:space="0" w:color="auto"/>
            <w:right w:val="none" w:sz="0" w:space="0" w:color="auto"/>
          </w:divBdr>
        </w:div>
        <w:div w:id="944506853">
          <w:marLeft w:val="0"/>
          <w:marRight w:val="0"/>
          <w:marTop w:val="0"/>
          <w:marBottom w:val="0"/>
          <w:divBdr>
            <w:top w:val="none" w:sz="0" w:space="0" w:color="auto"/>
            <w:left w:val="none" w:sz="0" w:space="0" w:color="auto"/>
            <w:bottom w:val="none" w:sz="0" w:space="0" w:color="auto"/>
            <w:right w:val="none" w:sz="0" w:space="0" w:color="auto"/>
          </w:divBdr>
        </w:div>
      </w:divsChild>
    </w:div>
    <w:div w:id="1671061666">
      <w:bodyDiv w:val="1"/>
      <w:marLeft w:val="0"/>
      <w:marRight w:val="0"/>
      <w:marTop w:val="0"/>
      <w:marBottom w:val="0"/>
      <w:divBdr>
        <w:top w:val="none" w:sz="0" w:space="0" w:color="auto"/>
        <w:left w:val="none" w:sz="0" w:space="0" w:color="auto"/>
        <w:bottom w:val="none" w:sz="0" w:space="0" w:color="auto"/>
        <w:right w:val="none" w:sz="0" w:space="0" w:color="auto"/>
      </w:divBdr>
      <w:divsChild>
        <w:div w:id="1827278243">
          <w:marLeft w:val="0"/>
          <w:marRight w:val="0"/>
          <w:marTop w:val="0"/>
          <w:marBottom w:val="0"/>
          <w:divBdr>
            <w:top w:val="none" w:sz="0" w:space="0" w:color="auto"/>
            <w:left w:val="none" w:sz="0" w:space="0" w:color="auto"/>
            <w:bottom w:val="none" w:sz="0" w:space="0" w:color="auto"/>
            <w:right w:val="none" w:sz="0" w:space="0" w:color="auto"/>
          </w:divBdr>
        </w:div>
        <w:div w:id="616107601">
          <w:marLeft w:val="0"/>
          <w:marRight w:val="0"/>
          <w:marTop w:val="0"/>
          <w:marBottom w:val="0"/>
          <w:divBdr>
            <w:top w:val="none" w:sz="0" w:space="0" w:color="auto"/>
            <w:left w:val="none" w:sz="0" w:space="0" w:color="auto"/>
            <w:bottom w:val="none" w:sz="0" w:space="0" w:color="auto"/>
            <w:right w:val="none" w:sz="0" w:space="0" w:color="auto"/>
          </w:divBdr>
        </w:div>
        <w:div w:id="1255286580">
          <w:marLeft w:val="0"/>
          <w:marRight w:val="0"/>
          <w:marTop w:val="0"/>
          <w:marBottom w:val="0"/>
          <w:divBdr>
            <w:top w:val="none" w:sz="0" w:space="0" w:color="auto"/>
            <w:left w:val="none" w:sz="0" w:space="0" w:color="auto"/>
            <w:bottom w:val="none" w:sz="0" w:space="0" w:color="auto"/>
            <w:right w:val="none" w:sz="0" w:space="0" w:color="auto"/>
          </w:divBdr>
        </w:div>
        <w:div w:id="142553853">
          <w:marLeft w:val="0"/>
          <w:marRight w:val="0"/>
          <w:marTop w:val="0"/>
          <w:marBottom w:val="0"/>
          <w:divBdr>
            <w:top w:val="none" w:sz="0" w:space="0" w:color="auto"/>
            <w:left w:val="none" w:sz="0" w:space="0" w:color="auto"/>
            <w:bottom w:val="none" w:sz="0" w:space="0" w:color="auto"/>
            <w:right w:val="none" w:sz="0" w:space="0" w:color="auto"/>
          </w:divBdr>
        </w:div>
        <w:div w:id="739016285">
          <w:marLeft w:val="0"/>
          <w:marRight w:val="0"/>
          <w:marTop w:val="0"/>
          <w:marBottom w:val="0"/>
          <w:divBdr>
            <w:top w:val="none" w:sz="0" w:space="0" w:color="auto"/>
            <w:left w:val="none" w:sz="0" w:space="0" w:color="auto"/>
            <w:bottom w:val="none" w:sz="0" w:space="0" w:color="auto"/>
            <w:right w:val="none" w:sz="0" w:space="0" w:color="auto"/>
          </w:divBdr>
        </w:div>
        <w:div w:id="1512338277">
          <w:marLeft w:val="0"/>
          <w:marRight w:val="0"/>
          <w:marTop w:val="0"/>
          <w:marBottom w:val="0"/>
          <w:divBdr>
            <w:top w:val="none" w:sz="0" w:space="0" w:color="auto"/>
            <w:left w:val="none" w:sz="0" w:space="0" w:color="auto"/>
            <w:bottom w:val="none" w:sz="0" w:space="0" w:color="auto"/>
            <w:right w:val="none" w:sz="0" w:space="0" w:color="auto"/>
          </w:divBdr>
        </w:div>
        <w:div w:id="308632976">
          <w:marLeft w:val="0"/>
          <w:marRight w:val="0"/>
          <w:marTop w:val="0"/>
          <w:marBottom w:val="0"/>
          <w:divBdr>
            <w:top w:val="none" w:sz="0" w:space="0" w:color="auto"/>
            <w:left w:val="none" w:sz="0" w:space="0" w:color="auto"/>
            <w:bottom w:val="none" w:sz="0" w:space="0" w:color="auto"/>
            <w:right w:val="none" w:sz="0" w:space="0" w:color="auto"/>
          </w:divBdr>
        </w:div>
        <w:div w:id="131291179">
          <w:marLeft w:val="0"/>
          <w:marRight w:val="0"/>
          <w:marTop w:val="0"/>
          <w:marBottom w:val="0"/>
          <w:divBdr>
            <w:top w:val="none" w:sz="0" w:space="0" w:color="auto"/>
            <w:left w:val="none" w:sz="0" w:space="0" w:color="auto"/>
            <w:bottom w:val="none" w:sz="0" w:space="0" w:color="auto"/>
            <w:right w:val="none" w:sz="0" w:space="0" w:color="auto"/>
          </w:divBdr>
        </w:div>
        <w:div w:id="2143814000">
          <w:marLeft w:val="0"/>
          <w:marRight w:val="0"/>
          <w:marTop w:val="0"/>
          <w:marBottom w:val="0"/>
          <w:divBdr>
            <w:top w:val="none" w:sz="0" w:space="0" w:color="auto"/>
            <w:left w:val="none" w:sz="0" w:space="0" w:color="auto"/>
            <w:bottom w:val="none" w:sz="0" w:space="0" w:color="auto"/>
            <w:right w:val="none" w:sz="0" w:space="0" w:color="auto"/>
          </w:divBdr>
        </w:div>
        <w:div w:id="810559532">
          <w:marLeft w:val="0"/>
          <w:marRight w:val="0"/>
          <w:marTop w:val="0"/>
          <w:marBottom w:val="0"/>
          <w:divBdr>
            <w:top w:val="none" w:sz="0" w:space="0" w:color="auto"/>
            <w:left w:val="none" w:sz="0" w:space="0" w:color="auto"/>
            <w:bottom w:val="none" w:sz="0" w:space="0" w:color="auto"/>
            <w:right w:val="none" w:sz="0" w:space="0" w:color="auto"/>
          </w:divBdr>
        </w:div>
        <w:div w:id="978074060">
          <w:marLeft w:val="0"/>
          <w:marRight w:val="0"/>
          <w:marTop w:val="0"/>
          <w:marBottom w:val="0"/>
          <w:divBdr>
            <w:top w:val="none" w:sz="0" w:space="0" w:color="auto"/>
            <w:left w:val="none" w:sz="0" w:space="0" w:color="auto"/>
            <w:bottom w:val="none" w:sz="0" w:space="0" w:color="auto"/>
            <w:right w:val="none" w:sz="0" w:space="0" w:color="auto"/>
          </w:divBdr>
        </w:div>
      </w:divsChild>
    </w:div>
    <w:div w:id="1946419398">
      <w:bodyDiv w:val="1"/>
      <w:marLeft w:val="0"/>
      <w:marRight w:val="0"/>
      <w:marTop w:val="0"/>
      <w:marBottom w:val="0"/>
      <w:divBdr>
        <w:top w:val="none" w:sz="0" w:space="0" w:color="auto"/>
        <w:left w:val="none" w:sz="0" w:space="0" w:color="auto"/>
        <w:bottom w:val="none" w:sz="0" w:space="0" w:color="auto"/>
        <w:right w:val="none" w:sz="0" w:space="0" w:color="auto"/>
      </w:divBdr>
      <w:divsChild>
        <w:div w:id="908997794">
          <w:marLeft w:val="0"/>
          <w:marRight w:val="0"/>
          <w:marTop w:val="0"/>
          <w:marBottom w:val="0"/>
          <w:divBdr>
            <w:top w:val="none" w:sz="0" w:space="0" w:color="auto"/>
            <w:left w:val="none" w:sz="0" w:space="0" w:color="auto"/>
            <w:bottom w:val="none" w:sz="0" w:space="0" w:color="auto"/>
            <w:right w:val="none" w:sz="0" w:space="0" w:color="auto"/>
          </w:divBdr>
        </w:div>
        <w:div w:id="1147430736">
          <w:marLeft w:val="0"/>
          <w:marRight w:val="0"/>
          <w:marTop w:val="0"/>
          <w:marBottom w:val="0"/>
          <w:divBdr>
            <w:top w:val="none" w:sz="0" w:space="0" w:color="auto"/>
            <w:left w:val="none" w:sz="0" w:space="0" w:color="auto"/>
            <w:bottom w:val="none" w:sz="0" w:space="0" w:color="auto"/>
            <w:right w:val="none" w:sz="0" w:space="0" w:color="auto"/>
          </w:divBdr>
        </w:div>
        <w:div w:id="497111321">
          <w:marLeft w:val="0"/>
          <w:marRight w:val="0"/>
          <w:marTop w:val="0"/>
          <w:marBottom w:val="0"/>
          <w:divBdr>
            <w:top w:val="none" w:sz="0" w:space="0" w:color="auto"/>
            <w:left w:val="none" w:sz="0" w:space="0" w:color="auto"/>
            <w:bottom w:val="none" w:sz="0" w:space="0" w:color="auto"/>
            <w:right w:val="none" w:sz="0" w:space="0" w:color="auto"/>
          </w:divBdr>
        </w:div>
        <w:div w:id="1268394717">
          <w:marLeft w:val="0"/>
          <w:marRight w:val="0"/>
          <w:marTop w:val="0"/>
          <w:marBottom w:val="0"/>
          <w:divBdr>
            <w:top w:val="none" w:sz="0" w:space="0" w:color="auto"/>
            <w:left w:val="none" w:sz="0" w:space="0" w:color="auto"/>
            <w:bottom w:val="none" w:sz="0" w:space="0" w:color="auto"/>
            <w:right w:val="none" w:sz="0" w:space="0" w:color="auto"/>
          </w:divBdr>
        </w:div>
        <w:div w:id="57366844">
          <w:marLeft w:val="0"/>
          <w:marRight w:val="0"/>
          <w:marTop w:val="0"/>
          <w:marBottom w:val="0"/>
          <w:divBdr>
            <w:top w:val="none" w:sz="0" w:space="0" w:color="auto"/>
            <w:left w:val="none" w:sz="0" w:space="0" w:color="auto"/>
            <w:bottom w:val="none" w:sz="0" w:space="0" w:color="auto"/>
            <w:right w:val="none" w:sz="0" w:space="0" w:color="auto"/>
          </w:divBdr>
        </w:div>
        <w:div w:id="1707633445">
          <w:marLeft w:val="0"/>
          <w:marRight w:val="0"/>
          <w:marTop w:val="0"/>
          <w:marBottom w:val="0"/>
          <w:divBdr>
            <w:top w:val="none" w:sz="0" w:space="0" w:color="auto"/>
            <w:left w:val="none" w:sz="0" w:space="0" w:color="auto"/>
            <w:bottom w:val="none" w:sz="0" w:space="0" w:color="auto"/>
            <w:right w:val="none" w:sz="0" w:space="0" w:color="auto"/>
          </w:divBdr>
        </w:div>
        <w:div w:id="374546112">
          <w:marLeft w:val="0"/>
          <w:marRight w:val="0"/>
          <w:marTop w:val="0"/>
          <w:marBottom w:val="0"/>
          <w:divBdr>
            <w:top w:val="none" w:sz="0" w:space="0" w:color="auto"/>
            <w:left w:val="none" w:sz="0" w:space="0" w:color="auto"/>
            <w:bottom w:val="none" w:sz="0" w:space="0" w:color="auto"/>
            <w:right w:val="none" w:sz="0" w:space="0" w:color="auto"/>
          </w:divBdr>
        </w:div>
        <w:div w:id="837233384">
          <w:marLeft w:val="0"/>
          <w:marRight w:val="0"/>
          <w:marTop w:val="0"/>
          <w:marBottom w:val="0"/>
          <w:divBdr>
            <w:top w:val="none" w:sz="0" w:space="0" w:color="auto"/>
            <w:left w:val="none" w:sz="0" w:space="0" w:color="auto"/>
            <w:bottom w:val="none" w:sz="0" w:space="0" w:color="auto"/>
            <w:right w:val="none" w:sz="0" w:space="0" w:color="auto"/>
          </w:divBdr>
        </w:div>
        <w:div w:id="334578734">
          <w:marLeft w:val="0"/>
          <w:marRight w:val="0"/>
          <w:marTop w:val="0"/>
          <w:marBottom w:val="0"/>
          <w:divBdr>
            <w:top w:val="none" w:sz="0" w:space="0" w:color="auto"/>
            <w:left w:val="none" w:sz="0" w:space="0" w:color="auto"/>
            <w:bottom w:val="none" w:sz="0" w:space="0" w:color="auto"/>
            <w:right w:val="none" w:sz="0" w:space="0" w:color="auto"/>
          </w:divBdr>
        </w:div>
        <w:div w:id="903220341">
          <w:marLeft w:val="0"/>
          <w:marRight w:val="0"/>
          <w:marTop w:val="0"/>
          <w:marBottom w:val="0"/>
          <w:divBdr>
            <w:top w:val="none" w:sz="0" w:space="0" w:color="auto"/>
            <w:left w:val="none" w:sz="0" w:space="0" w:color="auto"/>
            <w:bottom w:val="none" w:sz="0" w:space="0" w:color="auto"/>
            <w:right w:val="none" w:sz="0" w:space="0" w:color="auto"/>
          </w:divBdr>
        </w:div>
        <w:div w:id="2046514567">
          <w:marLeft w:val="0"/>
          <w:marRight w:val="0"/>
          <w:marTop w:val="0"/>
          <w:marBottom w:val="0"/>
          <w:divBdr>
            <w:top w:val="none" w:sz="0" w:space="0" w:color="auto"/>
            <w:left w:val="none" w:sz="0" w:space="0" w:color="auto"/>
            <w:bottom w:val="none" w:sz="0" w:space="0" w:color="auto"/>
            <w:right w:val="none" w:sz="0" w:space="0" w:color="auto"/>
          </w:divBdr>
        </w:div>
        <w:div w:id="712191374">
          <w:marLeft w:val="0"/>
          <w:marRight w:val="0"/>
          <w:marTop w:val="0"/>
          <w:marBottom w:val="0"/>
          <w:divBdr>
            <w:top w:val="none" w:sz="0" w:space="0" w:color="auto"/>
            <w:left w:val="none" w:sz="0" w:space="0" w:color="auto"/>
            <w:bottom w:val="none" w:sz="0" w:space="0" w:color="auto"/>
            <w:right w:val="none" w:sz="0" w:space="0" w:color="auto"/>
          </w:divBdr>
        </w:div>
        <w:div w:id="1146704891">
          <w:marLeft w:val="0"/>
          <w:marRight w:val="0"/>
          <w:marTop w:val="0"/>
          <w:marBottom w:val="0"/>
          <w:divBdr>
            <w:top w:val="none" w:sz="0" w:space="0" w:color="auto"/>
            <w:left w:val="none" w:sz="0" w:space="0" w:color="auto"/>
            <w:bottom w:val="none" w:sz="0" w:space="0" w:color="auto"/>
            <w:right w:val="none" w:sz="0" w:space="0" w:color="auto"/>
          </w:divBdr>
        </w:div>
        <w:div w:id="1466971646">
          <w:marLeft w:val="0"/>
          <w:marRight w:val="0"/>
          <w:marTop w:val="0"/>
          <w:marBottom w:val="0"/>
          <w:divBdr>
            <w:top w:val="none" w:sz="0" w:space="0" w:color="auto"/>
            <w:left w:val="none" w:sz="0" w:space="0" w:color="auto"/>
            <w:bottom w:val="none" w:sz="0" w:space="0" w:color="auto"/>
            <w:right w:val="none" w:sz="0" w:space="0" w:color="auto"/>
          </w:divBdr>
        </w:div>
        <w:div w:id="1954750601">
          <w:marLeft w:val="0"/>
          <w:marRight w:val="0"/>
          <w:marTop w:val="0"/>
          <w:marBottom w:val="0"/>
          <w:divBdr>
            <w:top w:val="none" w:sz="0" w:space="0" w:color="auto"/>
            <w:left w:val="none" w:sz="0" w:space="0" w:color="auto"/>
            <w:bottom w:val="none" w:sz="0" w:space="0" w:color="auto"/>
            <w:right w:val="none" w:sz="0" w:space="0" w:color="auto"/>
          </w:divBdr>
        </w:div>
        <w:div w:id="993608632">
          <w:marLeft w:val="0"/>
          <w:marRight w:val="0"/>
          <w:marTop w:val="0"/>
          <w:marBottom w:val="0"/>
          <w:divBdr>
            <w:top w:val="none" w:sz="0" w:space="0" w:color="auto"/>
            <w:left w:val="none" w:sz="0" w:space="0" w:color="auto"/>
            <w:bottom w:val="none" w:sz="0" w:space="0" w:color="auto"/>
            <w:right w:val="none" w:sz="0" w:space="0" w:color="auto"/>
          </w:divBdr>
        </w:div>
        <w:div w:id="121313534">
          <w:marLeft w:val="0"/>
          <w:marRight w:val="0"/>
          <w:marTop w:val="0"/>
          <w:marBottom w:val="0"/>
          <w:divBdr>
            <w:top w:val="none" w:sz="0" w:space="0" w:color="auto"/>
            <w:left w:val="none" w:sz="0" w:space="0" w:color="auto"/>
            <w:bottom w:val="none" w:sz="0" w:space="0" w:color="auto"/>
            <w:right w:val="none" w:sz="0" w:space="0" w:color="auto"/>
          </w:divBdr>
        </w:div>
        <w:div w:id="1331788496">
          <w:marLeft w:val="0"/>
          <w:marRight w:val="0"/>
          <w:marTop w:val="0"/>
          <w:marBottom w:val="0"/>
          <w:divBdr>
            <w:top w:val="none" w:sz="0" w:space="0" w:color="auto"/>
            <w:left w:val="none" w:sz="0" w:space="0" w:color="auto"/>
            <w:bottom w:val="none" w:sz="0" w:space="0" w:color="auto"/>
            <w:right w:val="none" w:sz="0" w:space="0" w:color="auto"/>
          </w:divBdr>
        </w:div>
        <w:div w:id="1022130840">
          <w:marLeft w:val="0"/>
          <w:marRight w:val="0"/>
          <w:marTop w:val="0"/>
          <w:marBottom w:val="0"/>
          <w:divBdr>
            <w:top w:val="none" w:sz="0" w:space="0" w:color="auto"/>
            <w:left w:val="none" w:sz="0" w:space="0" w:color="auto"/>
            <w:bottom w:val="none" w:sz="0" w:space="0" w:color="auto"/>
            <w:right w:val="none" w:sz="0" w:space="0" w:color="auto"/>
          </w:divBdr>
        </w:div>
        <w:div w:id="1401901404">
          <w:marLeft w:val="0"/>
          <w:marRight w:val="0"/>
          <w:marTop w:val="0"/>
          <w:marBottom w:val="0"/>
          <w:divBdr>
            <w:top w:val="none" w:sz="0" w:space="0" w:color="auto"/>
            <w:left w:val="none" w:sz="0" w:space="0" w:color="auto"/>
            <w:bottom w:val="none" w:sz="0" w:space="0" w:color="auto"/>
            <w:right w:val="none" w:sz="0" w:space="0" w:color="auto"/>
          </w:divBdr>
        </w:div>
        <w:div w:id="1215312599">
          <w:marLeft w:val="0"/>
          <w:marRight w:val="0"/>
          <w:marTop w:val="0"/>
          <w:marBottom w:val="0"/>
          <w:divBdr>
            <w:top w:val="none" w:sz="0" w:space="0" w:color="auto"/>
            <w:left w:val="none" w:sz="0" w:space="0" w:color="auto"/>
            <w:bottom w:val="none" w:sz="0" w:space="0" w:color="auto"/>
            <w:right w:val="none" w:sz="0" w:space="0" w:color="auto"/>
          </w:divBdr>
        </w:div>
        <w:div w:id="1910385736">
          <w:marLeft w:val="0"/>
          <w:marRight w:val="0"/>
          <w:marTop w:val="0"/>
          <w:marBottom w:val="0"/>
          <w:divBdr>
            <w:top w:val="none" w:sz="0" w:space="0" w:color="auto"/>
            <w:left w:val="none" w:sz="0" w:space="0" w:color="auto"/>
            <w:bottom w:val="none" w:sz="0" w:space="0" w:color="auto"/>
            <w:right w:val="none" w:sz="0" w:space="0" w:color="auto"/>
          </w:divBdr>
        </w:div>
        <w:div w:id="17940595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nte.gouv.s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DC6EDC-6350-4F54-BA5E-8C254F2FE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1081</Words>
  <Characters>5948</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Mame Ndioro FAYE</dc:creator>
  <cp:keywords/>
  <dc:description/>
  <cp:lastModifiedBy>Mame Abdoulaye GUEYE [Optesis]</cp:lastModifiedBy>
  <cp:revision>2</cp:revision>
  <cp:lastPrinted>2019-01-22T17:11:00Z</cp:lastPrinted>
  <dcterms:created xsi:type="dcterms:W3CDTF">2019-02-10T12:45:00Z</dcterms:created>
  <dcterms:modified xsi:type="dcterms:W3CDTF">2019-02-10T12:45:00Z</dcterms:modified>
</cp:coreProperties>
</file>