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45E" w:rsidRDefault="000D124F" w:rsidP="000D124F">
      <w:pPr>
        <w:jc w:val="center"/>
        <w:rPr>
          <w:b/>
          <w:lang w:val="fr-FR"/>
        </w:rPr>
      </w:pPr>
      <w:bookmarkStart w:id="0" w:name="_GoBack"/>
      <w:bookmarkEnd w:id="0"/>
      <w:r w:rsidRPr="000D124F">
        <w:rPr>
          <w:b/>
          <w:lang w:val="fr-FR"/>
        </w:rPr>
        <w:t xml:space="preserve">Canevas </w:t>
      </w:r>
      <w:r>
        <w:rPr>
          <w:b/>
          <w:lang w:val="fr-FR"/>
        </w:rPr>
        <w:t xml:space="preserve">du </w:t>
      </w:r>
      <w:r w:rsidRPr="000D124F">
        <w:rPr>
          <w:b/>
          <w:lang w:val="fr-FR"/>
        </w:rPr>
        <w:t>plan de travail/Feuille de route pour l’élaboration de la stratégie du financement de la santé du Cameroun</w:t>
      </w:r>
    </w:p>
    <w:p w:rsidR="000D124F" w:rsidRDefault="00C651E1" w:rsidP="000D124F">
      <w:pPr>
        <w:jc w:val="center"/>
        <w:rPr>
          <w:b/>
          <w:lang w:val="fr-FR"/>
        </w:rPr>
      </w:pPr>
      <w:r>
        <w:rPr>
          <w:b/>
          <w:lang w:val="fr-FR"/>
        </w:rPr>
        <w:t>PHASE 1</w:t>
      </w:r>
    </w:p>
    <w:p w:rsidR="00B27214" w:rsidRPr="00B27214" w:rsidRDefault="00B27214" w:rsidP="000D124F">
      <w:pPr>
        <w:jc w:val="center"/>
        <w:rPr>
          <w:b/>
          <w:sz w:val="28"/>
          <w:lang w:val="fr-FR"/>
        </w:rPr>
      </w:pPr>
      <w:r w:rsidRPr="00B27214">
        <w:rPr>
          <w:b/>
          <w:sz w:val="28"/>
          <w:lang w:val="fr-FR"/>
        </w:rPr>
        <w:t>Groupe 1 </w:t>
      </w:r>
    </w:p>
    <w:p w:rsidR="000D124F" w:rsidRPr="002D5223" w:rsidRDefault="000D124F" w:rsidP="000D124F">
      <w:pPr>
        <w:jc w:val="center"/>
        <w:rPr>
          <w:rFonts w:ascii="Times New Roman" w:hAnsi="Times New Roman" w:cs="Times New Roman"/>
          <w:lang w:val="fr-FR"/>
        </w:rPr>
      </w:pPr>
      <w:r w:rsidRPr="00C62B6A">
        <w:rPr>
          <w:rFonts w:ascii="Times New Roman" w:hAnsi="Times New Roman" w:cs="Times New Roman"/>
          <w:b/>
          <w:lang w:val="fr-FR"/>
        </w:rPr>
        <w:t>Responsabilités, termes de référence et expertise requise</w:t>
      </w:r>
      <w:r>
        <w:rPr>
          <w:rFonts w:ascii="Times New Roman" w:hAnsi="Times New Roman" w:cs="Times New Roman"/>
          <w:b/>
          <w:lang w:val="fr-FR"/>
        </w:rPr>
        <w:t xml:space="preserve"> (pour les délais, voir plus bas)</w:t>
      </w:r>
    </w:p>
    <w:tbl>
      <w:tblPr>
        <w:tblStyle w:val="TableGrid"/>
        <w:tblW w:w="14434" w:type="dxa"/>
        <w:jc w:val="center"/>
        <w:tblLayout w:type="fixed"/>
        <w:tblLook w:val="04A0" w:firstRow="1" w:lastRow="0" w:firstColumn="1" w:lastColumn="0" w:noHBand="0" w:noVBand="1"/>
      </w:tblPr>
      <w:tblGrid>
        <w:gridCol w:w="3240"/>
        <w:gridCol w:w="1980"/>
        <w:gridCol w:w="1165"/>
        <w:gridCol w:w="2340"/>
        <w:gridCol w:w="3459"/>
        <w:gridCol w:w="2250"/>
      </w:tblGrid>
      <w:tr w:rsidR="000D124F" w:rsidRPr="00934ED5" w:rsidTr="00845ABE">
        <w:trPr>
          <w:tblHeader/>
          <w:jc w:val="center"/>
        </w:trPr>
        <w:tc>
          <w:tcPr>
            <w:tcW w:w="3240" w:type="dxa"/>
          </w:tcPr>
          <w:p w:rsidR="000D124F" w:rsidRPr="00934ED5" w:rsidRDefault="000D124F" w:rsidP="009D7C4D">
            <w:pPr>
              <w:contextualSpacing/>
              <w:jc w:val="center"/>
              <w:rPr>
                <w:rFonts w:ascii="Times New Roman" w:hAnsi="Times New Roman" w:cs="Times New Roman"/>
                <w:b/>
                <w:sz w:val="20"/>
                <w:szCs w:val="20"/>
                <w:lang w:val="fr-FR"/>
              </w:rPr>
            </w:pPr>
            <w:r w:rsidRPr="00934ED5">
              <w:rPr>
                <w:rFonts w:ascii="Times New Roman" w:hAnsi="Times New Roman" w:cs="Times New Roman"/>
                <w:b/>
                <w:sz w:val="20"/>
                <w:szCs w:val="20"/>
                <w:lang w:val="fr-FR"/>
              </w:rPr>
              <w:t>Chapitre/Section</w:t>
            </w:r>
          </w:p>
        </w:tc>
        <w:tc>
          <w:tcPr>
            <w:tcW w:w="1980" w:type="dxa"/>
          </w:tcPr>
          <w:p w:rsidR="000D124F" w:rsidRPr="00934ED5" w:rsidRDefault="00097789" w:rsidP="009D7C4D">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Point focal r</w:t>
            </w:r>
            <w:r w:rsidR="004A775C">
              <w:rPr>
                <w:rFonts w:ascii="Times New Roman" w:hAnsi="Times New Roman" w:cs="Times New Roman"/>
                <w:b/>
                <w:sz w:val="20"/>
                <w:szCs w:val="20"/>
                <w:lang w:val="fr-FR"/>
              </w:rPr>
              <w:t>esponsable du Groupe de Travail</w:t>
            </w:r>
          </w:p>
        </w:tc>
        <w:tc>
          <w:tcPr>
            <w:tcW w:w="1165" w:type="dxa"/>
          </w:tcPr>
          <w:p w:rsidR="000D124F" w:rsidRDefault="000D124F" w:rsidP="00097789">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PTF contributeurs</w:t>
            </w:r>
          </w:p>
        </w:tc>
        <w:tc>
          <w:tcPr>
            <w:tcW w:w="2340" w:type="dxa"/>
          </w:tcPr>
          <w:p w:rsidR="000D124F" w:rsidRPr="00934ED5" w:rsidRDefault="000D124F" w:rsidP="00097789">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Experts MS</w:t>
            </w:r>
            <w:r w:rsidR="00097789">
              <w:rPr>
                <w:rFonts w:ascii="Times New Roman" w:hAnsi="Times New Roman" w:cs="Times New Roman"/>
                <w:b/>
                <w:sz w:val="20"/>
                <w:szCs w:val="20"/>
                <w:lang w:val="fr-FR"/>
              </w:rPr>
              <w:t>P</w:t>
            </w:r>
            <w:r>
              <w:rPr>
                <w:rFonts w:ascii="Times New Roman" w:hAnsi="Times New Roman" w:cs="Times New Roman"/>
                <w:b/>
                <w:sz w:val="20"/>
                <w:szCs w:val="20"/>
                <w:lang w:val="fr-FR"/>
              </w:rPr>
              <w:t xml:space="preserve"> et autres Ministères</w:t>
            </w:r>
          </w:p>
        </w:tc>
        <w:tc>
          <w:tcPr>
            <w:tcW w:w="3459" w:type="dxa"/>
          </w:tcPr>
          <w:p w:rsidR="000D124F" w:rsidRPr="00097789" w:rsidRDefault="000D124F" w:rsidP="009D7C4D">
            <w:pPr>
              <w:contextualSpacing/>
              <w:jc w:val="center"/>
              <w:rPr>
                <w:rFonts w:ascii="Times New Roman" w:hAnsi="Times New Roman" w:cs="Times New Roman"/>
                <w:b/>
                <w:sz w:val="20"/>
                <w:szCs w:val="20"/>
                <w:lang w:val="fr-FR"/>
              </w:rPr>
            </w:pPr>
            <w:r w:rsidRPr="00097789">
              <w:rPr>
                <w:rFonts w:ascii="Times New Roman" w:hAnsi="Times New Roman" w:cs="Times New Roman"/>
                <w:b/>
                <w:sz w:val="20"/>
                <w:szCs w:val="20"/>
                <w:lang w:val="fr-FR"/>
              </w:rPr>
              <w:t xml:space="preserve">Termes de référence </w:t>
            </w:r>
          </w:p>
        </w:tc>
        <w:tc>
          <w:tcPr>
            <w:tcW w:w="2250" w:type="dxa"/>
          </w:tcPr>
          <w:p w:rsidR="000D124F" w:rsidRPr="00934ED5" w:rsidRDefault="000D124F" w:rsidP="009D7C4D">
            <w:pPr>
              <w:contextualSpacing/>
              <w:jc w:val="center"/>
              <w:rPr>
                <w:rFonts w:ascii="Times New Roman" w:hAnsi="Times New Roman" w:cs="Times New Roman"/>
                <w:b/>
                <w:sz w:val="20"/>
                <w:szCs w:val="20"/>
                <w:lang w:val="fr-FR"/>
              </w:rPr>
            </w:pPr>
            <w:r w:rsidRPr="00934ED5">
              <w:rPr>
                <w:rFonts w:ascii="Times New Roman" w:hAnsi="Times New Roman" w:cs="Times New Roman"/>
                <w:b/>
                <w:sz w:val="20"/>
                <w:szCs w:val="20"/>
                <w:lang w:val="fr-FR"/>
              </w:rPr>
              <w:t>Expertise requise</w:t>
            </w:r>
          </w:p>
        </w:tc>
      </w:tr>
      <w:tr w:rsidR="000D124F" w:rsidRPr="00B27214" w:rsidTr="00845ABE">
        <w:trPr>
          <w:jc w:val="center"/>
        </w:trPr>
        <w:tc>
          <w:tcPr>
            <w:tcW w:w="3240" w:type="dxa"/>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t>I. Introduction</w:t>
            </w:r>
          </w:p>
          <w:p w:rsidR="00B27214" w:rsidRPr="00B27214" w:rsidRDefault="000D124F" w:rsidP="00B27214">
            <w:pPr>
              <w:pStyle w:val="ListParagraph"/>
              <w:numPr>
                <w:ilvl w:val="0"/>
                <w:numId w:val="2"/>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Contexte</w:t>
            </w:r>
            <w:r w:rsidR="004A775C">
              <w:rPr>
                <w:rFonts w:ascii="Times New Roman" w:hAnsi="Times New Roman" w:cs="Times New Roman"/>
                <w:sz w:val="20"/>
                <w:szCs w:val="20"/>
                <w:lang w:val="fr-FR"/>
              </w:rPr>
              <w:t xml:space="preserve"> </w:t>
            </w:r>
            <w:r w:rsidR="000F6241">
              <w:rPr>
                <w:rFonts w:ascii="Times New Roman" w:hAnsi="Times New Roman" w:cs="Times New Roman"/>
                <w:sz w:val="20"/>
                <w:szCs w:val="20"/>
                <w:lang w:val="fr-FR"/>
              </w:rPr>
              <w:t>et justification (</w:t>
            </w:r>
            <w:r w:rsidR="00B27214">
              <w:rPr>
                <w:rFonts w:ascii="Times New Roman" w:hAnsi="Times New Roman" w:cs="Times New Roman"/>
                <w:sz w:val="20"/>
                <w:szCs w:val="20"/>
                <w:lang w:val="fr-FR"/>
              </w:rPr>
              <w:t xml:space="preserve">politique, </w:t>
            </w:r>
            <w:r w:rsidR="004A775C">
              <w:rPr>
                <w:rFonts w:ascii="Times New Roman" w:hAnsi="Times New Roman" w:cs="Times New Roman"/>
                <w:sz w:val="20"/>
                <w:szCs w:val="20"/>
                <w:lang w:val="fr-FR"/>
              </w:rPr>
              <w:t>socio-économique et sanitaire</w:t>
            </w:r>
            <w:r w:rsidR="000F6241">
              <w:rPr>
                <w:rFonts w:ascii="Times New Roman" w:hAnsi="Times New Roman" w:cs="Times New Roman"/>
                <w:sz w:val="20"/>
                <w:szCs w:val="20"/>
                <w:lang w:val="fr-FR"/>
              </w:rPr>
              <w:t>)</w:t>
            </w:r>
          </w:p>
          <w:p w:rsidR="000D124F" w:rsidRDefault="000D124F" w:rsidP="000D124F">
            <w:pPr>
              <w:pStyle w:val="ListParagraph"/>
              <w:numPr>
                <w:ilvl w:val="0"/>
                <w:numId w:val="2"/>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Bref rappel historique du financement de la santé au </w:t>
            </w:r>
            <w:r w:rsidR="00B56B9E">
              <w:rPr>
                <w:rFonts w:ascii="Times New Roman" w:hAnsi="Times New Roman" w:cs="Times New Roman"/>
                <w:sz w:val="20"/>
                <w:szCs w:val="20"/>
                <w:lang w:val="fr-FR"/>
              </w:rPr>
              <w:t>Cameroun</w:t>
            </w:r>
          </w:p>
          <w:p w:rsidR="00A04DE2" w:rsidRDefault="00A04DE2" w:rsidP="008C133B">
            <w:pPr>
              <w:pStyle w:val="ListParagraph"/>
              <w:numPr>
                <w:ilvl w:val="0"/>
                <w:numId w:val="2"/>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Problématique</w:t>
            </w:r>
          </w:p>
          <w:p w:rsidR="000D124F" w:rsidRPr="00934ED5" w:rsidRDefault="008C133B" w:rsidP="008C133B">
            <w:pPr>
              <w:pStyle w:val="ListParagraph"/>
              <w:numPr>
                <w:ilvl w:val="0"/>
                <w:numId w:val="2"/>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Plan du rapport</w:t>
            </w:r>
          </w:p>
        </w:tc>
        <w:tc>
          <w:tcPr>
            <w:tcW w:w="1980" w:type="dxa"/>
          </w:tcPr>
          <w:p w:rsidR="000D124F" w:rsidRPr="00934ED5" w:rsidRDefault="008C133B"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ST-SSS</w:t>
            </w:r>
          </w:p>
        </w:tc>
        <w:tc>
          <w:tcPr>
            <w:tcW w:w="1165" w:type="dxa"/>
          </w:tcPr>
          <w:p w:rsidR="00A04DE2" w:rsidRDefault="00A04DE2" w:rsidP="009D7C4D">
            <w:pPr>
              <w:rPr>
                <w:rFonts w:ascii="Times New Roman" w:hAnsi="Times New Roman" w:cs="Times New Roman"/>
                <w:sz w:val="20"/>
                <w:szCs w:val="20"/>
                <w:lang w:val="fr-FR"/>
              </w:rPr>
            </w:pPr>
            <w:r>
              <w:rPr>
                <w:rFonts w:ascii="Times New Roman" w:hAnsi="Times New Roman" w:cs="Times New Roman"/>
                <w:sz w:val="20"/>
                <w:szCs w:val="20"/>
                <w:lang w:val="fr-FR"/>
              </w:rPr>
              <w:t>OMS</w:t>
            </w:r>
          </w:p>
          <w:p w:rsidR="006632E3" w:rsidRDefault="006632E3" w:rsidP="009D7C4D">
            <w:pPr>
              <w:rPr>
                <w:rFonts w:ascii="Times New Roman" w:hAnsi="Times New Roman" w:cs="Times New Roman"/>
                <w:sz w:val="20"/>
                <w:szCs w:val="20"/>
                <w:lang w:val="fr-FR"/>
              </w:rPr>
            </w:pPr>
          </w:p>
          <w:p w:rsidR="000D124F" w:rsidRPr="00121EB4" w:rsidRDefault="000D124F" w:rsidP="009D7C4D">
            <w:pPr>
              <w:rPr>
                <w:rFonts w:ascii="Times New Roman" w:hAnsi="Times New Roman" w:cs="Times New Roman"/>
                <w:sz w:val="20"/>
                <w:szCs w:val="20"/>
                <w:lang w:val="fr-FR"/>
              </w:rPr>
            </w:pPr>
          </w:p>
        </w:tc>
        <w:tc>
          <w:tcPr>
            <w:tcW w:w="2340" w:type="dxa"/>
          </w:tcPr>
          <w:p w:rsidR="000D124F"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DRFP</w:t>
            </w: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DROS</w:t>
            </w: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DCOOP</w:t>
            </w: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CIS</w:t>
            </w: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DSF</w:t>
            </w: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Cellule de Suivi</w:t>
            </w:r>
          </w:p>
          <w:p w:rsidR="006632E3" w:rsidRDefault="006632E3" w:rsidP="003409AD">
            <w:pPr>
              <w:rPr>
                <w:rFonts w:ascii="Times New Roman" w:hAnsi="Times New Roman" w:cs="Times New Roman"/>
                <w:sz w:val="20"/>
                <w:szCs w:val="20"/>
                <w:lang w:val="fr-FR"/>
              </w:rPr>
            </w:pPr>
            <w:r>
              <w:rPr>
                <w:rFonts w:ascii="Times New Roman" w:hAnsi="Times New Roman" w:cs="Times New Roman"/>
                <w:sz w:val="20"/>
                <w:szCs w:val="20"/>
                <w:lang w:val="fr-FR"/>
              </w:rPr>
              <w:t>DRSP</w:t>
            </w:r>
          </w:p>
          <w:p w:rsidR="006632E3" w:rsidRDefault="006632E3" w:rsidP="003409AD">
            <w:pPr>
              <w:rPr>
                <w:rFonts w:ascii="Times New Roman" w:hAnsi="Times New Roman" w:cs="Times New Roman"/>
                <w:sz w:val="20"/>
                <w:szCs w:val="20"/>
                <w:lang w:val="fr-FR"/>
              </w:rPr>
            </w:pPr>
            <w:r>
              <w:rPr>
                <w:rFonts w:ascii="Times New Roman" w:hAnsi="Times New Roman" w:cs="Times New Roman"/>
                <w:sz w:val="20"/>
                <w:szCs w:val="20"/>
                <w:lang w:val="fr-FR"/>
              </w:rPr>
              <w:t>DLMEP</w:t>
            </w:r>
          </w:p>
          <w:p w:rsidR="006632E3" w:rsidRDefault="006632E3" w:rsidP="003409AD">
            <w:pPr>
              <w:rPr>
                <w:rFonts w:ascii="Times New Roman" w:hAnsi="Times New Roman" w:cs="Times New Roman"/>
                <w:sz w:val="20"/>
                <w:szCs w:val="20"/>
                <w:lang w:val="fr-FR"/>
              </w:rPr>
            </w:pPr>
            <w:r>
              <w:rPr>
                <w:rFonts w:ascii="Times New Roman" w:hAnsi="Times New Roman" w:cs="Times New Roman"/>
                <w:sz w:val="20"/>
                <w:szCs w:val="20"/>
                <w:lang w:val="fr-FR"/>
              </w:rPr>
              <w:t>DOSTS</w:t>
            </w:r>
          </w:p>
          <w:p w:rsidR="00A04DE2" w:rsidRDefault="00A04DE2" w:rsidP="003409AD">
            <w:pPr>
              <w:rPr>
                <w:rFonts w:ascii="Times New Roman" w:hAnsi="Times New Roman" w:cs="Times New Roman"/>
                <w:sz w:val="20"/>
                <w:szCs w:val="20"/>
                <w:lang w:val="fr-FR"/>
              </w:rPr>
            </w:pPr>
          </w:p>
          <w:p w:rsidR="00A04DE2" w:rsidRDefault="00A04DE2" w:rsidP="003409AD">
            <w:pPr>
              <w:rPr>
                <w:rFonts w:ascii="Times New Roman" w:hAnsi="Times New Roman" w:cs="Times New Roman"/>
                <w:sz w:val="20"/>
                <w:szCs w:val="20"/>
                <w:lang w:val="fr-FR"/>
              </w:rPr>
            </w:pPr>
            <w:r>
              <w:rPr>
                <w:rFonts w:ascii="Times New Roman" w:hAnsi="Times New Roman" w:cs="Times New Roman"/>
                <w:sz w:val="20"/>
                <w:szCs w:val="20"/>
                <w:lang w:val="fr-FR"/>
              </w:rPr>
              <w:t>Points focaux MINFI, MINEPAT, MINPROFF, MINAS, MINTSS</w:t>
            </w:r>
          </w:p>
          <w:p w:rsidR="00A04DE2" w:rsidRDefault="00A04DE2" w:rsidP="003409AD">
            <w:pPr>
              <w:rPr>
                <w:rFonts w:ascii="Times New Roman" w:hAnsi="Times New Roman" w:cs="Times New Roman"/>
                <w:sz w:val="20"/>
                <w:szCs w:val="20"/>
                <w:lang w:val="fr-FR"/>
              </w:rPr>
            </w:pPr>
          </w:p>
          <w:p w:rsidR="00A04DE2" w:rsidRPr="003409AD" w:rsidRDefault="00845ABE" w:rsidP="003409AD">
            <w:pPr>
              <w:rPr>
                <w:rFonts w:ascii="Times New Roman" w:hAnsi="Times New Roman" w:cs="Times New Roman"/>
                <w:sz w:val="20"/>
                <w:szCs w:val="20"/>
                <w:lang w:val="fr-FR"/>
              </w:rPr>
            </w:pPr>
            <w:r>
              <w:rPr>
                <w:rFonts w:ascii="Times New Roman" w:hAnsi="Times New Roman" w:cs="Times New Roman"/>
                <w:sz w:val="20"/>
                <w:szCs w:val="20"/>
                <w:lang w:val="fr-FR"/>
              </w:rPr>
              <w:t>Un représentant de la société civile</w:t>
            </w:r>
          </w:p>
        </w:tc>
        <w:tc>
          <w:tcPr>
            <w:tcW w:w="3459" w:type="dxa"/>
          </w:tcPr>
          <w:p w:rsidR="000D124F" w:rsidRDefault="000D124F" w:rsidP="000D124F">
            <w:pPr>
              <w:pStyle w:val="ListParagraph"/>
              <w:numPr>
                <w:ilvl w:val="0"/>
                <w:numId w:val="8"/>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 xml:space="preserve">Décrire le contexte </w:t>
            </w:r>
            <w:r w:rsidR="0029630F">
              <w:rPr>
                <w:rFonts w:ascii="Times New Roman" w:hAnsi="Times New Roman" w:cs="Times New Roman"/>
                <w:sz w:val="20"/>
                <w:szCs w:val="20"/>
                <w:lang w:val="fr-FR"/>
              </w:rPr>
              <w:t xml:space="preserve">politique, </w:t>
            </w:r>
            <w:r w:rsidRPr="00097789">
              <w:rPr>
                <w:rFonts w:ascii="Times New Roman" w:hAnsi="Times New Roman" w:cs="Times New Roman"/>
                <w:sz w:val="20"/>
                <w:szCs w:val="20"/>
                <w:lang w:val="fr-FR"/>
              </w:rPr>
              <w:t>économique, démographique, épidémiologique et social du pays</w:t>
            </w:r>
          </w:p>
          <w:p w:rsidR="0029630F" w:rsidRDefault="0029630F" w:rsidP="000D124F">
            <w:pPr>
              <w:pStyle w:val="ListParagraph"/>
              <w:numPr>
                <w:ilvl w:val="0"/>
                <w:numId w:val="8"/>
              </w:numPr>
              <w:spacing w:before="0" w:after="0"/>
              <w:rPr>
                <w:rFonts w:ascii="Times New Roman" w:hAnsi="Times New Roman" w:cs="Times New Roman"/>
                <w:sz w:val="20"/>
                <w:szCs w:val="20"/>
                <w:lang w:val="fr-FR"/>
              </w:rPr>
            </w:pPr>
            <w:r>
              <w:rPr>
                <w:rFonts w:ascii="Times New Roman" w:hAnsi="Times New Roman" w:cs="Times New Roman"/>
                <w:sz w:val="20"/>
                <w:szCs w:val="20"/>
                <w:lang w:val="fr-FR"/>
              </w:rPr>
              <w:t>Rappel de l’inscription de cette analyse dans le contexte strat</w:t>
            </w:r>
            <w:r w:rsidRPr="0029630F">
              <w:rPr>
                <w:rFonts w:ascii="Times New Roman" w:hAnsi="Times New Roman" w:cs="Times New Roman"/>
                <w:sz w:val="20"/>
                <w:szCs w:val="20"/>
                <w:lang w:val="fr-FR"/>
              </w:rPr>
              <w:t>é</w:t>
            </w:r>
            <w:r>
              <w:rPr>
                <w:rFonts w:ascii="Times New Roman" w:hAnsi="Times New Roman" w:cs="Times New Roman"/>
                <w:sz w:val="20"/>
                <w:szCs w:val="20"/>
                <w:lang w:val="fr-FR"/>
              </w:rPr>
              <w:t>gique camerounais (SSS, orientation politique, ancrage institutionnel)</w:t>
            </w:r>
          </w:p>
          <w:p w:rsidR="0029630F" w:rsidRPr="00097789" w:rsidRDefault="0029630F" w:rsidP="000D124F">
            <w:pPr>
              <w:pStyle w:val="ListParagraph"/>
              <w:numPr>
                <w:ilvl w:val="0"/>
                <w:numId w:val="8"/>
              </w:numPr>
              <w:spacing w:before="0" w:after="0"/>
              <w:rPr>
                <w:rFonts w:ascii="Times New Roman" w:hAnsi="Times New Roman" w:cs="Times New Roman"/>
                <w:sz w:val="20"/>
                <w:szCs w:val="20"/>
                <w:lang w:val="fr-FR"/>
              </w:rPr>
            </w:pPr>
            <w:r>
              <w:rPr>
                <w:rFonts w:ascii="Times New Roman" w:hAnsi="Times New Roman" w:cs="Times New Roman"/>
                <w:sz w:val="20"/>
                <w:szCs w:val="20"/>
                <w:lang w:val="fr-FR"/>
              </w:rPr>
              <w:t>Justification de l’enjeu de l’élaboration de ce diagnostic du financement de la santé</w:t>
            </w:r>
            <w:r w:rsidR="00AE0434">
              <w:rPr>
                <w:rFonts w:ascii="Times New Roman" w:hAnsi="Times New Roman" w:cs="Times New Roman"/>
                <w:sz w:val="20"/>
                <w:szCs w:val="20"/>
                <w:lang w:val="fr-FR"/>
              </w:rPr>
              <w:t>.</w:t>
            </w:r>
          </w:p>
          <w:p w:rsidR="000D124F" w:rsidRPr="004A775C" w:rsidRDefault="000D124F" w:rsidP="004A775C">
            <w:pPr>
              <w:pStyle w:val="ListParagraph"/>
              <w:numPr>
                <w:ilvl w:val="0"/>
                <w:numId w:val="8"/>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 xml:space="preserve">Décrire brièvement les principaux traits des programmes de financement de la santé au </w:t>
            </w:r>
            <w:r w:rsidR="00B56B9E" w:rsidRPr="00097789">
              <w:rPr>
                <w:rFonts w:ascii="Times New Roman" w:hAnsi="Times New Roman" w:cs="Times New Roman"/>
                <w:sz w:val="20"/>
                <w:szCs w:val="20"/>
                <w:lang w:val="fr-FR"/>
              </w:rPr>
              <w:t>Cameroun</w:t>
            </w:r>
            <w:r w:rsidRPr="00097789">
              <w:rPr>
                <w:rFonts w:ascii="Times New Roman" w:hAnsi="Times New Roman" w:cs="Times New Roman"/>
                <w:sz w:val="20"/>
                <w:szCs w:val="20"/>
                <w:lang w:val="fr-FR"/>
              </w:rPr>
              <w:t xml:space="preserve"> et leur évolution</w:t>
            </w:r>
          </w:p>
        </w:tc>
        <w:tc>
          <w:tcPr>
            <w:tcW w:w="2250" w:type="dxa"/>
          </w:tcPr>
          <w:p w:rsidR="000D124F" w:rsidRDefault="008932FE"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Spécialiste en santé publique/économie de la santé</w:t>
            </w:r>
          </w:p>
          <w:p w:rsidR="008932FE" w:rsidRDefault="008932FE"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Ingénieur statisticien</w:t>
            </w:r>
          </w:p>
          <w:p w:rsidR="008932FE" w:rsidRDefault="008932FE"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Administrateur de la santé</w:t>
            </w:r>
          </w:p>
          <w:p w:rsidR="008932FE" w:rsidRPr="00934ED5" w:rsidRDefault="008932FE" w:rsidP="009D7C4D">
            <w:pPr>
              <w:contextualSpacing/>
              <w:rPr>
                <w:rFonts w:ascii="Times New Roman" w:hAnsi="Times New Roman" w:cs="Times New Roman"/>
                <w:sz w:val="20"/>
                <w:szCs w:val="20"/>
                <w:lang w:val="fr-FR"/>
              </w:rPr>
            </w:pPr>
          </w:p>
        </w:tc>
      </w:tr>
      <w:tr w:rsidR="000D124F" w:rsidRPr="00B27214" w:rsidTr="00845ABE">
        <w:trPr>
          <w:jc w:val="center"/>
        </w:trPr>
        <w:tc>
          <w:tcPr>
            <w:tcW w:w="3240" w:type="dxa"/>
            <w:tcBorders>
              <w:bottom w:val="single" w:sz="4" w:space="0" w:color="auto"/>
            </w:tcBorders>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t xml:space="preserve">II. Financement du système de santé au </w:t>
            </w:r>
            <w:r w:rsidR="00B56B9E">
              <w:rPr>
                <w:rFonts w:ascii="Times New Roman" w:hAnsi="Times New Roman" w:cs="Times New Roman"/>
                <w:b/>
                <w:i/>
                <w:sz w:val="20"/>
                <w:szCs w:val="20"/>
                <w:lang w:val="fr-FR"/>
              </w:rPr>
              <w:t>Cameroun</w:t>
            </w:r>
          </w:p>
          <w:p w:rsidR="00E63499" w:rsidRDefault="00E63499"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 xml:space="preserve">Présentation des </w:t>
            </w:r>
            <w:r w:rsidR="008250C5">
              <w:rPr>
                <w:rFonts w:ascii="Times New Roman" w:hAnsi="Times New Roman" w:cs="Times New Roman"/>
                <w:sz w:val="20"/>
                <w:szCs w:val="20"/>
                <w:lang w:val="fr-FR"/>
              </w:rPr>
              <w:t>types et modes de financement de la santé au Cameroun</w:t>
            </w:r>
          </w:p>
          <w:p w:rsidR="000D124F" w:rsidRPr="00934ED5" w:rsidRDefault="000D124F" w:rsidP="000D124F">
            <w:pPr>
              <w:pStyle w:val="ListParagraph"/>
              <w:numPr>
                <w:ilvl w:val="0"/>
                <w:numId w:val="3"/>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Analyse des principaux agrégats et comparaison internationale</w:t>
            </w:r>
          </w:p>
          <w:p w:rsidR="000D124F" w:rsidRDefault="000D124F" w:rsidP="000D124F">
            <w:pPr>
              <w:pStyle w:val="ListParagraph"/>
              <w:numPr>
                <w:ilvl w:val="0"/>
                <w:numId w:val="3"/>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Analyse des dépenses par source, par régime, par prestataire…</w:t>
            </w:r>
          </w:p>
          <w:p w:rsidR="00097789" w:rsidRDefault="00097789"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 xml:space="preserve">Analyse de l’équité du </w:t>
            </w:r>
            <w:r>
              <w:rPr>
                <w:rFonts w:ascii="Times New Roman" w:hAnsi="Times New Roman" w:cs="Times New Roman"/>
                <w:sz w:val="20"/>
                <w:szCs w:val="20"/>
                <w:lang w:val="fr-FR"/>
              </w:rPr>
              <w:lastRenderedPageBreak/>
              <w:t>système</w:t>
            </w:r>
          </w:p>
          <w:p w:rsidR="004A775C" w:rsidRDefault="004A775C"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Analyse de l’efficience</w:t>
            </w:r>
          </w:p>
          <w:p w:rsidR="004A775C" w:rsidRPr="00934ED5" w:rsidRDefault="008250C5"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Pérennité (espace budgétaire</w:t>
            </w:r>
            <w:r w:rsidR="004A775C">
              <w:rPr>
                <w:rFonts w:ascii="Times New Roman" w:hAnsi="Times New Roman" w:cs="Times New Roman"/>
                <w:sz w:val="20"/>
                <w:szCs w:val="20"/>
                <w:lang w:val="fr-FR"/>
              </w:rPr>
              <w:t xml:space="preserve">) </w:t>
            </w:r>
          </w:p>
          <w:p w:rsidR="000D124F" w:rsidRPr="00934ED5" w:rsidRDefault="000D124F" w:rsidP="009D7C4D">
            <w:pPr>
              <w:contextualSpacing/>
              <w:rPr>
                <w:rFonts w:ascii="Times New Roman" w:hAnsi="Times New Roman" w:cs="Times New Roman"/>
                <w:sz w:val="20"/>
                <w:szCs w:val="20"/>
                <w:lang w:val="fr-FR"/>
              </w:rPr>
            </w:pPr>
          </w:p>
        </w:tc>
        <w:tc>
          <w:tcPr>
            <w:tcW w:w="1980" w:type="dxa"/>
            <w:tcBorders>
              <w:bottom w:val="single" w:sz="4" w:space="0" w:color="auto"/>
            </w:tcBorders>
          </w:tcPr>
          <w:p w:rsidR="000D124F" w:rsidRPr="00934ED5" w:rsidRDefault="008250C5"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lastRenderedPageBreak/>
              <w:t>DRFP</w:t>
            </w:r>
          </w:p>
        </w:tc>
        <w:tc>
          <w:tcPr>
            <w:tcW w:w="1165" w:type="dxa"/>
            <w:tcBorders>
              <w:bottom w:val="single" w:sz="4" w:space="0" w:color="auto"/>
            </w:tcBorders>
          </w:tcPr>
          <w:p w:rsidR="000D124F" w:rsidRDefault="008250C5" w:rsidP="009D7C4D">
            <w:pPr>
              <w:rPr>
                <w:rFonts w:ascii="Times New Roman" w:hAnsi="Times New Roman" w:cs="Times New Roman"/>
                <w:sz w:val="20"/>
                <w:szCs w:val="20"/>
                <w:lang w:val="fr-FR"/>
              </w:rPr>
            </w:pPr>
            <w:r>
              <w:rPr>
                <w:rFonts w:ascii="Times New Roman" w:hAnsi="Times New Roman" w:cs="Times New Roman"/>
                <w:sz w:val="20"/>
                <w:szCs w:val="20"/>
                <w:lang w:val="fr-FR"/>
              </w:rPr>
              <w:t>Banque Mondiale</w:t>
            </w:r>
          </w:p>
          <w:p w:rsidR="008250C5" w:rsidRPr="00121EB4" w:rsidRDefault="008250C5" w:rsidP="009D7C4D">
            <w:pPr>
              <w:rPr>
                <w:rFonts w:ascii="Times New Roman" w:hAnsi="Times New Roman" w:cs="Times New Roman"/>
                <w:sz w:val="20"/>
                <w:szCs w:val="20"/>
                <w:lang w:val="fr-FR"/>
              </w:rPr>
            </w:pPr>
          </w:p>
        </w:tc>
        <w:tc>
          <w:tcPr>
            <w:tcW w:w="2340" w:type="dxa"/>
            <w:tcBorders>
              <w:bottom w:val="single" w:sz="4" w:space="0" w:color="auto"/>
            </w:tcBorders>
          </w:tcPr>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DPML</w:t>
            </w:r>
          </w:p>
          <w:p w:rsidR="008250C5" w:rsidRPr="00845ABE" w:rsidRDefault="008250C5"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DCOOP</w:t>
            </w:r>
          </w:p>
          <w:p w:rsidR="005406A8" w:rsidRPr="00845ABE" w:rsidRDefault="008250C5"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CIS</w:t>
            </w:r>
          </w:p>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DROS</w:t>
            </w:r>
          </w:p>
          <w:p w:rsidR="008250C5" w:rsidRPr="00845ABE" w:rsidRDefault="008250C5"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Cellule de Suivi</w:t>
            </w:r>
          </w:p>
          <w:p w:rsidR="008250C5" w:rsidRPr="00845ABE" w:rsidRDefault="008250C5"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Cellule Technique PBF</w:t>
            </w:r>
          </w:p>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 xml:space="preserve">Secrétariat technique </w:t>
            </w:r>
            <w:r w:rsidR="00845ABE" w:rsidRPr="00845ABE">
              <w:rPr>
                <w:rFonts w:ascii="Times New Roman" w:hAnsi="Times New Roman" w:cs="Times New Roman"/>
                <w:sz w:val="20"/>
                <w:szCs w:val="20"/>
                <w:lang w:val="fr-FR"/>
              </w:rPr>
              <w:t xml:space="preserve">BP </w:t>
            </w:r>
            <w:r w:rsidRPr="00845ABE">
              <w:rPr>
                <w:rFonts w:ascii="Times New Roman" w:hAnsi="Times New Roman" w:cs="Times New Roman"/>
                <w:sz w:val="20"/>
                <w:szCs w:val="20"/>
                <w:lang w:val="fr-FR"/>
              </w:rPr>
              <w:t>Fond Mondial</w:t>
            </w:r>
            <w:r w:rsidR="00845ABE" w:rsidRPr="00845ABE">
              <w:rPr>
                <w:rFonts w:ascii="Times New Roman" w:hAnsi="Times New Roman" w:cs="Times New Roman"/>
                <w:sz w:val="20"/>
                <w:szCs w:val="20"/>
                <w:lang w:val="fr-FR"/>
              </w:rPr>
              <w:t xml:space="preserve"> </w:t>
            </w:r>
          </w:p>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ST-SSS</w:t>
            </w:r>
          </w:p>
          <w:p w:rsidR="00845ABE" w:rsidRPr="00845ABE" w:rsidRDefault="00845ABE"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 xml:space="preserve">Unité de Coordination du Programme Conjoint (C2D </w:t>
            </w:r>
            <w:proofErr w:type="spellStart"/>
            <w:r w:rsidRPr="00845ABE">
              <w:rPr>
                <w:rFonts w:ascii="Times New Roman" w:hAnsi="Times New Roman" w:cs="Times New Roman"/>
                <w:sz w:val="20"/>
                <w:szCs w:val="20"/>
                <w:lang w:val="fr-FR"/>
              </w:rPr>
              <w:t>KfW</w:t>
            </w:r>
            <w:proofErr w:type="spellEnd"/>
            <w:r w:rsidRPr="00845ABE">
              <w:rPr>
                <w:rFonts w:ascii="Times New Roman" w:hAnsi="Times New Roman" w:cs="Times New Roman"/>
                <w:sz w:val="20"/>
                <w:szCs w:val="20"/>
                <w:lang w:val="fr-FR"/>
              </w:rPr>
              <w:t>)</w:t>
            </w:r>
          </w:p>
          <w:p w:rsidR="005406A8" w:rsidRDefault="005406A8" w:rsidP="00845ABE">
            <w:pPr>
              <w:rPr>
                <w:rFonts w:ascii="Times New Roman" w:hAnsi="Times New Roman" w:cs="Times New Roman"/>
                <w:sz w:val="20"/>
                <w:szCs w:val="20"/>
                <w:lang w:val="fr-FR"/>
              </w:rPr>
            </w:pPr>
          </w:p>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lastRenderedPageBreak/>
              <w:t>MINFI</w:t>
            </w:r>
          </w:p>
          <w:p w:rsidR="005406A8" w:rsidRPr="00845ABE" w:rsidRDefault="005406A8" w:rsidP="00845ABE">
            <w:pPr>
              <w:rPr>
                <w:rFonts w:ascii="Times New Roman" w:hAnsi="Times New Roman" w:cs="Times New Roman"/>
                <w:sz w:val="20"/>
                <w:szCs w:val="20"/>
                <w:lang w:val="fr-FR"/>
              </w:rPr>
            </w:pPr>
            <w:r w:rsidRPr="00845ABE">
              <w:rPr>
                <w:rFonts w:ascii="Times New Roman" w:hAnsi="Times New Roman" w:cs="Times New Roman"/>
                <w:sz w:val="20"/>
                <w:szCs w:val="20"/>
                <w:lang w:val="fr-FR"/>
              </w:rPr>
              <w:t>MINEPAT</w:t>
            </w:r>
          </w:p>
          <w:p w:rsidR="000D124F" w:rsidRPr="004E26AE" w:rsidRDefault="000D124F" w:rsidP="00845ABE">
            <w:pPr>
              <w:rPr>
                <w:rFonts w:ascii="Times New Roman" w:hAnsi="Times New Roman" w:cs="Times New Roman"/>
                <w:sz w:val="20"/>
                <w:szCs w:val="20"/>
                <w:lang w:val="fr-FR"/>
              </w:rPr>
            </w:pPr>
          </w:p>
        </w:tc>
        <w:tc>
          <w:tcPr>
            <w:tcW w:w="3459" w:type="dxa"/>
            <w:tcBorders>
              <w:bottom w:val="single" w:sz="4" w:space="0" w:color="auto"/>
            </w:tcBorders>
            <w:shd w:val="clear" w:color="auto" w:fill="auto"/>
          </w:tcPr>
          <w:p w:rsidR="00845ABE" w:rsidRDefault="00845ABE" w:rsidP="000D124F">
            <w:pPr>
              <w:pStyle w:val="ListParagraph"/>
              <w:numPr>
                <w:ilvl w:val="0"/>
                <w:numId w:val="8"/>
              </w:numPr>
              <w:spacing w:before="0" w:after="0"/>
              <w:rPr>
                <w:rFonts w:ascii="Times New Roman" w:hAnsi="Times New Roman" w:cs="Times New Roman"/>
                <w:sz w:val="20"/>
                <w:szCs w:val="20"/>
                <w:lang w:val="fr-FR"/>
              </w:rPr>
            </w:pPr>
            <w:r>
              <w:rPr>
                <w:rFonts w:ascii="Times New Roman" w:hAnsi="Times New Roman" w:cs="Times New Roman"/>
                <w:sz w:val="20"/>
                <w:szCs w:val="20"/>
                <w:lang w:val="fr-FR"/>
              </w:rPr>
              <w:lastRenderedPageBreak/>
              <w:t>Présenter et décrire les types et modes de financement ;</w:t>
            </w:r>
          </w:p>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 xml:space="preserve">Effectuer une description quantitative des flux financiers du système de santé au </w:t>
            </w:r>
            <w:r w:rsidR="00B56B9E" w:rsidRPr="000C59EF">
              <w:rPr>
                <w:rFonts w:ascii="Times New Roman" w:hAnsi="Times New Roman" w:cs="Times New Roman"/>
                <w:sz w:val="20"/>
                <w:szCs w:val="20"/>
                <w:lang w:val="fr-FR"/>
              </w:rPr>
              <w:t>Cameroun</w:t>
            </w:r>
          </w:p>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Décrire et analyser les principaux agrégats des CNS</w:t>
            </w:r>
          </w:p>
          <w:p w:rsidR="000D124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 xml:space="preserve">Analyser la problématique de l’efficience </w:t>
            </w:r>
            <w:proofErr w:type="spellStart"/>
            <w:r w:rsidRPr="000C59EF">
              <w:rPr>
                <w:rFonts w:ascii="Times New Roman" w:hAnsi="Times New Roman" w:cs="Times New Roman"/>
                <w:sz w:val="20"/>
                <w:szCs w:val="20"/>
                <w:lang w:val="fr-FR"/>
              </w:rPr>
              <w:t>allocative</w:t>
            </w:r>
            <w:proofErr w:type="spellEnd"/>
            <w:r w:rsidRPr="000C59EF">
              <w:rPr>
                <w:rFonts w:ascii="Times New Roman" w:hAnsi="Times New Roman" w:cs="Times New Roman"/>
                <w:sz w:val="20"/>
                <w:szCs w:val="20"/>
                <w:lang w:val="fr-FR"/>
              </w:rPr>
              <w:t xml:space="preserve"> et technique ainsi que l’équité </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Pr>
                <w:rFonts w:ascii="Times New Roman" w:hAnsi="Times New Roman" w:cs="Times New Roman"/>
                <w:sz w:val="20"/>
                <w:szCs w:val="20"/>
                <w:lang w:val="fr-FR"/>
              </w:rPr>
              <w:t>Décrire et analyser les enjeux de la pérennité du financement de la santé (analyse espace budgétaire)</w:t>
            </w:r>
          </w:p>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lastRenderedPageBreak/>
              <w:t>Préparer en plus un résumé (2 pages maximum), des recommandations et une bibliographie</w:t>
            </w:r>
          </w:p>
        </w:tc>
        <w:tc>
          <w:tcPr>
            <w:tcW w:w="2250" w:type="dxa"/>
            <w:tcBorders>
              <w:bottom w:val="single" w:sz="4" w:space="0" w:color="auto"/>
            </w:tcBorders>
          </w:tcPr>
          <w:p w:rsidR="000D124F" w:rsidRDefault="000D124F"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lastRenderedPageBreak/>
              <w:t>Economiste de la santé et un membre de l’équipe des CNS</w:t>
            </w:r>
          </w:p>
          <w:p w:rsidR="008932FE" w:rsidRDefault="008932FE" w:rsidP="009D7C4D">
            <w:pPr>
              <w:contextualSpacing/>
              <w:rPr>
                <w:rFonts w:ascii="Times New Roman" w:hAnsi="Times New Roman" w:cs="Times New Roman"/>
                <w:sz w:val="20"/>
                <w:szCs w:val="20"/>
                <w:lang w:val="fr-FR"/>
              </w:rPr>
            </w:pPr>
          </w:p>
          <w:p w:rsidR="008932FE" w:rsidRPr="00934ED5" w:rsidRDefault="008932FE"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Spécialiste genre</w:t>
            </w:r>
          </w:p>
        </w:tc>
      </w:tr>
      <w:tr w:rsidR="004A775C" w:rsidRPr="00934ED5" w:rsidTr="00845ABE">
        <w:trPr>
          <w:trHeight w:val="6848"/>
          <w:jc w:val="center"/>
        </w:trPr>
        <w:tc>
          <w:tcPr>
            <w:tcW w:w="3240" w:type="dxa"/>
          </w:tcPr>
          <w:p w:rsidR="004A775C" w:rsidRPr="00934ED5" w:rsidRDefault="004A775C"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lastRenderedPageBreak/>
              <w:t xml:space="preserve">III. Protection sociale en santé au </w:t>
            </w:r>
            <w:r>
              <w:rPr>
                <w:rFonts w:ascii="Times New Roman" w:hAnsi="Times New Roman" w:cs="Times New Roman"/>
                <w:b/>
                <w:i/>
                <w:sz w:val="20"/>
                <w:szCs w:val="20"/>
                <w:lang w:val="fr-FR"/>
              </w:rPr>
              <w:t>Cameroun</w:t>
            </w:r>
            <w:r w:rsidRPr="00934ED5">
              <w:rPr>
                <w:rFonts w:ascii="Times New Roman" w:hAnsi="Times New Roman" w:cs="Times New Roman"/>
                <w:b/>
                <w:i/>
                <w:sz w:val="20"/>
                <w:szCs w:val="20"/>
                <w:lang w:val="fr-FR"/>
              </w:rPr>
              <w:t> : Caractéristiques, forces et faiblesses</w:t>
            </w:r>
          </w:p>
          <w:p w:rsidR="004A775C" w:rsidRPr="00934ED5" w:rsidRDefault="004A775C" w:rsidP="000D124F">
            <w:pPr>
              <w:pStyle w:val="ListParagraph"/>
              <w:numPr>
                <w:ilvl w:val="0"/>
                <w:numId w:val="1"/>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Systèmes d’assurance maladie au </w:t>
            </w:r>
            <w:r>
              <w:rPr>
                <w:rFonts w:ascii="Times New Roman" w:hAnsi="Times New Roman" w:cs="Times New Roman"/>
                <w:sz w:val="20"/>
                <w:szCs w:val="20"/>
                <w:lang w:val="fr-FR"/>
              </w:rPr>
              <w:t>Cameroun</w:t>
            </w:r>
          </w:p>
          <w:p w:rsidR="004A775C" w:rsidRPr="00097789" w:rsidRDefault="004A775C" w:rsidP="00097789">
            <w:pPr>
              <w:jc w:val="left"/>
              <w:rPr>
                <w:rFonts w:ascii="Times New Roman" w:hAnsi="Times New Roman" w:cs="Times New Roman"/>
                <w:sz w:val="20"/>
                <w:szCs w:val="20"/>
                <w:lang w:val="fr-FR"/>
              </w:rPr>
            </w:pPr>
          </w:p>
          <w:p w:rsidR="004A775C" w:rsidRDefault="004A775C" w:rsidP="004A775C">
            <w:pPr>
              <w:pStyle w:val="ListParagraph"/>
              <w:numPr>
                <w:ilvl w:val="0"/>
                <w:numId w:val="1"/>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Mécanismes de gratuités </w:t>
            </w:r>
          </w:p>
          <w:p w:rsidR="004A775C" w:rsidRPr="004A775C" w:rsidRDefault="004A775C" w:rsidP="004A775C">
            <w:pPr>
              <w:pStyle w:val="ListParagraph"/>
              <w:rPr>
                <w:rFonts w:ascii="Times New Roman" w:hAnsi="Times New Roman" w:cs="Times New Roman"/>
                <w:sz w:val="20"/>
                <w:szCs w:val="20"/>
                <w:lang w:val="fr-FR"/>
              </w:rPr>
            </w:pPr>
          </w:p>
          <w:p w:rsidR="004A775C" w:rsidRPr="004A775C" w:rsidRDefault="004A775C" w:rsidP="00097789">
            <w:pPr>
              <w:pStyle w:val="ListParagraph"/>
              <w:numPr>
                <w:ilvl w:val="0"/>
                <w:numId w:val="1"/>
              </w:numPr>
              <w:spacing w:before="0" w:after="0"/>
              <w:jc w:val="left"/>
              <w:rPr>
                <w:rFonts w:ascii="Times New Roman" w:hAnsi="Times New Roman" w:cs="Times New Roman"/>
                <w:sz w:val="20"/>
                <w:szCs w:val="20"/>
                <w:lang w:val="fr-FR"/>
              </w:rPr>
            </w:pPr>
            <w:r w:rsidRPr="004A775C">
              <w:rPr>
                <w:rFonts w:ascii="Times New Roman" w:hAnsi="Times New Roman" w:cs="Times New Roman"/>
                <w:sz w:val="20"/>
                <w:szCs w:val="20"/>
                <w:lang w:val="fr-FR"/>
              </w:rPr>
              <w:t>Autres dispositifs de soutien de la demande (Financement-Basé sur la Performance, Chèques santé, ..)</w:t>
            </w:r>
          </w:p>
          <w:p w:rsidR="004A775C" w:rsidRDefault="004A775C" w:rsidP="00097789">
            <w:pPr>
              <w:pStyle w:val="ListParagraph"/>
              <w:spacing w:before="0" w:after="0"/>
              <w:ind w:left="450"/>
              <w:jc w:val="left"/>
              <w:rPr>
                <w:rFonts w:ascii="Times New Roman" w:hAnsi="Times New Roman" w:cs="Times New Roman"/>
                <w:sz w:val="20"/>
                <w:szCs w:val="20"/>
                <w:lang w:val="fr-FR"/>
              </w:rPr>
            </w:pPr>
          </w:p>
          <w:p w:rsidR="004A775C" w:rsidRPr="004A775C" w:rsidRDefault="004A775C" w:rsidP="004A775C">
            <w:pPr>
              <w:pStyle w:val="ListParagraph"/>
              <w:spacing w:before="0" w:after="0"/>
              <w:ind w:left="450"/>
              <w:jc w:val="left"/>
              <w:rPr>
                <w:rFonts w:ascii="Times New Roman" w:hAnsi="Times New Roman" w:cs="Times New Roman"/>
                <w:sz w:val="20"/>
                <w:szCs w:val="20"/>
                <w:lang w:val="fr-FR"/>
              </w:rPr>
            </w:pPr>
          </w:p>
        </w:tc>
        <w:tc>
          <w:tcPr>
            <w:tcW w:w="1980" w:type="dxa"/>
          </w:tcPr>
          <w:p w:rsidR="004A775C" w:rsidRPr="00934ED5" w:rsidRDefault="004A775C" w:rsidP="009D7C4D">
            <w:pPr>
              <w:contextualSpacing/>
              <w:rPr>
                <w:rFonts w:ascii="Times New Roman" w:hAnsi="Times New Roman" w:cs="Times New Roman"/>
                <w:sz w:val="20"/>
                <w:szCs w:val="20"/>
                <w:lang w:val="fr-FR"/>
              </w:rPr>
            </w:pPr>
          </w:p>
        </w:tc>
        <w:tc>
          <w:tcPr>
            <w:tcW w:w="1165" w:type="dxa"/>
          </w:tcPr>
          <w:p w:rsidR="004A775C" w:rsidRPr="00934ED5" w:rsidRDefault="004A775C" w:rsidP="009D7C4D">
            <w:pPr>
              <w:contextualSpacing/>
              <w:rPr>
                <w:rFonts w:ascii="Times New Roman" w:hAnsi="Times New Roman" w:cs="Times New Roman"/>
                <w:sz w:val="20"/>
                <w:szCs w:val="20"/>
                <w:lang w:val="fr-FR"/>
              </w:rPr>
            </w:pPr>
          </w:p>
        </w:tc>
        <w:tc>
          <w:tcPr>
            <w:tcW w:w="2340" w:type="dxa"/>
          </w:tcPr>
          <w:p w:rsidR="004A775C" w:rsidRPr="004A775C" w:rsidRDefault="004A775C" w:rsidP="00E358E7">
            <w:pPr>
              <w:pStyle w:val="ListParagraph"/>
              <w:spacing w:before="0" w:after="0"/>
              <w:ind w:left="360"/>
              <w:rPr>
                <w:rFonts w:ascii="Times New Roman" w:hAnsi="Times New Roman" w:cs="Times New Roman"/>
                <w:sz w:val="20"/>
                <w:szCs w:val="20"/>
                <w:lang w:val="fr-FR"/>
              </w:rPr>
            </w:pPr>
          </w:p>
        </w:tc>
        <w:tc>
          <w:tcPr>
            <w:tcW w:w="3459" w:type="dxa"/>
            <w:shd w:val="clear" w:color="auto" w:fill="auto"/>
          </w:tcPr>
          <w:p w:rsidR="004A775C" w:rsidRPr="000C59EF" w:rsidRDefault="004A775C" w:rsidP="009D7C4D">
            <w:pPr>
              <w:contextualSpacing/>
              <w:rPr>
                <w:rFonts w:ascii="Times New Roman" w:hAnsi="Times New Roman" w:cs="Times New Roman"/>
                <w:sz w:val="20"/>
                <w:szCs w:val="20"/>
                <w:lang w:val="fr-FR"/>
              </w:rPr>
            </w:pPr>
            <w:r w:rsidRPr="000C59EF">
              <w:rPr>
                <w:rFonts w:ascii="Times New Roman" w:hAnsi="Times New Roman" w:cs="Times New Roman"/>
                <w:sz w:val="20"/>
                <w:szCs w:val="20"/>
                <w:lang w:val="fr-FR"/>
              </w:rPr>
              <w:t>Pour chaque régime</w:t>
            </w:r>
            <w:r>
              <w:rPr>
                <w:rFonts w:ascii="Times New Roman" w:hAnsi="Times New Roman" w:cs="Times New Roman"/>
                <w:sz w:val="20"/>
                <w:szCs w:val="20"/>
                <w:lang w:val="fr-FR"/>
              </w:rPr>
              <w:t>/dispositif</w:t>
            </w:r>
            <w:r w:rsidRPr="000C59EF">
              <w:rPr>
                <w:rFonts w:ascii="Times New Roman" w:hAnsi="Times New Roman" w:cs="Times New Roman"/>
                <w:sz w:val="20"/>
                <w:szCs w:val="20"/>
                <w:lang w:val="fr-FR"/>
              </w:rPr>
              <w:t> :</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Décrire (en détaillant autant que possible) les principales caractéristiques :</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 début du programme ou régime</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Population couverte (catégories, bénéficiaires et ayants droit, nombre,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Ressources par source et leur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Dépenses par catégorie économique, fonction, prestataire… et leur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prestations assurées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prestataires contractés ou accrédités…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modalités de prise en charge : tiers payant, ticket modérateur, plafonds…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 montage institutionnel</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Analyser les forces, les faiblesses et les défis (une attention particulière doit être donnée à l’impact sur le système de prestations de soins)</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Préparer en plus un résumé (2 pages maximum), des recommandations et une bibliographie</w:t>
            </w:r>
          </w:p>
        </w:tc>
        <w:tc>
          <w:tcPr>
            <w:tcW w:w="2250" w:type="dxa"/>
          </w:tcPr>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Experts en protection sociale en santé (PSS)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Economistes de la santé ou experts en santé publique ayant une expérience dans le domaine de la PSS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Actuaires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Spécialistes de l’assurance maladie</w:t>
            </w:r>
          </w:p>
        </w:tc>
      </w:tr>
      <w:tr w:rsidR="00E358E7" w:rsidRPr="00B27214" w:rsidTr="00845ABE">
        <w:trPr>
          <w:jc w:val="center"/>
        </w:trPr>
        <w:tc>
          <w:tcPr>
            <w:tcW w:w="3240" w:type="dxa"/>
          </w:tcPr>
          <w:p w:rsidR="00E358E7" w:rsidRDefault="00E358E7" w:rsidP="009D7C4D">
            <w:pPr>
              <w:rPr>
                <w:rFonts w:ascii="Times New Roman" w:hAnsi="Times New Roman" w:cs="Times New Roman"/>
                <w:b/>
                <w:i/>
                <w:sz w:val="20"/>
                <w:szCs w:val="20"/>
                <w:lang w:val="fr-FR"/>
              </w:rPr>
            </w:pPr>
            <w:r>
              <w:rPr>
                <w:rFonts w:ascii="Times New Roman" w:hAnsi="Times New Roman" w:cs="Times New Roman"/>
                <w:b/>
                <w:i/>
                <w:sz w:val="20"/>
                <w:szCs w:val="20"/>
                <w:lang w:val="fr-FR"/>
              </w:rPr>
              <w:t>IV. Economie politique des réformes de financement et enjeux futurs</w:t>
            </w:r>
          </w:p>
        </w:tc>
        <w:tc>
          <w:tcPr>
            <w:tcW w:w="1980" w:type="dxa"/>
          </w:tcPr>
          <w:p w:rsidR="00E358E7" w:rsidRPr="00934ED5" w:rsidRDefault="00E358E7" w:rsidP="009D7C4D">
            <w:pPr>
              <w:contextualSpacing/>
              <w:rPr>
                <w:rFonts w:ascii="Times New Roman" w:hAnsi="Times New Roman" w:cs="Times New Roman"/>
                <w:sz w:val="20"/>
                <w:szCs w:val="20"/>
                <w:lang w:val="fr-FR"/>
              </w:rPr>
            </w:pPr>
          </w:p>
        </w:tc>
        <w:tc>
          <w:tcPr>
            <w:tcW w:w="1165" w:type="dxa"/>
          </w:tcPr>
          <w:p w:rsidR="00E358E7" w:rsidRPr="00121EB4" w:rsidRDefault="00E358E7" w:rsidP="009D7C4D">
            <w:pPr>
              <w:rPr>
                <w:rFonts w:ascii="Times New Roman" w:hAnsi="Times New Roman" w:cs="Times New Roman"/>
                <w:sz w:val="20"/>
                <w:szCs w:val="20"/>
                <w:lang w:val="fr-FR"/>
              </w:rPr>
            </w:pPr>
          </w:p>
        </w:tc>
        <w:tc>
          <w:tcPr>
            <w:tcW w:w="2340" w:type="dxa"/>
          </w:tcPr>
          <w:p w:rsidR="00E358E7" w:rsidRPr="004E26AE" w:rsidRDefault="00E358E7" w:rsidP="00E358E7">
            <w:pPr>
              <w:pStyle w:val="ListParagraph"/>
              <w:spacing w:before="0" w:after="0"/>
              <w:ind w:left="360"/>
              <w:rPr>
                <w:rFonts w:ascii="Times New Roman" w:hAnsi="Times New Roman" w:cs="Times New Roman"/>
                <w:sz w:val="20"/>
                <w:szCs w:val="20"/>
                <w:lang w:val="fr-FR"/>
              </w:rPr>
            </w:pPr>
          </w:p>
        </w:tc>
        <w:tc>
          <w:tcPr>
            <w:tcW w:w="3459" w:type="dxa"/>
            <w:shd w:val="clear" w:color="auto" w:fill="auto"/>
          </w:tcPr>
          <w:p w:rsidR="00E358E7" w:rsidRPr="00097789" w:rsidRDefault="004A775C"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 xml:space="preserve">Effectuer une analyse d’économie politique des programmes et projets </w:t>
            </w:r>
            <w:r w:rsidRPr="00097789">
              <w:rPr>
                <w:rFonts w:ascii="Times New Roman" w:hAnsi="Times New Roman" w:cs="Times New Roman"/>
                <w:sz w:val="20"/>
                <w:szCs w:val="20"/>
                <w:lang w:val="fr-FR"/>
              </w:rPr>
              <w:lastRenderedPageBreak/>
              <w:t>de financement de la santé au Cameroun</w:t>
            </w:r>
          </w:p>
        </w:tc>
        <w:tc>
          <w:tcPr>
            <w:tcW w:w="2250" w:type="dxa"/>
          </w:tcPr>
          <w:p w:rsidR="00E358E7" w:rsidRPr="00934ED5" w:rsidRDefault="004A775C"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lastRenderedPageBreak/>
              <w:t xml:space="preserve">Expert en Economie Politique des </w:t>
            </w:r>
            <w:r w:rsidRPr="00934ED5">
              <w:rPr>
                <w:rFonts w:ascii="Times New Roman" w:hAnsi="Times New Roman" w:cs="Times New Roman"/>
                <w:sz w:val="20"/>
                <w:szCs w:val="20"/>
                <w:lang w:val="fr-FR"/>
              </w:rPr>
              <w:lastRenderedPageBreak/>
              <w:t>Programmes gouvernementaux (accompagné d’un expert connaissant l’historique des programmes de financement dans le pays)</w:t>
            </w:r>
          </w:p>
        </w:tc>
      </w:tr>
      <w:tr w:rsidR="000D124F" w:rsidRPr="00B27214" w:rsidTr="00845ABE">
        <w:trPr>
          <w:jc w:val="center"/>
        </w:trPr>
        <w:tc>
          <w:tcPr>
            <w:tcW w:w="3240" w:type="dxa"/>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lastRenderedPageBreak/>
              <w:t xml:space="preserve">V. </w:t>
            </w:r>
            <w:r w:rsidR="004A775C">
              <w:rPr>
                <w:rFonts w:ascii="Times New Roman" w:hAnsi="Times New Roman" w:cs="Times New Roman"/>
                <w:b/>
                <w:i/>
                <w:sz w:val="20"/>
                <w:szCs w:val="20"/>
                <w:lang w:val="fr-FR"/>
              </w:rPr>
              <w:t>Expériences internationales</w:t>
            </w:r>
          </w:p>
          <w:p w:rsidR="000D124F" w:rsidRDefault="000D124F" w:rsidP="000D124F">
            <w:pPr>
              <w:pStyle w:val="ListParagraph"/>
              <w:numPr>
                <w:ilvl w:val="0"/>
                <w:numId w:val="6"/>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Des politiques et des initiatives prometteuses</w:t>
            </w:r>
          </w:p>
          <w:p w:rsidR="004A775C" w:rsidRPr="00934ED5" w:rsidRDefault="004A775C" w:rsidP="004A775C">
            <w:pPr>
              <w:pStyle w:val="ListParagraph"/>
              <w:spacing w:before="0" w:after="0"/>
              <w:ind w:left="1080"/>
              <w:rPr>
                <w:rFonts w:ascii="Times New Roman" w:hAnsi="Times New Roman" w:cs="Times New Roman"/>
                <w:sz w:val="20"/>
                <w:szCs w:val="20"/>
                <w:lang w:val="fr-FR"/>
              </w:rPr>
            </w:pPr>
          </w:p>
          <w:p w:rsidR="000D124F" w:rsidRPr="00934ED5" w:rsidRDefault="000D124F" w:rsidP="000D124F">
            <w:pPr>
              <w:pStyle w:val="ListParagraph"/>
              <w:numPr>
                <w:ilvl w:val="0"/>
                <w:numId w:val="6"/>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Des échecs et des résultats mitigés</w:t>
            </w:r>
          </w:p>
          <w:p w:rsidR="000D124F" w:rsidRPr="00934ED5" w:rsidRDefault="000D124F" w:rsidP="009D7C4D">
            <w:pPr>
              <w:contextualSpacing/>
              <w:rPr>
                <w:rFonts w:ascii="Times New Roman" w:hAnsi="Times New Roman" w:cs="Times New Roman"/>
                <w:sz w:val="20"/>
                <w:szCs w:val="20"/>
                <w:lang w:val="fr-FR"/>
              </w:rPr>
            </w:pPr>
          </w:p>
        </w:tc>
        <w:tc>
          <w:tcPr>
            <w:tcW w:w="1980" w:type="dxa"/>
          </w:tcPr>
          <w:p w:rsidR="000D124F" w:rsidRPr="00934ED5" w:rsidRDefault="000D124F" w:rsidP="009D7C4D">
            <w:pPr>
              <w:contextualSpacing/>
              <w:rPr>
                <w:rFonts w:ascii="Times New Roman" w:hAnsi="Times New Roman" w:cs="Times New Roman"/>
                <w:sz w:val="20"/>
                <w:szCs w:val="20"/>
                <w:lang w:val="fr-FR"/>
              </w:rPr>
            </w:pPr>
          </w:p>
        </w:tc>
        <w:tc>
          <w:tcPr>
            <w:tcW w:w="1165" w:type="dxa"/>
          </w:tcPr>
          <w:p w:rsidR="000D124F" w:rsidRPr="00121EB4" w:rsidRDefault="000D124F" w:rsidP="009D7C4D">
            <w:pPr>
              <w:rPr>
                <w:rFonts w:ascii="Times New Roman" w:hAnsi="Times New Roman" w:cs="Times New Roman"/>
                <w:sz w:val="20"/>
                <w:szCs w:val="20"/>
                <w:lang w:val="fr-FR"/>
              </w:rPr>
            </w:pPr>
          </w:p>
        </w:tc>
        <w:tc>
          <w:tcPr>
            <w:tcW w:w="2340" w:type="dxa"/>
          </w:tcPr>
          <w:p w:rsidR="000D124F" w:rsidRPr="004E26AE" w:rsidRDefault="000D124F" w:rsidP="00E358E7">
            <w:pPr>
              <w:pStyle w:val="ListParagraph"/>
              <w:spacing w:before="0" w:after="0"/>
              <w:ind w:left="360"/>
              <w:rPr>
                <w:rFonts w:ascii="Times New Roman" w:hAnsi="Times New Roman" w:cs="Times New Roman"/>
                <w:sz w:val="20"/>
                <w:szCs w:val="20"/>
                <w:lang w:val="fr-FR"/>
              </w:rPr>
            </w:pPr>
          </w:p>
        </w:tc>
        <w:tc>
          <w:tcPr>
            <w:tcW w:w="3459" w:type="dxa"/>
            <w:shd w:val="clear" w:color="auto" w:fill="auto"/>
          </w:tcPr>
          <w:p w:rsidR="000D124F" w:rsidRPr="00097789" w:rsidRDefault="000D124F"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Ce chapitre fera la synthèse des expériences les plus importantes au niveau du continent. Il décrira les réussites et les échecs de ces expériences ainsi que les principales leçons que l’on peut en tirer.</w:t>
            </w:r>
          </w:p>
          <w:p w:rsidR="000D124F" w:rsidRPr="00097789" w:rsidRDefault="000D124F"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En plus de cette synthèse, un résumé (2 pages maximum), des recommandations et une bibliographie sont à préparer</w:t>
            </w:r>
          </w:p>
        </w:tc>
        <w:tc>
          <w:tcPr>
            <w:tcW w:w="2250" w:type="dxa"/>
          </w:tcPr>
          <w:p w:rsidR="000D124F" w:rsidRPr="00934ED5" w:rsidRDefault="000D124F"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t>Expert international ayant une grande expérience dans le domaine et une excellente connaissance de l’Afrique</w:t>
            </w:r>
          </w:p>
        </w:tc>
      </w:tr>
      <w:tr w:rsidR="000D124F" w:rsidRPr="00B27214" w:rsidTr="00845ABE">
        <w:trPr>
          <w:jc w:val="center"/>
        </w:trPr>
        <w:tc>
          <w:tcPr>
            <w:tcW w:w="3240" w:type="dxa"/>
          </w:tcPr>
          <w:p w:rsidR="000D124F" w:rsidRPr="00934ED5" w:rsidRDefault="00097789" w:rsidP="009D7C4D">
            <w:pPr>
              <w:rPr>
                <w:rFonts w:ascii="Times New Roman" w:hAnsi="Times New Roman" w:cs="Times New Roman"/>
                <w:b/>
                <w:i/>
                <w:sz w:val="20"/>
                <w:szCs w:val="20"/>
                <w:lang w:val="fr-FR"/>
              </w:rPr>
            </w:pPr>
            <w:r>
              <w:rPr>
                <w:rFonts w:ascii="Times New Roman" w:hAnsi="Times New Roman" w:cs="Times New Roman"/>
                <w:b/>
                <w:i/>
                <w:sz w:val="20"/>
                <w:szCs w:val="20"/>
                <w:lang w:val="fr-FR"/>
              </w:rPr>
              <w:t>V</w:t>
            </w:r>
            <w:r w:rsidR="00C651E1">
              <w:rPr>
                <w:rFonts w:ascii="Times New Roman" w:hAnsi="Times New Roman" w:cs="Times New Roman"/>
                <w:b/>
                <w:i/>
                <w:sz w:val="20"/>
                <w:szCs w:val="20"/>
                <w:lang w:val="fr-FR"/>
              </w:rPr>
              <w:t>I</w:t>
            </w:r>
            <w:r w:rsidR="000D124F" w:rsidRPr="00934ED5">
              <w:rPr>
                <w:rFonts w:ascii="Times New Roman" w:hAnsi="Times New Roman" w:cs="Times New Roman"/>
                <w:b/>
                <w:i/>
                <w:sz w:val="20"/>
                <w:szCs w:val="20"/>
                <w:lang w:val="fr-FR"/>
              </w:rPr>
              <w:t>. Recommandations pour un financement efficient et pérenne</w:t>
            </w:r>
          </w:p>
          <w:p w:rsidR="000D124F" w:rsidRPr="00934ED5" w:rsidRDefault="000D124F" w:rsidP="00C651E1">
            <w:pPr>
              <w:pStyle w:val="ListParagraph"/>
              <w:spacing w:before="0" w:after="0"/>
              <w:ind w:left="1080"/>
              <w:rPr>
                <w:rFonts w:ascii="Times New Roman" w:hAnsi="Times New Roman" w:cs="Times New Roman"/>
                <w:b/>
                <w:sz w:val="20"/>
                <w:szCs w:val="20"/>
                <w:u w:val="single"/>
                <w:lang w:val="fr-FR"/>
              </w:rPr>
            </w:pPr>
          </w:p>
          <w:p w:rsidR="000D124F" w:rsidRPr="00934ED5" w:rsidRDefault="000D124F" w:rsidP="009D7C4D">
            <w:pPr>
              <w:contextualSpacing/>
              <w:rPr>
                <w:rFonts w:ascii="Times New Roman" w:hAnsi="Times New Roman" w:cs="Times New Roman"/>
                <w:sz w:val="20"/>
                <w:szCs w:val="20"/>
                <w:lang w:val="fr-FR"/>
              </w:rPr>
            </w:pPr>
          </w:p>
        </w:tc>
        <w:tc>
          <w:tcPr>
            <w:tcW w:w="1980" w:type="dxa"/>
          </w:tcPr>
          <w:p w:rsidR="000D124F" w:rsidRPr="00934ED5" w:rsidRDefault="000D124F" w:rsidP="009D7C4D">
            <w:pPr>
              <w:contextualSpacing/>
              <w:rPr>
                <w:rFonts w:ascii="Times New Roman" w:hAnsi="Times New Roman" w:cs="Times New Roman"/>
                <w:sz w:val="20"/>
                <w:szCs w:val="20"/>
                <w:lang w:val="fr-FR"/>
              </w:rPr>
            </w:pPr>
          </w:p>
        </w:tc>
        <w:tc>
          <w:tcPr>
            <w:tcW w:w="1165" w:type="dxa"/>
          </w:tcPr>
          <w:p w:rsidR="000D124F" w:rsidRPr="00934ED5" w:rsidRDefault="000D124F" w:rsidP="009D7C4D">
            <w:pPr>
              <w:contextualSpacing/>
              <w:rPr>
                <w:rFonts w:ascii="Times New Roman" w:hAnsi="Times New Roman" w:cs="Times New Roman"/>
                <w:sz w:val="20"/>
                <w:szCs w:val="20"/>
                <w:lang w:val="fr-FR"/>
              </w:rPr>
            </w:pPr>
          </w:p>
        </w:tc>
        <w:tc>
          <w:tcPr>
            <w:tcW w:w="2340" w:type="dxa"/>
          </w:tcPr>
          <w:p w:rsidR="000D124F" w:rsidRPr="00934ED5" w:rsidRDefault="000D124F" w:rsidP="009D7C4D">
            <w:pPr>
              <w:contextualSpacing/>
              <w:rPr>
                <w:rFonts w:ascii="Times New Roman" w:hAnsi="Times New Roman" w:cs="Times New Roman"/>
                <w:sz w:val="20"/>
                <w:szCs w:val="20"/>
                <w:lang w:val="fr-FR"/>
              </w:rPr>
            </w:pPr>
          </w:p>
        </w:tc>
        <w:tc>
          <w:tcPr>
            <w:tcW w:w="3459" w:type="dxa"/>
            <w:shd w:val="clear" w:color="auto" w:fill="auto"/>
          </w:tcPr>
          <w:p w:rsidR="000D124F" w:rsidRPr="00097789" w:rsidRDefault="000D124F" w:rsidP="009D7C4D">
            <w:pPr>
              <w:contextualSpacing/>
              <w:rPr>
                <w:rFonts w:ascii="Times New Roman" w:hAnsi="Times New Roman" w:cs="Times New Roman"/>
                <w:sz w:val="20"/>
                <w:szCs w:val="20"/>
                <w:lang w:val="fr-FR"/>
              </w:rPr>
            </w:pPr>
            <w:r w:rsidRPr="00097789">
              <w:rPr>
                <w:rFonts w:ascii="Times New Roman" w:hAnsi="Times New Roman" w:cs="Times New Roman"/>
                <w:sz w:val="20"/>
                <w:szCs w:val="20"/>
                <w:lang w:val="fr-FR"/>
              </w:rPr>
              <w:t>Synthèse organisée des recommandations des différents chapitres</w:t>
            </w:r>
          </w:p>
        </w:tc>
        <w:tc>
          <w:tcPr>
            <w:tcW w:w="2250" w:type="dxa"/>
          </w:tcPr>
          <w:p w:rsidR="000D124F" w:rsidRPr="00934ED5" w:rsidRDefault="000D124F" w:rsidP="009D7C4D">
            <w:pPr>
              <w:contextualSpacing/>
              <w:rPr>
                <w:rFonts w:ascii="Times New Roman" w:hAnsi="Times New Roman" w:cs="Times New Roman"/>
                <w:sz w:val="20"/>
                <w:szCs w:val="20"/>
                <w:lang w:val="fr-FR"/>
              </w:rPr>
            </w:pPr>
          </w:p>
        </w:tc>
      </w:tr>
    </w:tbl>
    <w:p w:rsidR="000D124F" w:rsidRDefault="000D124F" w:rsidP="00B56B9E">
      <w:pPr>
        <w:rPr>
          <w:rFonts w:ascii="Times New Roman" w:hAnsi="Times New Roman" w:cs="Times New Roman"/>
          <w:sz w:val="20"/>
          <w:lang w:val="fr-FR"/>
        </w:rPr>
      </w:pPr>
    </w:p>
    <w:p w:rsidR="004A775C" w:rsidRDefault="004A775C" w:rsidP="00B56B9E">
      <w:pPr>
        <w:rPr>
          <w:rFonts w:ascii="Times New Roman" w:hAnsi="Times New Roman" w:cs="Times New Roman"/>
          <w:sz w:val="20"/>
          <w:lang w:val="fr-FR"/>
        </w:rPr>
      </w:pPr>
      <w:r>
        <w:rPr>
          <w:rFonts w:ascii="Times New Roman" w:hAnsi="Times New Roman" w:cs="Times New Roman"/>
          <w:sz w:val="20"/>
          <w:lang w:val="fr-FR"/>
        </w:rPr>
        <w:t xml:space="preserve">Groupe 1 : Développer sur les chapitres 1 et 2 ; </w:t>
      </w:r>
    </w:p>
    <w:p w:rsidR="004A775C" w:rsidRDefault="004A775C" w:rsidP="004A775C">
      <w:pPr>
        <w:rPr>
          <w:rFonts w:ascii="Times New Roman" w:hAnsi="Times New Roman" w:cs="Times New Roman"/>
          <w:sz w:val="20"/>
          <w:lang w:val="fr-FR"/>
        </w:rPr>
      </w:pPr>
      <w:r>
        <w:rPr>
          <w:rFonts w:ascii="Times New Roman" w:hAnsi="Times New Roman" w:cs="Times New Roman"/>
          <w:sz w:val="20"/>
          <w:lang w:val="fr-FR"/>
        </w:rPr>
        <w:t xml:space="preserve">Groupe 2 : Développer sur les chapitres 3 et 4 ; </w:t>
      </w:r>
    </w:p>
    <w:p w:rsidR="000D124F" w:rsidRDefault="004A775C" w:rsidP="000D124F">
      <w:pPr>
        <w:rPr>
          <w:rFonts w:ascii="Times New Roman" w:hAnsi="Times New Roman" w:cs="Times New Roman"/>
          <w:sz w:val="20"/>
          <w:lang w:val="fr-FR"/>
        </w:rPr>
      </w:pPr>
      <w:r>
        <w:rPr>
          <w:rFonts w:ascii="Times New Roman" w:hAnsi="Times New Roman" w:cs="Times New Roman"/>
          <w:sz w:val="20"/>
          <w:lang w:val="fr-FR"/>
        </w:rPr>
        <w:t xml:space="preserve">Groupe 3 : Développer sur les chapitres 5 et 6 et proposer un chronogramme. </w:t>
      </w:r>
      <w:r w:rsidR="000D124F">
        <w:rPr>
          <w:rFonts w:ascii="Times New Roman" w:hAnsi="Times New Roman" w:cs="Times New Roman"/>
          <w:sz w:val="20"/>
          <w:lang w:val="fr-FR"/>
        </w:rPr>
        <w:br w:type="page"/>
      </w:r>
    </w:p>
    <w:p w:rsidR="000D124F" w:rsidRPr="001D443B" w:rsidRDefault="000D124F" w:rsidP="000D124F">
      <w:pPr>
        <w:jc w:val="center"/>
        <w:rPr>
          <w:rFonts w:ascii="Times New Roman" w:hAnsi="Times New Roman" w:cs="Times New Roman"/>
          <w:b/>
          <w:sz w:val="24"/>
          <w:lang w:val="fr-FR"/>
        </w:rPr>
      </w:pPr>
      <w:r w:rsidRPr="001D443B">
        <w:rPr>
          <w:rFonts w:ascii="Times New Roman" w:hAnsi="Times New Roman" w:cs="Times New Roman"/>
          <w:b/>
          <w:sz w:val="24"/>
          <w:lang w:val="fr-FR"/>
        </w:rPr>
        <w:lastRenderedPageBreak/>
        <w:t>Calen</w:t>
      </w:r>
      <w:r>
        <w:rPr>
          <w:rFonts w:ascii="Times New Roman" w:hAnsi="Times New Roman" w:cs="Times New Roman"/>
          <w:b/>
          <w:sz w:val="24"/>
          <w:lang w:val="fr-FR"/>
        </w:rPr>
        <w:t>dri</w:t>
      </w:r>
      <w:r w:rsidRPr="001D443B">
        <w:rPr>
          <w:rFonts w:ascii="Times New Roman" w:hAnsi="Times New Roman" w:cs="Times New Roman"/>
          <w:b/>
          <w:sz w:val="24"/>
          <w:lang w:val="fr-FR"/>
        </w:rPr>
        <w:t>er des activités</w:t>
      </w:r>
    </w:p>
    <w:tbl>
      <w:tblPr>
        <w:tblStyle w:val="TableGrid"/>
        <w:tblW w:w="13046" w:type="dxa"/>
        <w:tblInd w:w="-72" w:type="dxa"/>
        <w:tblLook w:val="04A0" w:firstRow="1" w:lastRow="0" w:firstColumn="1" w:lastColumn="0" w:noHBand="0" w:noVBand="1"/>
      </w:tblPr>
      <w:tblGrid>
        <w:gridCol w:w="3053"/>
        <w:gridCol w:w="1069"/>
        <w:gridCol w:w="1069"/>
        <w:gridCol w:w="1069"/>
        <w:gridCol w:w="1069"/>
        <w:gridCol w:w="1069"/>
        <w:gridCol w:w="1069"/>
        <w:gridCol w:w="1069"/>
        <w:gridCol w:w="1160"/>
        <w:gridCol w:w="1350"/>
      </w:tblGrid>
      <w:tr w:rsidR="000D124F" w:rsidRPr="009F124F" w:rsidTr="009D7C4D">
        <w:tc>
          <w:tcPr>
            <w:tcW w:w="3053"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Activités</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Février</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Mars</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Avril</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Mai</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Juin</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Juillet</w:t>
            </w:r>
          </w:p>
        </w:tc>
        <w:tc>
          <w:tcPr>
            <w:tcW w:w="1069"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Aout</w:t>
            </w:r>
          </w:p>
        </w:tc>
        <w:tc>
          <w:tcPr>
            <w:tcW w:w="1160"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Septemb</w:t>
            </w:r>
            <w:r>
              <w:rPr>
                <w:rFonts w:ascii="Times New Roman" w:hAnsi="Times New Roman" w:cs="Times New Roman"/>
                <w:b/>
                <w:sz w:val="20"/>
                <w:szCs w:val="20"/>
                <w:lang w:val="fr-FR"/>
              </w:rPr>
              <w:t>re</w:t>
            </w:r>
          </w:p>
        </w:tc>
        <w:tc>
          <w:tcPr>
            <w:tcW w:w="1350" w:type="dxa"/>
          </w:tcPr>
          <w:p w:rsidR="000D124F" w:rsidRPr="009F124F" w:rsidRDefault="000D124F"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Octobre &amp; +</w:t>
            </w:r>
          </w:p>
        </w:tc>
      </w:tr>
      <w:tr w:rsidR="000D124F" w:rsidRPr="0005105A" w:rsidTr="006B3174">
        <w:tc>
          <w:tcPr>
            <w:tcW w:w="3053" w:type="dxa"/>
          </w:tcPr>
          <w:p w:rsidR="000D124F" w:rsidRPr="0005105A" w:rsidRDefault="000D124F" w:rsidP="009D7C4D">
            <w:pPr>
              <w:rPr>
                <w:rFonts w:ascii="Times New Roman" w:hAnsi="Times New Roman" w:cs="Times New Roman"/>
                <w:sz w:val="20"/>
                <w:szCs w:val="20"/>
                <w:lang w:val="fr-FR"/>
              </w:rPr>
            </w:pPr>
            <w:r>
              <w:rPr>
                <w:rFonts w:ascii="Times New Roman" w:hAnsi="Times New Roman" w:cs="Times New Roman"/>
                <w:sz w:val="20"/>
                <w:szCs w:val="20"/>
                <w:lang w:val="fr-FR"/>
              </w:rPr>
              <w:t>Atelier de lancement</w:t>
            </w:r>
          </w:p>
        </w:tc>
        <w:tc>
          <w:tcPr>
            <w:tcW w:w="1069" w:type="dxa"/>
            <w:shd w:val="clear" w:color="auto" w:fill="262626" w:themeFill="text1" w:themeFillTint="D9"/>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B56B9E">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B56B9E">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5105A"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1D443B"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5105A" w:rsidTr="006B3174">
        <w:tc>
          <w:tcPr>
            <w:tcW w:w="3053"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shd w:val="clear" w:color="auto" w:fill="auto"/>
          </w:tcPr>
          <w:p w:rsidR="000D124F" w:rsidRPr="00E03F8E" w:rsidRDefault="000D124F" w:rsidP="009D7C4D">
            <w:pPr>
              <w:rPr>
                <w:rFonts w:ascii="Times New Roman" w:hAnsi="Times New Roman" w:cs="Times New Roman"/>
                <w:b/>
                <w:i/>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D124F"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5105A"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r w:rsidR="000D124F" w:rsidRPr="0005105A" w:rsidTr="006B3174">
        <w:tc>
          <w:tcPr>
            <w:tcW w:w="3053" w:type="dxa"/>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069" w:type="dxa"/>
            <w:shd w:val="clear" w:color="auto" w:fill="auto"/>
          </w:tcPr>
          <w:p w:rsidR="000D124F" w:rsidRPr="0005105A" w:rsidRDefault="000D124F" w:rsidP="009D7C4D">
            <w:pPr>
              <w:rPr>
                <w:rFonts w:ascii="Times New Roman" w:hAnsi="Times New Roman" w:cs="Times New Roman"/>
                <w:sz w:val="20"/>
                <w:szCs w:val="20"/>
                <w:lang w:val="fr-FR"/>
              </w:rPr>
            </w:pPr>
          </w:p>
        </w:tc>
        <w:tc>
          <w:tcPr>
            <w:tcW w:w="1160" w:type="dxa"/>
            <w:shd w:val="clear" w:color="auto" w:fill="auto"/>
          </w:tcPr>
          <w:p w:rsidR="000D124F" w:rsidRPr="0005105A" w:rsidRDefault="000D124F" w:rsidP="009D7C4D">
            <w:pPr>
              <w:rPr>
                <w:rFonts w:ascii="Times New Roman" w:hAnsi="Times New Roman" w:cs="Times New Roman"/>
                <w:sz w:val="20"/>
                <w:szCs w:val="20"/>
                <w:lang w:val="fr-FR"/>
              </w:rPr>
            </w:pPr>
          </w:p>
        </w:tc>
        <w:tc>
          <w:tcPr>
            <w:tcW w:w="1350" w:type="dxa"/>
            <w:shd w:val="clear" w:color="auto" w:fill="auto"/>
          </w:tcPr>
          <w:p w:rsidR="000D124F" w:rsidRPr="0005105A" w:rsidRDefault="000D124F" w:rsidP="009D7C4D">
            <w:pPr>
              <w:rPr>
                <w:rFonts w:ascii="Times New Roman" w:hAnsi="Times New Roman" w:cs="Times New Roman"/>
                <w:sz w:val="20"/>
                <w:szCs w:val="20"/>
                <w:lang w:val="fr-FR"/>
              </w:rPr>
            </w:pPr>
          </w:p>
        </w:tc>
      </w:tr>
    </w:tbl>
    <w:p w:rsidR="000D124F" w:rsidRPr="000D124F" w:rsidRDefault="000D124F" w:rsidP="000D124F">
      <w:pPr>
        <w:jc w:val="both"/>
        <w:rPr>
          <w:b/>
          <w:lang w:val="fr-FR"/>
        </w:rPr>
      </w:pPr>
    </w:p>
    <w:sectPr w:rsidR="000D124F" w:rsidRPr="000D124F" w:rsidSect="00B56B9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6B3" w:rsidRDefault="001F76B3" w:rsidP="000D124F">
      <w:pPr>
        <w:spacing w:after="0" w:line="240" w:lineRule="auto"/>
      </w:pPr>
      <w:r>
        <w:separator/>
      </w:r>
    </w:p>
  </w:endnote>
  <w:endnote w:type="continuationSeparator" w:id="0">
    <w:p w:rsidR="001F76B3" w:rsidRDefault="001F76B3" w:rsidP="000D1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6B3" w:rsidRDefault="001F76B3" w:rsidP="000D124F">
      <w:pPr>
        <w:spacing w:after="0" w:line="240" w:lineRule="auto"/>
      </w:pPr>
      <w:r>
        <w:separator/>
      </w:r>
    </w:p>
  </w:footnote>
  <w:footnote w:type="continuationSeparator" w:id="0">
    <w:p w:rsidR="001F76B3" w:rsidRDefault="001F76B3" w:rsidP="000D12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D49F0"/>
    <w:multiLevelType w:val="hybridMultilevel"/>
    <w:tmpl w:val="550E726E"/>
    <w:lvl w:ilvl="0" w:tplc="19624666">
      <w:start w:val="1"/>
      <w:numFmt w:val="decimal"/>
      <w:lvlText w:val="%1."/>
      <w:lvlJc w:val="righ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nsid w:val="0EC013C4"/>
    <w:multiLevelType w:val="hybridMultilevel"/>
    <w:tmpl w:val="24BEF146"/>
    <w:lvl w:ilvl="0" w:tplc="C1F6984C">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3E7301B"/>
    <w:multiLevelType w:val="hybridMultilevel"/>
    <w:tmpl w:val="546C120A"/>
    <w:lvl w:ilvl="0" w:tplc="0EDC67C4">
      <w:start w:val="1"/>
      <w:numFmt w:val="decimal"/>
      <w:lvlText w:val="%1."/>
      <w:lvlJc w:val="righ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E03D02"/>
    <w:multiLevelType w:val="hybridMultilevel"/>
    <w:tmpl w:val="8EFCC828"/>
    <w:lvl w:ilvl="0" w:tplc="B2E8F3F2">
      <w:start w:val="1"/>
      <w:numFmt w:val="decimal"/>
      <w:lvlText w:val="%1."/>
      <w:lvlJc w:val="righ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36727312"/>
    <w:multiLevelType w:val="hybridMultilevel"/>
    <w:tmpl w:val="8D5A1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F80148F"/>
    <w:multiLevelType w:val="hybridMultilevel"/>
    <w:tmpl w:val="550E726E"/>
    <w:lvl w:ilvl="0" w:tplc="19624666">
      <w:start w:val="1"/>
      <w:numFmt w:val="decimal"/>
      <w:lvlText w:val="%1."/>
      <w:lvlJc w:val="right"/>
      <w:pPr>
        <w:ind w:left="450" w:hanging="360"/>
      </w:pPr>
      <w:rPr>
        <w:rFonts w:hint="default"/>
      </w:rPr>
    </w:lvl>
    <w:lvl w:ilvl="1" w:tplc="040C0019">
      <w:start w:val="1"/>
      <w:numFmt w:val="lowerLetter"/>
      <w:lvlText w:val="%2."/>
      <w:lvlJc w:val="left"/>
      <w:pPr>
        <w:ind w:left="135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511E2A6A"/>
    <w:multiLevelType w:val="hybridMultilevel"/>
    <w:tmpl w:val="AD36A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47D0E9D"/>
    <w:multiLevelType w:val="hybridMultilevel"/>
    <w:tmpl w:val="99BA1BFE"/>
    <w:lvl w:ilvl="0" w:tplc="02062012">
      <w:start w:val="2"/>
      <w:numFmt w:val="decimal"/>
      <w:lvlText w:val="%1."/>
      <w:lvlJc w:val="righ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F609AD"/>
    <w:multiLevelType w:val="hybridMultilevel"/>
    <w:tmpl w:val="5FD014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7A36248"/>
    <w:multiLevelType w:val="hybridMultilevel"/>
    <w:tmpl w:val="55A64594"/>
    <w:lvl w:ilvl="0" w:tplc="D8FA7A00">
      <w:start w:val="1"/>
      <w:numFmt w:val="decimal"/>
      <w:lvlText w:val="%1."/>
      <w:lvlJc w:val="righ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433E36"/>
    <w:multiLevelType w:val="hybridMultilevel"/>
    <w:tmpl w:val="AC14223A"/>
    <w:lvl w:ilvl="0" w:tplc="C1F6984C">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6A0112"/>
    <w:multiLevelType w:val="hybridMultilevel"/>
    <w:tmpl w:val="9CFAD3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7462B25"/>
    <w:multiLevelType w:val="hybridMultilevel"/>
    <w:tmpl w:val="DE3C687A"/>
    <w:lvl w:ilvl="0" w:tplc="B2E8F3F2">
      <w:start w:val="1"/>
      <w:numFmt w:val="decimal"/>
      <w:lvlText w:val="%1."/>
      <w:lvlJc w:val="right"/>
      <w:pPr>
        <w:ind w:left="540" w:hanging="360"/>
      </w:pPr>
      <w:rPr>
        <w:rFonts w:hint="default"/>
      </w:rPr>
    </w:lvl>
    <w:lvl w:ilvl="1" w:tplc="040C0019">
      <w:start w:val="1"/>
      <w:numFmt w:val="lowerLetter"/>
      <w:lvlText w:val="%2."/>
      <w:lvlJc w:val="left"/>
      <w:pPr>
        <w:ind w:left="1260" w:hanging="360"/>
      </w:pPr>
    </w:lvl>
    <w:lvl w:ilvl="2" w:tplc="040C001B" w:tentative="1">
      <w:start w:val="1"/>
      <w:numFmt w:val="lowerRoman"/>
      <w:lvlText w:val="%3."/>
      <w:lvlJc w:val="right"/>
      <w:pPr>
        <w:ind w:left="1980" w:hanging="180"/>
      </w:pPr>
    </w:lvl>
    <w:lvl w:ilvl="3" w:tplc="040C000F" w:tentative="1">
      <w:start w:val="1"/>
      <w:numFmt w:val="decimal"/>
      <w:lvlText w:val="%4."/>
      <w:lvlJc w:val="left"/>
      <w:pPr>
        <w:ind w:left="2700" w:hanging="360"/>
      </w:pPr>
    </w:lvl>
    <w:lvl w:ilvl="4" w:tplc="040C0019" w:tentative="1">
      <w:start w:val="1"/>
      <w:numFmt w:val="lowerLetter"/>
      <w:lvlText w:val="%5."/>
      <w:lvlJc w:val="left"/>
      <w:pPr>
        <w:ind w:left="3420" w:hanging="360"/>
      </w:pPr>
    </w:lvl>
    <w:lvl w:ilvl="5" w:tplc="040C001B" w:tentative="1">
      <w:start w:val="1"/>
      <w:numFmt w:val="lowerRoman"/>
      <w:lvlText w:val="%6."/>
      <w:lvlJc w:val="right"/>
      <w:pPr>
        <w:ind w:left="4140" w:hanging="180"/>
      </w:pPr>
    </w:lvl>
    <w:lvl w:ilvl="6" w:tplc="040C000F" w:tentative="1">
      <w:start w:val="1"/>
      <w:numFmt w:val="decimal"/>
      <w:lvlText w:val="%7."/>
      <w:lvlJc w:val="left"/>
      <w:pPr>
        <w:ind w:left="4860" w:hanging="360"/>
      </w:pPr>
    </w:lvl>
    <w:lvl w:ilvl="7" w:tplc="040C0019" w:tentative="1">
      <w:start w:val="1"/>
      <w:numFmt w:val="lowerLetter"/>
      <w:lvlText w:val="%8."/>
      <w:lvlJc w:val="left"/>
      <w:pPr>
        <w:ind w:left="5580" w:hanging="360"/>
      </w:pPr>
    </w:lvl>
    <w:lvl w:ilvl="8" w:tplc="040C001B" w:tentative="1">
      <w:start w:val="1"/>
      <w:numFmt w:val="lowerRoman"/>
      <w:lvlText w:val="%9."/>
      <w:lvlJc w:val="right"/>
      <w:pPr>
        <w:ind w:left="6300" w:hanging="180"/>
      </w:pPr>
    </w:lvl>
  </w:abstractNum>
  <w:abstractNum w:abstractNumId="13">
    <w:nsid w:val="67B7137F"/>
    <w:multiLevelType w:val="hybridMultilevel"/>
    <w:tmpl w:val="23445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490EC4"/>
    <w:multiLevelType w:val="hybridMultilevel"/>
    <w:tmpl w:val="11869A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9CC6318"/>
    <w:multiLevelType w:val="hybridMultilevel"/>
    <w:tmpl w:val="41329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3"/>
  </w:num>
  <w:num w:numId="4">
    <w:abstractNumId w:val="12"/>
  </w:num>
  <w:num w:numId="5">
    <w:abstractNumId w:val="7"/>
  </w:num>
  <w:num w:numId="6">
    <w:abstractNumId w:val="9"/>
  </w:num>
  <w:num w:numId="7">
    <w:abstractNumId w:val="2"/>
  </w:num>
  <w:num w:numId="8">
    <w:abstractNumId w:val="1"/>
  </w:num>
  <w:num w:numId="9">
    <w:abstractNumId w:val="10"/>
  </w:num>
  <w:num w:numId="10">
    <w:abstractNumId w:val="11"/>
  </w:num>
  <w:num w:numId="11">
    <w:abstractNumId w:val="14"/>
  </w:num>
  <w:num w:numId="12">
    <w:abstractNumId w:val="15"/>
  </w:num>
  <w:num w:numId="13">
    <w:abstractNumId w:val="8"/>
  </w:num>
  <w:num w:numId="14">
    <w:abstractNumId w:val="6"/>
  </w:num>
  <w:num w:numId="15">
    <w:abstractNumId w:val="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24F"/>
    <w:rsid w:val="000151F2"/>
    <w:rsid w:val="0002745E"/>
    <w:rsid w:val="0003698E"/>
    <w:rsid w:val="00043CFA"/>
    <w:rsid w:val="00044E97"/>
    <w:rsid w:val="0006189C"/>
    <w:rsid w:val="00075A62"/>
    <w:rsid w:val="00097789"/>
    <w:rsid w:val="000C59EF"/>
    <w:rsid w:val="000D124F"/>
    <w:rsid w:val="000E2531"/>
    <w:rsid w:val="000F56F4"/>
    <w:rsid w:val="000F6241"/>
    <w:rsid w:val="00130B1B"/>
    <w:rsid w:val="001477B3"/>
    <w:rsid w:val="001555BB"/>
    <w:rsid w:val="00160195"/>
    <w:rsid w:val="00170A0E"/>
    <w:rsid w:val="001735BF"/>
    <w:rsid w:val="00182E32"/>
    <w:rsid w:val="0018300E"/>
    <w:rsid w:val="001933F8"/>
    <w:rsid w:val="001A4AF4"/>
    <w:rsid w:val="001D1A17"/>
    <w:rsid w:val="001F76B3"/>
    <w:rsid w:val="00203EC5"/>
    <w:rsid w:val="0024657A"/>
    <w:rsid w:val="00276D7B"/>
    <w:rsid w:val="0029630F"/>
    <w:rsid w:val="002F02EF"/>
    <w:rsid w:val="003346D8"/>
    <w:rsid w:val="003409AD"/>
    <w:rsid w:val="003448CA"/>
    <w:rsid w:val="00346598"/>
    <w:rsid w:val="0035012B"/>
    <w:rsid w:val="003525C7"/>
    <w:rsid w:val="00373C6F"/>
    <w:rsid w:val="003773BA"/>
    <w:rsid w:val="003A3235"/>
    <w:rsid w:val="003A736C"/>
    <w:rsid w:val="003C2EEB"/>
    <w:rsid w:val="003E3D43"/>
    <w:rsid w:val="0041441C"/>
    <w:rsid w:val="00433B96"/>
    <w:rsid w:val="004566B9"/>
    <w:rsid w:val="0048029D"/>
    <w:rsid w:val="00492AA1"/>
    <w:rsid w:val="004979B7"/>
    <w:rsid w:val="004A775C"/>
    <w:rsid w:val="004D16CD"/>
    <w:rsid w:val="004E0DE1"/>
    <w:rsid w:val="004F41C1"/>
    <w:rsid w:val="00526BFD"/>
    <w:rsid w:val="005406A8"/>
    <w:rsid w:val="00564513"/>
    <w:rsid w:val="00564DB6"/>
    <w:rsid w:val="005654FC"/>
    <w:rsid w:val="005656A6"/>
    <w:rsid w:val="00577D6A"/>
    <w:rsid w:val="00592B77"/>
    <w:rsid w:val="005C2CDE"/>
    <w:rsid w:val="005C5628"/>
    <w:rsid w:val="005D62FD"/>
    <w:rsid w:val="005E10C7"/>
    <w:rsid w:val="00626C4C"/>
    <w:rsid w:val="00632FB1"/>
    <w:rsid w:val="0065432C"/>
    <w:rsid w:val="006632E3"/>
    <w:rsid w:val="0066438A"/>
    <w:rsid w:val="006704DA"/>
    <w:rsid w:val="00685EF6"/>
    <w:rsid w:val="00696AC8"/>
    <w:rsid w:val="006A309C"/>
    <w:rsid w:val="006A4CA8"/>
    <w:rsid w:val="006B0C85"/>
    <w:rsid w:val="006B3174"/>
    <w:rsid w:val="006C151F"/>
    <w:rsid w:val="006D3683"/>
    <w:rsid w:val="006D796F"/>
    <w:rsid w:val="006F4832"/>
    <w:rsid w:val="00737C71"/>
    <w:rsid w:val="007444B3"/>
    <w:rsid w:val="007451BF"/>
    <w:rsid w:val="007A1024"/>
    <w:rsid w:val="007B4E79"/>
    <w:rsid w:val="007C32CA"/>
    <w:rsid w:val="007D667F"/>
    <w:rsid w:val="0080019A"/>
    <w:rsid w:val="00810F2E"/>
    <w:rsid w:val="008250C5"/>
    <w:rsid w:val="00845ABE"/>
    <w:rsid w:val="00867CC9"/>
    <w:rsid w:val="008814C3"/>
    <w:rsid w:val="008932FE"/>
    <w:rsid w:val="008956B3"/>
    <w:rsid w:val="008C12AD"/>
    <w:rsid w:val="008C133B"/>
    <w:rsid w:val="008E08B7"/>
    <w:rsid w:val="00931D8B"/>
    <w:rsid w:val="009505E7"/>
    <w:rsid w:val="00950C3A"/>
    <w:rsid w:val="009F0A5F"/>
    <w:rsid w:val="009F7CFF"/>
    <w:rsid w:val="00A04DE2"/>
    <w:rsid w:val="00A16958"/>
    <w:rsid w:val="00A20470"/>
    <w:rsid w:val="00A21D48"/>
    <w:rsid w:val="00A41D68"/>
    <w:rsid w:val="00A41F38"/>
    <w:rsid w:val="00A4634E"/>
    <w:rsid w:val="00A81BE2"/>
    <w:rsid w:val="00A83107"/>
    <w:rsid w:val="00A869B0"/>
    <w:rsid w:val="00AA7557"/>
    <w:rsid w:val="00AB5E51"/>
    <w:rsid w:val="00AE0434"/>
    <w:rsid w:val="00AE766E"/>
    <w:rsid w:val="00B21EC5"/>
    <w:rsid w:val="00B23018"/>
    <w:rsid w:val="00B24502"/>
    <w:rsid w:val="00B27214"/>
    <w:rsid w:val="00B50034"/>
    <w:rsid w:val="00B5054F"/>
    <w:rsid w:val="00B56B9E"/>
    <w:rsid w:val="00B61BC8"/>
    <w:rsid w:val="00B77CA0"/>
    <w:rsid w:val="00B9356F"/>
    <w:rsid w:val="00B972DE"/>
    <w:rsid w:val="00BA624A"/>
    <w:rsid w:val="00C104D4"/>
    <w:rsid w:val="00C63584"/>
    <w:rsid w:val="00C651E1"/>
    <w:rsid w:val="00C65935"/>
    <w:rsid w:val="00C660CD"/>
    <w:rsid w:val="00C775BD"/>
    <w:rsid w:val="00CB0B23"/>
    <w:rsid w:val="00CC3396"/>
    <w:rsid w:val="00CD361E"/>
    <w:rsid w:val="00CE54C3"/>
    <w:rsid w:val="00CF5446"/>
    <w:rsid w:val="00D01C1E"/>
    <w:rsid w:val="00D07F5C"/>
    <w:rsid w:val="00D44E41"/>
    <w:rsid w:val="00D57184"/>
    <w:rsid w:val="00D572D1"/>
    <w:rsid w:val="00D61A9F"/>
    <w:rsid w:val="00D667AA"/>
    <w:rsid w:val="00D70517"/>
    <w:rsid w:val="00DA4A43"/>
    <w:rsid w:val="00DA5C22"/>
    <w:rsid w:val="00DC3136"/>
    <w:rsid w:val="00DC4090"/>
    <w:rsid w:val="00DC6448"/>
    <w:rsid w:val="00E15393"/>
    <w:rsid w:val="00E358E7"/>
    <w:rsid w:val="00E41BE6"/>
    <w:rsid w:val="00E45702"/>
    <w:rsid w:val="00E5224A"/>
    <w:rsid w:val="00E63499"/>
    <w:rsid w:val="00E846E2"/>
    <w:rsid w:val="00E87E36"/>
    <w:rsid w:val="00EB1673"/>
    <w:rsid w:val="00EB34FA"/>
    <w:rsid w:val="00EC6530"/>
    <w:rsid w:val="00EC6BA9"/>
    <w:rsid w:val="00EF7523"/>
    <w:rsid w:val="00EF7E25"/>
    <w:rsid w:val="00F026F1"/>
    <w:rsid w:val="00F02F8C"/>
    <w:rsid w:val="00F37DBF"/>
    <w:rsid w:val="00F56EFD"/>
    <w:rsid w:val="00F75A39"/>
    <w:rsid w:val="00FA2ADE"/>
    <w:rsid w:val="00FA7094"/>
    <w:rsid w:val="00FA79E6"/>
    <w:rsid w:val="00FD5906"/>
    <w:rsid w:val="00FE647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24F"/>
    <w:pPr>
      <w:spacing w:before="120" w:after="120" w:line="240" w:lineRule="auto"/>
      <w:ind w:left="720"/>
      <w:contextualSpacing/>
      <w:jc w:val="both"/>
    </w:pPr>
  </w:style>
  <w:style w:type="table" w:styleId="TableGrid">
    <w:name w:val="Table Grid"/>
    <w:basedOn w:val="TableNormal"/>
    <w:uiPriority w:val="59"/>
    <w:rsid w:val="000D124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D124F"/>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0D124F"/>
    <w:rPr>
      <w:sz w:val="20"/>
      <w:szCs w:val="20"/>
    </w:rPr>
  </w:style>
  <w:style w:type="character" w:styleId="FootnoteReference">
    <w:name w:val="footnote reference"/>
    <w:basedOn w:val="DefaultParagraphFont"/>
    <w:uiPriority w:val="99"/>
    <w:semiHidden/>
    <w:unhideWhenUsed/>
    <w:rsid w:val="000D124F"/>
    <w:rPr>
      <w:vertAlign w:val="superscript"/>
    </w:rPr>
  </w:style>
  <w:style w:type="paragraph" w:styleId="BalloonText">
    <w:name w:val="Balloon Text"/>
    <w:basedOn w:val="Normal"/>
    <w:link w:val="BalloonTextChar"/>
    <w:uiPriority w:val="99"/>
    <w:semiHidden/>
    <w:unhideWhenUsed/>
    <w:rsid w:val="00E45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70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24F"/>
    <w:pPr>
      <w:spacing w:before="120" w:after="120" w:line="240" w:lineRule="auto"/>
      <w:ind w:left="720"/>
      <w:contextualSpacing/>
      <w:jc w:val="both"/>
    </w:pPr>
  </w:style>
  <w:style w:type="table" w:styleId="TableGrid">
    <w:name w:val="Table Grid"/>
    <w:basedOn w:val="TableNormal"/>
    <w:uiPriority w:val="59"/>
    <w:rsid w:val="000D124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D124F"/>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0D124F"/>
    <w:rPr>
      <w:sz w:val="20"/>
      <w:szCs w:val="20"/>
    </w:rPr>
  </w:style>
  <w:style w:type="character" w:styleId="FootnoteReference">
    <w:name w:val="footnote reference"/>
    <w:basedOn w:val="DefaultParagraphFont"/>
    <w:uiPriority w:val="99"/>
    <w:semiHidden/>
    <w:unhideWhenUsed/>
    <w:rsid w:val="000D124F"/>
    <w:rPr>
      <w:vertAlign w:val="superscript"/>
    </w:rPr>
  </w:style>
  <w:style w:type="paragraph" w:styleId="BalloonText">
    <w:name w:val="Balloon Text"/>
    <w:basedOn w:val="Normal"/>
    <w:link w:val="BalloonTextChar"/>
    <w:uiPriority w:val="99"/>
    <w:semiHidden/>
    <w:unhideWhenUsed/>
    <w:rsid w:val="00E45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7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751</Words>
  <Characters>4285</Characters>
  <Application>Microsoft Office Word</Application>
  <DocSecurity>0</DocSecurity>
  <Lines>35</Lines>
  <Paragraphs>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5026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Maud Juquois</dc:creator>
  <cp:lastModifiedBy>MEYER, Claude</cp:lastModifiedBy>
  <cp:revision>2</cp:revision>
  <cp:lastPrinted>2016-02-16T17:08:00Z</cp:lastPrinted>
  <dcterms:created xsi:type="dcterms:W3CDTF">2016-02-25T12:58:00Z</dcterms:created>
  <dcterms:modified xsi:type="dcterms:W3CDTF">2016-02-25T12:58:00Z</dcterms:modified>
</cp:coreProperties>
</file>