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A8A2BA" w14:textId="77777777" w:rsidR="007A0357" w:rsidRPr="00865443" w:rsidRDefault="00862873" w:rsidP="006D7EF8">
      <w:pPr>
        <w:autoSpaceDE w:val="0"/>
        <w:autoSpaceDN w:val="0"/>
        <w:adjustRightInd w:val="0"/>
        <w:spacing w:after="0" w:line="240" w:lineRule="auto"/>
        <w:jc w:val="both"/>
        <w:outlineLvl w:val="0"/>
        <w:rPr>
          <w:rFonts w:ascii="Arial" w:hAnsi="Arial" w:cs="Arial"/>
          <w:b/>
          <w:sz w:val="24"/>
          <w:szCs w:val="24"/>
        </w:rPr>
      </w:pPr>
      <w:r w:rsidRPr="00865443">
        <w:rPr>
          <w:rFonts w:ascii="Arial" w:hAnsi="Arial" w:cs="Arial"/>
          <w:b/>
          <w:sz w:val="24"/>
          <w:szCs w:val="24"/>
        </w:rPr>
        <w:t xml:space="preserve">HEALTH FINANCING </w:t>
      </w:r>
      <w:r w:rsidR="007A0357" w:rsidRPr="00865443">
        <w:rPr>
          <w:rFonts w:ascii="Arial" w:hAnsi="Arial" w:cs="Arial"/>
          <w:b/>
          <w:sz w:val="24"/>
          <w:szCs w:val="24"/>
        </w:rPr>
        <w:t>REFORMS CONSULTATIVE MEETING</w:t>
      </w:r>
    </w:p>
    <w:p w14:paraId="5477755D" w14:textId="77777777" w:rsidR="007A3294" w:rsidRPr="00865443" w:rsidRDefault="007A0357" w:rsidP="006D7EF8">
      <w:pPr>
        <w:autoSpaceDE w:val="0"/>
        <w:autoSpaceDN w:val="0"/>
        <w:adjustRightInd w:val="0"/>
        <w:spacing w:after="0" w:line="240" w:lineRule="auto"/>
        <w:jc w:val="both"/>
        <w:outlineLvl w:val="0"/>
        <w:rPr>
          <w:rFonts w:ascii="Arial" w:hAnsi="Arial" w:cs="Arial"/>
          <w:b/>
          <w:sz w:val="24"/>
          <w:szCs w:val="24"/>
        </w:rPr>
      </w:pPr>
      <w:r w:rsidRPr="00865443">
        <w:rPr>
          <w:rFonts w:ascii="Arial" w:hAnsi="Arial" w:cs="Arial"/>
          <w:b/>
          <w:sz w:val="24"/>
          <w:szCs w:val="24"/>
        </w:rPr>
        <w:t>Imperial Royale Hotel</w:t>
      </w:r>
    </w:p>
    <w:p w14:paraId="05DE48AE" w14:textId="77777777" w:rsidR="001119FC" w:rsidRPr="00865443" w:rsidRDefault="007A0357" w:rsidP="006D7EF8">
      <w:pPr>
        <w:autoSpaceDE w:val="0"/>
        <w:autoSpaceDN w:val="0"/>
        <w:adjustRightInd w:val="0"/>
        <w:spacing w:after="0" w:line="240" w:lineRule="auto"/>
        <w:jc w:val="both"/>
        <w:outlineLvl w:val="0"/>
        <w:rPr>
          <w:rFonts w:ascii="Arial" w:hAnsi="Arial" w:cs="Arial"/>
          <w:b/>
          <w:sz w:val="24"/>
          <w:szCs w:val="24"/>
        </w:rPr>
      </w:pPr>
      <w:r w:rsidRPr="00865443">
        <w:rPr>
          <w:rFonts w:ascii="Arial" w:hAnsi="Arial" w:cs="Arial"/>
          <w:b/>
          <w:sz w:val="24"/>
          <w:szCs w:val="24"/>
        </w:rPr>
        <w:t>03-04 July 2013, 8:00AM</w:t>
      </w:r>
      <w:r w:rsidR="00862873" w:rsidRPr="00865443">
        <w:rPr>
          <w:rFonts w:ascii="Arial" w:hAnsi="Arial" w:cs="Arial"/>
          <w:b/>
          <w:sz w:val="24"/>
          <w:szCs w:val="24"/>
        </w:rPr>
        <w:t>-</w:t>
      </w:r>
      <w:r w:rsidRPr="00865443">
        <w:rPr>
          <w:rFonts w:ascii="Arial" w:hAnsi="Arial" w:cs="Arial"/>
          <w:b/>
          <w:sz w:val="24"/>
          <w:szCs w:val="24"/>
        </w:rPr>
        <w:t>5:00PM</w:t>
      </w:r>
    </w:p>
    <w:p w14:paraId="3B96F129" w14:textId="77777777" w:rsidR="00F47640" w:rsidRPr="00865443" w:rsidRDefault="004239EE" w:rsidP="006D7EF8">
      <w:pPr>
        <w:autoSpaceDE w:val="0"/>
        <w:autoSpaceDN w:val="0"/>
        <w:adjustRightInd w:val="0"/>
        <w:spacing w:after="0" w:line="240" w:lineRule="auto"/>
        <w:jc w:val="both"/>
        <w:outlineLvl w:val="0"/>
        <w:rPr>
          <w:rFonts w:ascii="Arial" w:hAnsi="Arial" w:cs="Arial"/>
          <w:b/>
          <w:sz w:val="24"/>
          <w:szCs w:val="24"/>
        </w:rPr>
      </w:pPr>
      <w:r w:rsidRPr="00865443">
        <w:rPr>
          <w:rFonts w:ascii="Arial" w:hAnsi="Arial" w:cs="Arial"/>
          <w:b/>
          <w:sz w:val="24"/>
          <w:szCs w:val="24"/>
        </w:rPr>
        <w:t>MEETING REPORT</w:t>
      </w:r>
      <w:r w:rsidR="00F47640" w:rsidRPr="00865443">
        <w:rPr>
          <w:rFonts w:ascii="Arial" w:hAnsi="Arial" w:cs="Arial"/>
          <w:sz w:val="24"/>
          <w:szCs w:val="24"/>
        </w:rPr>
        <w:t xml:space="preserve"> </w:t>
      </w:r>
    </w:p>
    <w:p w14:paraId="28AE8358" w14:textId="77777777" w:rsidR="00F47640" w:rsidRPr="00865443" w:rsidRDefault="00F47640" w:rsidP="006D7EF8">
      <w:pPr>
        <w:pBdr>
          <w:bottom w:val="dashDotStroked" w:sz="24" w:space="0" w:color="auto"/>
        </w:pBdr>
        <w:spacing w:after="0"/>
        <w:jc w:val="both"/>
        <w:rPr>
          <w:rFonts w:ascii="Arial" w:hAnsi="Arial" w:cs="Arial"/>
          <w:sz w:val="24"/>
          <w:szCs w:val="24"/>
        </w:rPr>
      </w:pPr>
    </w:p>
    <w:p w14:paraId="49F18B74" w14:textId="77777777" w:rsidR="009E5684" w:rsidRPr="00865443" w:rsidRDefault="00F47640" w:rsidP="006D7EF8">
      <w:pPr>
        <w:pStyle w:val="Heading1"/>
        <w:jc w:val="both"/>
        <w:rPr>
          <w:rFonts w:ascii="Arial" w:hAnsi="Arial" w:cs="Arial"/>
          <w:b w:val="0"/>
          <w:sz w:val="24"/>
          <w:szCs w:val="24"/>
        </w:rPr>
      </w:pPr>
      <w:r w:rsidRPr="00865443">
        <w:rPr>
          <w:rFonts w:ascii="Arial" w:hAnsi="Arial" w:cs="Arial"/>
          <w:sz w:val="24"/>
          <w:szCs w:val="24"/>
        </w:rPr>
        <w:t xml:space="preserve">Participants:  </w:t>
      </w:r>
      <w:r w:rsidR="009E5684" w:rsidRPr="00865443">
        <w:rPr>
          <w:rFonts w:ascii="Arial" w:hAnsi="Arial" w:cs="Arial"/>
          <w:b w:val="0"/>
          <w:sz w:val="24"/>
          <w:szCs w:val="24"/>
        </w:rPr>
        <w:t xml:space="preserve">Various health sector stakeholders, </w:t>
      </w:r>
      <w:r w:rsidR="009E5684" w:rsidRPr="00865443">
        <w:rPr>
          <w:rFonts w:ascii="Arial" w:hAnsi="Arial" w:cs="Arial"/>
          <w:sz w:val="24"/>
          <w:szCs w:val="24"/>
        </w:rPr>
        <w:t xml:space="preserve">126 </w:t>
      </w:r>
      <w:r w:rsidR="009E5684" w:rsidRPr="00865443">
        <w:rPr>
          <w:rFonts w:ascii="Arial" w:hAnsi="Arial" w:cs="Arial"/>
          <w:b w:val="0"/>
          <w:sz w:val="24"/>
          <w:szCs w:val="24"/>
        </w:rPr>
        <w:t xml:space="preserve">participants on Day 1 and </w:t>
      </w:r>
      <w:r w:rsidR="009E5684" w:rsidRPr="00865443">
        <w:rPr>
          <w:rFonts w:ascii="Arial" w:hAnsi="Arial" w:cs="Arial"/>
          <w:sz w:val="24"/>
          <w:szCs w:val="24"/>
        </w:rPr>
        <w:t xml:space="preserve">101 </w:t>
      </w:r>
      <w:r w:rsidR="009E5684" w:rsidRPr="00865443">
        <w:rPr>
          <w:rFonts w:ascii="Arial" w:hAnsi="Arial" w:cs="Arial"/>
          <w:b w:val="0"/>
          <w:sz w:val="24"/>
          <w:szCs w:val="24"/>
        </w:rPr>
        <w:t>on Day 2 – please see Attendance List</w:t>
      </w:r>
    </w:p>
    <w:p w14:paraId="527FBBBA" w14:textId="77777777" w:rsidR="009E5684" w:rsidRPr="00865443" w:rsidRDefault="009E5684" w:rsidP="006D7EF8">
      <w:pPr>
        <w:jc w:val="both"/>
        <w:rPr>
          <w:rFonts w:ascii="Arial" w:hAnsi="Arial" w:cs="Arial"/>
          <w:b/>
          <w:sz w:val="24"/>
          <w:szCs w:val="24"/>
        </w:rPr>
      </w:pPr>
      <w:r w:rsidRPr="00865443">
        <w:rPr>
          <w:rFonts w:ascii="Arial" w:hAnsi="Arial" w:cs="Arial"/>
          <w:b/>
          <w:sz w:val="24"/>
          <w:szCs w:val="24"/>
        </w:rPr>
        <w:t>Agenda:</w:t>
      </w:r>
    </w:p>
    <w:p w14:paraId="0951BF91" w14:textId="77777777" w:rsidR="009E5684" w:rsidRPr="00865443" w:rsidRDefault="009E5684" w:rsidP="00083B44">
      <w:pPr>
        <w:pStyle w:val="ListParagraph"/>
        <w:numPr>
          <w:ilvl w:val="0"/>
          <w:numId w:val="1"/>
        </w:numPr>
        <w:spacing w:line="240" w:lineRule="auto"/>
        <w:jc w:val="both"/>
        <w:rPr>
          <w:rFonts w:ascii="Arial" w:hAnsi="Arial" w:cs="Arial"/>
          <w:sz w:val="24"/>
          <w:szCs w:val="24"/>
        </w:rPr>
      </w:pPr>
      <w:r w:rsidRPr="00865443">
        <w:rPr>
          <w:rFonts w:ascii="Arial" w:hAnsi="Arial" w:cs="Arial"/>
          <w:i/>
          <w:sz w:val="24"/>
          <w:szCs w:val="24"/>
        </w:rPr>
        <w:t>Overview of the health sector, health financing situation and key health financing reforms in Uganda</w:t>
      </w:r>
    </w:p>
    <w:p w14:paraId="202ECDDB" w14:textId="77777777" w:rsidR="009E5684" w:rsidRPr="00865443" w:rsidRDefault="009E5684" w:rsidP="00083B44">
      <w:pPr>
        <w:pStyle w:val="ListParagraph"/>
        <w:numPr>
          <w:ilvl w:val="0"/>
          <w:numId w:val="1"/>
        </w:numPr>
        <w:spacing w:line="240" w:lineRule="auto"/>
        <w:jc w:val="both"/>
        <w:rPr>
          <w:rFonts w:ascii="Arial" w:hAnsi="Arial" w:cs="Arial"/>
          <w:sz w:val="24"/>
          <w:szCs w:val="24"/>
        </w:rPr>
      </w:pPr>
      <w:r w:rsidRPr="00865443">
        <w:rPr>
          <w:rFonts w:ascii="Arial" w:hAnsi="Arial" w:cs="Arial"/>
          <w:i/>
          <w:sz w:val="24"/>
          <w:szCs w:val="24"/>
        </w:rPr>
        <w:t>Presentation on key health financing functions</w:t>
      </w:r>
    </w:p>
    <w:p w14:paraId="3E9C1C88" w14:textId="77777777" w:rsidR="009E5684" w:rsidRPr="00865443" w:rsidRDefault="009E5684" w:rsidP="00083B44">
      <w:pPr>
        <w:pStyle w:val="ListParagraph"/>
        <w:numPr>
          <w:ilvl w:val="0"/>
          <w:numId w:val="1"/>
        </w:numPr>
        <w:spacing w:line="240" w:lineRule="auto"/>
        <w:jc w:val="both"/>
        <w:rPr>
          <w:rFonts w:ascii="Arial" w:hAnsi="Arial" w:cs="Arial"/>
          <w:sz w:val="24"/>
          <w:szCs w:val="24"/>
        </w:rPr>
      </w:pPr>
      <w:r w:rsidRPr="00865443">
        <w:rPr>
          <w:rFonts w:ascii="Arial" w:hAnsi="Arial" w:cs="Arial"/>
          <w:i/>
          <w:sz w:val="24"/>
          <w:szCs w:val="24"/>
        </w:rPr>
        <w:t>Workshop on current arrangement for health financing functions and recommendations – resource generation, pooling, purchasing, governance and community financing)</w:t>
      </w:r>
    </w:p>
    <w:p w14:paraId="05FF5C4F" w14:textId="77777777" w:rsidR="004239EE" w:rsidRPr="00865443" w:rsidRDefault="009E5684" w:rsidP="00083B44">
      <w:pPr>
        <w:pStyle w:val="ListParagraph"/>
        <w:numPr>
          <w:ilvl w:val="0"/>
          <w:numId w:val="1"/>
        </w:numPr>
        <w:spacing w:line="240" w:lineRule="auto"/>
        <w:jc w:val="both"/>
        <w:rPr>
          <w:rFonts w:ascii="Arial" w:hAnsi="Arial" w:cs="Arial"/>
          <w:sz w:val="24"/>
          <w:szCs w:val="24"/>
        </w:rPr>
      </w:pPr>
      <w:r w:rsidRPr="00865443">
        <w:rPr>
          <w:rFonts w:ascii="Arial" w:hAnsi="Arial" w:cs="Arial"/>
          <w:i/>
          <w:sz w:val="24"/>
          <w:szCs w:val="24"/>
        </w:rPr>
        <w:t>Presentation of Workshop Outputs and discussion</w:t>
      </w:r>
    </w:p>
    <w:p w14:paraId="30850071" w14:textId="77777777" w:rsidR="00816846" w:rsidRPr="00865443" w:rsidRDefault="009E5684" w:rsidP="006D7EF8">
      <w:pPr>
        <w:jc w:val="both"/>
        <w:rPr>
          <w:rFonts w:ascii="Arial" w:hAnsi="Arial" w:cs="Arial"/>
          <w:b/>
          <w:sz w:val="24"/>
          <w:szCs w:val="24"/>
        </w:rPr>
      </w:pPr>
      <w:r w:rsidRPr="00865443">
        <w:rPr>
          <w:rFonts w:ascii="Arial" w:hAnsi="Arial" w:cs="Arial"/>
          <w:b/>
          <w:sz w:val="24"/>
          <w:szCs w:val="24"/>
        </w:rPr>
        <w:t>Highlights of the Meeting</w:t>
      </w:r>
    </w:p>
    <w:p w14:paraId="796EBC4C" w14:textId="77777777" w:rsidR="004938CD" w:rsidRPr="00865443" w:rsidRDefault="004938CD" w:rsidP="00083B44">
      <w:pPr>
        <w:pStyle w:val="ListParagraph"/>
        <w:numPr>
          <w:ilvl w:val="0"/>
          <w:numId w:val="2"/>
        </w:numPr>
        <w:contextualSpacing/>
        <w:jc w:val="both"/>
        <w:rPr>
          <w:rFonts w:ascii="Arial" w:hAnsi="Arial" w:cs="Arial"/>
          <w:sz w:val="24"/>
          <w:szCs w:val="24"/>
        </w:rPr>
      </w:pPr>
      <w:r w:rsidRPr="00865443">
        <w:rPr>
          <w:rFonts w:ascii="Arial" w:hAnsi="Arial" w:cs="Arial"/>
          <w:sz w:val="24"/>
          <w:szCs w:val="24"/>
        </w:rPr>
        <w:t>Overview of Workshop Agenda by Mr. Tom Aliti</w:t>
      </w:r>
    </w:p>
    <w:p w14:paraId="283ABA3A" w14:textId="77777777" w:rsidR="001A44D1" w:rsidRPr="00865443" w:rsidRDefault="004938CD" w:rsidP="00083B44">
      <w:pPr>
        <w:pStyle w:val="ListParagraph"/>
        <w:numPr>
          <w:ilvl w:val="0"/>
          <w:numId w:val="2"/>
        </w:numPr>
        <w:contextualSpacing/>
        <w:jc w:val="both"/>
        <w:rPr>
          <w:rFonts w:ascii="Arial" w:hAnsi="Arial" w:cs="Arial"/>
          <w:sz w:val="24"/>
          <w:szCs w:val="24"/>
        </w:rPr>
      </w:pPr>
      <w:r w:rsidRPr="00865443">
        <w:rPr>
          <w:rFonts w:ascii="Arial" w:hAnsi="Arial" w:cs="Arial"/>
          <w:sz w:val="24"/>
          <w:szCs w:val="24"/>
        </w:rPr>
        <w:t xml:space="preserve">Introduction of Participants </w:t>
      </w:r>
    </w:p>
    <w:p w14:paraId="70071E68" w14:textId="77777777" w:rsidR="004938CD" w:rsidRPr="00865443" w:rsidRDefault="004938CD" w:rsidP="00083B44">
      <w:pPr>
        <w:pStyle w:val="ListParagraph"/>
        <w:numPr>
          <w:ilvl w:val="0"/>
          <w:numId w:val="2"/>
        </w:numPr>
        <w:jc w:val="both"/>
        <w:rPr>
          <w:rFonts w:ascii="Arial" w:hAnsi="Arial" w:cs="Arial"/>
          <w:sz w:val="24"/>
          <w:szCs w:val="24"/>
        </w:rPr>
      </w:pPr>
      <w:r w:rsidRPr="00865443">
        <w:rPr>
          <w:rFonts w:ascii="Arial" w:hAnsi="Arial" w:cs="Arial"/>
          <w:sz w:val="24"/>
          <w:szCs w:val="24"/>
        </w:rPr>
        <w:t>Keynote Address delivered by Undersecretary of Health, Mr. Kyambadde on behalf of the Hon. Minister of Health</w:t>
      </w:r>
    </w:p>
    <w:p w14:paraId="5C2665BA" w14:textId="77777777" w:rsidR="004938CD" w:rsidRPr="00865443" w:rsidRDefault="00E45526" w:rsidP="006D7EF8">
      <w:pPr>
        <w:pStyle w:val="Default"/>
        <w:ind w:left="720"/>
        <w:jc w:val="both"/>
        <w:rPr>
          <w:rFonts w:ascii="Arial" w:hAnsi="Arial" w:cs="Arial"/>
        </w:rPr>
      </w:pPr>
      <w:r w:rsidRPr="00865443">
        <w:rPr>
          <w:rFonts w:ascii="Arial" w:hAnsi="Arial" w:cs="Arial"/>
        </w:rPr>
        <w:t xml:space="preserve">He highlighted the importance of the meeting in line with the government’s Vision 2040 where the focus will be </w:t>
      </w:r>
      <w:r w:rsidR="004938CD" w:rsidRPr="00865443">
        <w:rPr>
          <w:rFonts w:ascii="Arial" w:hAnsi="Arial" w:cs="Arial"/>
        </w:rPr>
        <w:t>“on building an ef</w:t>
      </w:r>
      <w:r w:rsidRPr="00865443">
        <w:rPr>
          <w:rFonts w:ascii="Arial" w:hAnsi="Arial" w:cs="Arial"/>
        </w:rPr>
        <w:t xml:space="preserve">ficient health delivery system”. He recognized the leadership of Dr. Wandela Kazibwe and the MoH team in the development of health financing strategy and that this meeting seeks to </w:t>
      </w:r>
      <w:r w:rsidR="004938CD" w:rsidRPr="00865443">
        <w:rPr>
          <w:rFonts w:ascii="Arial" w:hAnsi="Arial" w:cs="Arial"/>
        </w:rPr>
        <w:t xml:space="preserve">build consensus on </w:t>
      </w:r>
      <w:r w:rsidRPr="00865443">
        <w:rPr>
          <w:rFonts w:ascii="Arial" w:hAnsi="Arial" w:cs="Arial"/>
        </w:rPr>
        <w:t>h</w:t>
      </w:r>
      <w:r w:rsidR="004938CD" w:rsidRPr="00865443">
        <w:rPr>
          <w:rFonts w:ascii="Arial" w:hAnsi="Arial" w:cs="Arial"/>
        </w:rPr>
        <w:t xml:space="preserve">ealth </w:t>
      </w:r>
      <w:r w:rsidRPr="00865443">
        <w:rPr>
          <w:rFonts w:ascii="Arial" w:hAnsi="Arial" w:cs="Arial"/>
        </w:rPr>
        <w:t>f</w:t>
      </w:r>
      <w:r w:rsidR="004938CD" w:rsidRPr="00865443">
        <w:rPr>
          <w:rFonts w:ascii="Arial" w:hAnsi="Arial" w:cs="Arial"/>
        </w:rPr>
        <w:t xml:space="preserve">inancing and broader health </w:t>
      </w:r>
      <w:r w:rsidRPr="00865443">
        <w:rPr>
          <w:rFonts w:ascii="Arial" w:hAnsi="Arial" w:cs="Arial"/>
        </w:rPr>
        <w:t xml:space="preserve">sector </w:t>
      </w:r>
      <w:r w:rsidR="004938CD" w:rsidRPr="00865443">
        <w:rPr>
          <w:rFonts w:ascii="Arial" w:hAnsi="Arial" w:cs="Arial"/>
        </w:rPr>
        <w:t xml:space="preserve">reforms.  </w:t>
      </w:r>
      <w:r w:rsidRPr="00865443">
        <w:rPr>
          <w:rFonts w:ascii="Arial" w:hAnsi="Arial" w:cs="Arial"/>
        </w:rPr>
        <w:t xml:space="preserve">He </w:t>
      </w:r>
      <w:r w:rsidR="004938CD" w:rsidRPr="00865443">
        <w:rPr>
          <w:rFonts w:ascii="Arial" w:hAnsi="Arial" w:cs="Arial"/>
        </w:rPr>
        <w:t>reaffirm</w:t>
      </w:r>
      <w:r w:rsidRPr="00865443">
        <w:rPr>
          <w:rFonts w:ascii="Arial" w:hAnsi="Arial" w:cs="Arial"/>
        </w:rPr>
        <w:t>ed</w:t>
      </w:r>
      <w:r w:rsidR="004938CD" w:rsidRPr="00865443">
        <w:rPr>
          <w:rFonts w:ascii="Arial" w:hAnsi="Arial" w:cs="Arial"/>
        </w:rPr>
        <w:t xml:space="preserve"> the government’s commitment to improvement of health care delivery system</w:t>
      </w:r>
      <w:r w:rsidRPr="00865443">
        <w:rPr>
          <w:rFonts w:ascii="Arial" w:hAnsi="Arial" w:cs="Arial"/>
        </w:rPr>
        <w:t xml:space="preserve"> and the move towards U</w:t>
      </w:r>
      <w:r w:rsidR="004938CD" w:rsidRPr="00865443">
        <w:rPr>
          <w:rFonts w:ascii="Arial" w:hAnsi="Arial" w:cs="Arial"/>
        </w:rPr>
        <w:t>niversal Health Care Coverage</w:t>
      </w:r>
      <w:r w:rsidRPr="00865443">
        <w:rPr>
          <w:rFonts w:ascii="Arial" w:hAnsi="Arial" w:cs="Arial"/>
        </w:rPr>
        <w:t xml:space="preserve">. </w:t>
      </w:r>
      <w:r w:rsidR="004938CD" w:rsidRPr="00865443">
        <w:rPr>
          <w:rFonts w:ascii="Arial" w:hAnsi="Arial" w:cs="Arial"/>
        </w:rPr>
        <w:t xml:space="preserve"> </w:t>
      </w:r>
      <w:r w:rsidR="008F15F0" w:rsidRPr="00865443">
        <w:rPr>
          <w:rFonts w:ascii="Arial" w:hAnsi="Arial" w:cs="Arial"/>
        </w:rPr>
        <w:t xml:space="preserve">Likewise, he highlighted the government priorities </w:t>
      </w:r>
      <w:r w:rsidR="004938CD" w:rsidRPr="00865443">
        <w:rPr>
          <w:rFonts w:ascii="Arial" w:hAnsi="Arial" w:cs="Arial"/>
        </w:rPr>
        <w:t>to Promote Public–Private Partnerships in health, Improve health workforce welfare, Put in place a Health Insurance Scheme, Focus on Prevention by making vaccines available, and eradicate malaria, diagnosis at HCIII and Maternal &amp; Child Health at HC II (Community Level)</w:t>
      </w:r>
      <w:r w:rsidR="008F15F0" w:rsidRPr="00865443">
        <w:rPr>
          <w:rFonts w:ascii="Arial" w:hAnsi="Arial" w:cs="Arial"/>
        </w:rPr>
        <w:t>.He called upon the participants to</w:t>
      </w:r>
      <w:r w:rsidR="004938CD" w:rsidRPr="00865443">
        <w:rPr>
          <w:rFonts w:ascii="Arial" w:hAnsi="Arial" w:cs="Arial"/>
        </w:rPr>
        <w:t xml:space="preserve"> start thinking of a “triple action” approach of “Better Care, Better Outcome, and Better Value” </w:t>
      </w:r>
      <w:r w:rsidR="008F15F0" w:rsidRPr="00865443">
        <w:rPr>
          <w:rFonts w:ascii="Arial" w:hAnsi="Arial" w:cs="Arial"/>
        </w:rPr>
        <w:t xml:space="preserve"> and to design a system </w:t>
      </w:r>
      <w:r w:rsidR="004938CD" w:rsidRPr="00865443">
        <w:rPr>
          <w:rFonts w:ascii="Arial" w:hAnsi="Arial" w:cs="Arial"/>
        </w:rPr>
        <w:t xml:space="preserve">that </w:t>
      </w:r>
      <w:r w:rsidR="008F15F0" w:rsidRPr="00865443">
        <w:rPr>
          <w:rFonts w:ascii="Arial" w:hAnsi="Arial" w:cs="Arial"/>
        </w:rPr>
        <w:t xml:space="preserve">will </w:t>
      </w:r>
      <w:r w:rsidR="00BC6AEA" w:rsidRPr="00865443">
        <w:rPr>
          <w:rFonts w:ascii="Arial" w:hAnsi="Arial" w:cs="Arial"/>
        </w:rPr>
        <w:t xml:space="preserve">produce </w:t>
      </w:r>
      <w:r w:rsidR="00CA59F2" w:rsidRPr="00865443">
        <w:rPr>
          <w:rFonts w:ascii="Arial" w:hAnsi="Arial" w:cs="Arial"/>
        </w:rPr>
        <w:t>better health outcomes</w:t>
      </w:r>
      <w:r w:rsidR="00BC6AEA" w:rsidRPr="00865443">
        <w:rPr>
          <w:rFonts w:ascii="Arial" w:hAnsi="Arial" w:cs="Arial"/>
        </w:rPr>
        <w:t xml:space="preserve"> for the resources invested </w:t>
      </w:r>
      <w:r w:rsidR="00CA59F2" w:rsidRPr="00865443">
        <w:rPr>
          <w:rFonts w:ascii="Arial" w:hAnsi="Arial" w:cs="Arial"/>
        </w:rPr>
        <w:t xml:space="preserve">and ensure that </w:t>
      </w:r>
      <w:r w:rsidR="00BC6AEA" w:rsidRPr="00865443">
        <w:rPr>
          <w:rFonts w:ascii="Arial" w:hAnsi="Arial" w:cs="Arial"/>
        </w:rPr>
        <w:t>each Ugandan has access to health care.</w:t>
      </w:r>
    </w:p>
    <w:p w14:paraId="48198AC7" w14:textId="77777777" w:rsidR="004938CD" w:rsidRPr="00865443" w:rsidRDefault="004938CD" w:rsidP="006D7EF8">
      <w:pPr>
        <w:pStyle w:val="ListParagraph"/>
        <w:jc w:val="both"/>
        <w:rPr>
          <w:rFonts w:ascii="Arial" w:hAnsi="Arial" w:cs="Arial"/>
          <w:sz w:val="24"/>
          <w:szCs w:val="24"/>
        </w:rPr>
      </w:pPr>
    </w:p>
    <w:p w14:paraId="16EDD7F3" w14:textId="77777777" w:rsidR="004938CD" w:rsidRPr="00865443" w:rsidRDefault="004938CD" w:rsidP="00083B44">
      <w:pPr>
        <w:pStyle w:val="ListParagraph"/>
        <w:numPr>
          <w:ilvl w:val="0"/>
          <w:numId w:val="2"/>
        </w:numPr>
        <w:contextualSpacing/>
        <w:jc w:val="both"/>
        <w:rPr>
          <w:rFonts w:ascii="Arial" w:hAnsi="Arial" w:cs="Arial"/>
          <w:sz w:val="24"/>
          <w:szCs w:val="24"/>
        </w:rPr>
      </w:pPr>
      <w:r w:rsidRPr="00865443">
        <w:rPr>
          <w:rFonts w:ascii="Arial" w:hAnsi="Arial" w:cs="Arial"/>
          <w:sz w:val="24"/>
          <w:szCs w:val="24"/>
        </w:rPr>
        <w:t>Overview of the Health Sector – Dr. Isaac Ezati , Director Health Services, Planning and Development, MOH</w:t>
      </w:r>
    </w:p>
    <w:p w14:paraId="3D824F15" w14:textId="77777777" w:rsidR="00167CE7" w:rsidRPr="00865443" w:rsidRDefault="001A44D1" w:rsidP="006D7EF8">
      <w:pPr>
        <w:pStyle w:val="ListParagraph"/>
        <w:jc w:val="both"/>
        <w:rPr>
          <w:rFonts w:ascii="Arial" w:hAnsi="Arial" w:cs="Arial"/>
          <w:sz w:val="24"/>
          <w:szCs w:val="24"/>
        </w:rPr>
      </w:pPr>
      <w:r w:rsidRPr="00865443">
        <w:rPr>
          <w:rFonts w:ascii="Arial" w:hAnsi="Arial" w:cs="Arial"/>
          <w:sz w:val="24"/>
          <w:szCs w:val="24"/>
        </w:rPr>
        <w:lastRenderedPageBreak/>
        <w:t xml:space="preserve">In his presentation, the Director emphasized the performance measures in the health sector as efficiency, quality and access while performance goals are health status of the population, degree of satisfaction and financial risk protection. With the MDG assessment of Uganda, there is clearly a need to focus </w:t>
      </w:r>
      <w:r w:rsidR="00167CE7" w:rsidRPr="00865443">
        <w:rPr>
          <w:rFonts w:ascii="Arial" w:hAnsi="Arial" w:cs="Arial"/>
          <w:sz w:val="24"/>
          <w:szCs w:val="24"/>
        </w:rPr>
        <w:t xml:space="preserve">in improving the health sector’s performance in order for the population to gain. The main challenges that need to be faced are: </w:t>
      </w:r>
    </w:p>
    <w:p w14:paraId="4B20AF3F" w14:textId="77777777" w:rsidR="001C1511" w:rsidRPr="00865443" w:rsidRDefault="00EF3392" w:rsidP="00083B44">
      <w:pPr>
        <w:pStyle w:val="ListParagraph"/>
        <w:numPr>
          <w:ilvl w:val="0"/>
          <w:numId w:val="3"/>
        </w:numPr>
        <w:tabs>
          <w:tab w:val="left" w:pos="2970"/>
        </w:tabs>
        <w:spacing w:after="0"/>
        <w:jc w:val="both"/>
        <w:rPr>
          <w:rFonts w:ascii="Arial" w:hAnsi="Arial" w:cs="Arial"/>
          <w:sz w:val="24"/>
          <w:szCs w:val="24"/>
        </w:rPr>
      </w:pPr>
      <w:r w:rsidRPr="00865443">
        <w:rPr>
          <w:rFonts w:ascii="Arial" w:hAnsi="Arial" w:cs="Arial"/>
          <w:sz w:val="24"/>
          <w:szCs w:val="24"/>
        </w:rPr>
        <w:t>Poor Health Indicators</w:t>
      </w:r>
    </w:p>
    <w:p w14:paraId="3FEFDCD4" w14:textId="77777777" w:rsidR="001C1511" w:rsidRPr="00865443" w:rsidRDefault="00EF3392" w:rsidP="00083B44">
      <w:pPr>
        <w:pStyle w:val="ListParagraph"/>
        <w:numPr>
          <w:ilvl w:val="0"/>
          <w:numId w:val="3"/>
        </w:numPr>
        <w:tabs>
          <w:tab w:val="left" w:pos="2970"/>
        </w:tabs>
        <w:spacing w:after="0"/>
        <w:jc w:val="both"/>
        <w:rPr>
          <w:rFonts w:ascii="Arial" w:hAnsi="Arial" w:cs="Arial"/>
          <w:sz w:val="24"/>
          <w:szCs w:val="24"/>
        </w:rPr>
      </w:pPr>
      <w:r w:rsidRPr="00865443">
        <w:rPr>
          <w:rFonts w:ascii="Arial" w:hAnsi="Arial" w:cs="Arial"/>
          <w:sz w:val="24"/>
          <w:szCs w:val="24"/>
        </w:rPr>
        <w:t>Inadequate financial resources</w:t>
      </w:r>
    </w:p>
    <w:p w14:paraId="6FF77BCB" w14:textId="77777777" w:rsidR="001C1511" w:rsidRPr="00865443" w:rsidRDefault="00EF3392" w:rsidP="00083B44">
      <w:pPr>
        <w:pStyle w:val="ListParagraph"/>
        <w:numPr>
          <w:ilvl w:val="0"/>
          <w:numId w:val="3"/>
        </w:numPr>
        <w:tabs>
          <w:tab w:val="left" w:pos="2970"/>
        </w:tabs>
        <w:spacing w:after="0"/>
        <w:jc w:val="both"/>
        <w:rPr>
          <w:rFonts w:ascii="Arial" w:hAnsi="Arial" w:cs="Arial"/>
          <w:sz w:val="24"/>
          <w:szCs w:val="24"/>
        </w:rPr>
      </w:pPr>
      <w:r w:rsidRPr="00865443">
        <w:rPr>
          <w:rFonts w:ascii="Arial" w:hAnsi="Arial" w:cs="Arial"/>
          <w:sz w:val="24"/>
          <w:szCs w:val="24"/>
        </w:rPr>
        <w:t>Fragmented financing of the health system</w:t>
      </w:r>
    </w:p>
    <w:p w14:paraId="0454FF3B" w14:textId="77777777" w:rsidR="001C1511" w:rsidRPr="00865443" w:rsidRDefault="00EF3392" w:rsidP="00083B44">
      <w:pPr>
        <w:pStyle w:val="ListParagraph"/>
        <w:numPr>
          <w:ilvl w:val="0"/>
          <w:numId w:val="3"/>
        </w:numPr>
        <w:tabs>
          <w:tab w:val="left" w:pos="2970"/>
        </w:tabs>
        <w:spacing w:after="0"/>
        <w:jc w:val="both"/>
        <w:rPr>
          <w:rFonts w:ascii="Arial" w:hAnsi="Arial" w:cs="Arial"/>
          <w:sz w:val="24"/>
          <w:szCs w:val="24"/>
        </w:rPr>
      </w:pPr>
      <w:r w:rsidRPr="00865443">
        <w:rPr>
          <w:rFonts w:ascii="Arial" w:hAnsi="Arial" w:cs="Arial"/>
          <w:sz w:val="24"/>
          <w:szCs w:val="24"/>
        </w:rPr>
        <w:t>Incomprehensive implementation of public health interventions</w:t>
      </w:r>
    </w:p>
    <w:p w14:paraId="4BD01DE0" w14:textId="77777777" w:rsidR="001C1511" w:rsidRPr="00865443" w:rsidRDefault="00EF3392" w:rsidP="00083B44">
      <w:pPr>
        <w:pStyle w:val="ListParagraph"/>
        <w:numPr>
          <w:ilvl w:val="0"/>
          <w:numId w:val="3"/>
        </w:numPr>
        <w:tabs>
          <w:tab w:val="left" w:pos="2970"/>
        </w:tabs>
        <w:spacing w:after="0"/>
        <w:jc w:val="both"/>
        <w:rPr>
          <w:rFonts w:ascii="Arial" w:hAnsi="Arial" w:cs="Arial"/>
          <w:sz w:val="24"/>
          <w:szCs w:val="24"/>
        </w:rPr>
      </w:pPr>
      <w:r w:rsidRPr="00865443">
        <w:rPr>
          <w:rFonts w:ascii="Arial" w:hAnsi="Arial" w:cs="Arial"/>
          <w:sz w:val="24"/>
          <w:szCs w:val="24"/>
        </w:rPr>
        <w:t>Human resources (distribution, migration, motivation, performance)</w:t>
      </w:r>
    </w:p>
    <w:p w14:paraId="0A16F0FF" w14:textId="77777777" w:rsidR="001C1511" w:rsidRPr="00865443" w:rsidRDefault="00EF3392" w:rsidP="00083B44">
      <w:pPr>
        <w:pStyle w:val="ListParagraph"/>
        <w:numPr>
          <w:ilvl w:val="0"/>
          <w:numId w:val="3"/>
        </w:numPr>
        <w:tabs>
          <w:tab w:val="left" w:pos="2970"/>
        </w:tabs>
        <w:spacing w:after="0"/>
        <w:jc w:val="both"/>
        <w:rPr>
          <w:rFonts w:ascii="Arial" w:hAnsi="Arial" w:cs="Arial"/>
          <w:sz w:val="24"/>
          <w:szCs w:val="24"/>
        </w:rPr>
      </w:pPr>
      <w:r w:rsidRPr="00865443">
        <w:rPr>
          <w:rFonts w:ascii="Arial" w:hAnsi="Arial" w:cs="Arial"/>
          <w:sz w:val="24"/>
          <w:szCs w:val="24"/>
        </w:rPr>
        <w:t>Poorly coordinated infrastructure &amp; technology interventions</w:t>
      </w:r>
    </w:p>
    <w:p w14:paraId="2D281937" w14:textId="77777777" w:rsidR="001C1511" w:rsidRPr="00865443" w:rsidRDefault="00EF3392" w:rsidP="00083B44">
      <w:pPr>
        <w:pStyle w:val="ListParagraph"/>
        <w:numPr>
          <w:ilvl w:val="0"/>
          <w:numId w:val="3"/>
        </w:numPr>
        <w:tabs>
          <w:tab w:val="left" w:pos="2970"/>
        </w:tabs>
        <w:spacing w:after="0"/>
        <w:jc w:val="both"/>
        <w:rPr>
          <w:rFonts w:ascii="Arial" w:hAnsi="Arial" w:cs="Arial"/>
          <w:sz w:val="24"/>
          <w:szCs w:val="24"/>
        </w:rPr>
      </w:pPr>
      <w:r w:rsidRPr="00865443">
        <w:rPr>
          <w:rFonts w:ascii="Arial" w:hAnsi="Arial" w:cs="Arial"/>
          <w:sz w:val="24"/>
          <w:szCs w:val="24"/>
        </w:rPr>
        <w:t>Health Information management still weak</w:t>
      </w:r>
    </w:p>
    <w:p w14:paraId="765C1DC2" w14:textId="77777777" w:rsidR="001C1511" w:rsidRPr="00865443" w:rsidRDefault="00EF3392" w:rsidP="00083B44">
      <w:pPr>
        <w:pStyle w:val="ListParagraph"/>
        <w:numPr>
          <w:ilvl w:val="0"/>
          <w:numId w:val="3"/>
        </w:numPr>
        <w:tabs>
          <w:tab w:val="left" w:pos="2970"/>
        </w:tabs>
        <w:spacing w:after="0"/>
        <w:jc w:val="both"/>
        <w:rPr>
          <w:rFonts w:ascii="Arial" w:hAnsi="Arial" w:cs="Arial"/>
          <w:sz w:val="24"/>
          <w:szCs w:val="24"/>
        </w:rPr>
      </w:pPr>
      <w:r w:rsidRPr="00865443">
        <w:rPr>
          <w:rFonts w:ascii="Arial" w:hAnsi="Arial" w:cs="Arial"/>
          <w:sz w:val="24"/>
          <w:szCs w:val="24"/>
        </w:rPr>
        <w:t>Demand factors perceived quality, perceived cost, cultural perceptions of health care</w:t>
      </w:r>
    </w:p>
    <w:p w14:paraId="46EE7FF5" w14:textId="77777777" w:rsidR="001C1511" w:rsidRPr="00865443" w:rsidRDefault="00EF3392" w:rsidP="00083B44">
      <w:pPr>
        <w:pStyle w:val="ListParagraph"/>
        <w:numPr>
          <w:ilvl w:val="0"/>
          <w:numId w:val="3"/>
        </w:numPr>
        <w:tabs>
          <w:tab w:val="left" w:pos="2970"/>
        </w:tabs>
        <w:spacing w:after="0"/>
        <w:jc w:val="both"/>
        <w:rPr>
          <w:rFonts w:ascii="Arial" w:hAnsi="Arial" w:cs="Arial"/>
          <w:sz w:val="24"/>
          <w:szCs w:val="24"/>
        </w:rPr>
      </w:pPr>
      <w:r w:rsidRPr="00865443">
        <w:rPr>
          <w:rFonts w:ascii="Arial" w:hAnsi="Arial" w:cs="Arial"/>
          <w:sz w:val="24"/>
          <w:szCs w:val="24"/>
        </w:rPr>
        <w:t>Effective ME systems</w:t>
      </w:r>
    </w:p>
    <w:p w14:paraId="46AFA3CF" w14:textId="77777777" w:rsidR="001C1511" w:rsidRPr="00865443" w:rsidRDefault="00EF3392" w:rsidP="00083B44">
      <w:pPr>
        <w:pStyle w:val="ListParagraph"/>
        <w:numPr>
          <w:ilvl w:val="0"/>
          <w:numId w:val="3"/>
        </w:numPr>
        <w:tabs>
          <w:tab w:val="left" w:pos="2970"/>
        </w:tabs>
        <w:spacing w:after="0"/>
        <w:jc w:val="both"/>
        <w:rPr>
          <w:rFonts w:ascii="Arial" w:hAnsi="Arial" w:cs="Arial"/>
          <w:sz w:val="24"/>
          <w:szCs w:val="24"/>
        </w:rPr>
      </w:pPr>
      <w:r w:rsidRPr="00865443">
        <w:rPr>
          <w:rFonts w:ascii="Arial" w:hAnsi="Arial" w:cs="Arial"/>
          <w:sz w:val="24"/>
          <w:szCs w:val="24"/>
        </w:rPr>
        <w:t>Limited progress in addressing health determinants</w:t>
      </w:r>
    </w:p>
    <w:p w14:paraId="5B2C12D1" w14:textId="77777777" w:rsidR="00064454" w:rsidRDefault="00064454" w:rsidP="006D7EF8">
      <w:pPr>
        <w:pStyle w:val="ListParagraph"/>
        <w:spacing w:after="0"/>
        <w:jc w:val="both"/>
        <w:rPr>
          <w:rFonts w:ascii="Arial" w:hAnsi="Arial" w:cs="Arial"/>
          <w:sz w:val="24"/>
          <w:szCs w:val="24"/>
        </w:rPr>
      </w:pPr>
    </w:p>
    <w:p w14:paraId="44DAB4DE" w14:textId="77777777" w:rsidR="001C1511" w:rsidRPr="00865443" w:rsidRDefault="00D30748" w:rsidP="006D7EF8">
      <w:pPr>
        <w:pStyle w:val="ListParagraph"/>
        <w:spacing w:after="0"/>
        <w:jc w:val="both"/>
        <w:rPr>
          <w:rFonts w:ascii="Arial" w:hAnsi="Arial" w:cs="Arial"/>
          <w:sz w:val="24"/>
          <w:szCs w:val="24"/>
        </w:rPr>
      </w:pPr>
      <w:r w:rsidRPr="00865443">
        <w:rPr>
          <w:rFonts w:ascii="Arial" w:hAnsi="Arial" w:cs="Arial"/>
          <w:sz w:val="24"/>
          <w:szCs w:val="24"/>
        </w:rPr>
        <w:t xml:space="preserve">To address these challenges, the HSSP has identified the following priority interventions: </w:t>
      </w:r>
      <w:r w:rsidR="00EF3392" w:rsidRPr="00865443">
        <w:rPr>
          <w:rFonts w:ascii="Arial" w:hAnsi="Arial" w:cs="Arial"/>
          <w:sz w:val="24"/>
          <w:szCs w:val="24"/>
        </w:rPr>
        <w:t>Transformation of leadership and management practices</w:t>
      </w:r>
      <w:r w:rsidRPr="00865443">
        <w:rPr>
          <w:rFonts w:ascii="Arial" w:hAnsi="Arial" w:cs="Arial"/>
          <w:sz w:val="24"/>
          <w:szCs w:val="24"/>
        </w:rPr>
        <w:t xml:space="preserve">, </w:t>
      </w:r>
      <w:r w:rsidR="00EF3392" w:rsidRPr="00865443">
        <w:rPr>
          <w:rFonts w:ascii="Arial" w:hAnsi="Arial" w:cs="Arial"/>
          <w:sz w:val="24"/>
          <w:szCs w:val="24"/>
        </w:rPr>
        <w:t>Promotion of community participation and ownership</w:t>
      </w:r>
      <w:r w:rsidRPr="00865443">
        <w:rPr>
          <w:rFonts w:ascii="Arial" w:hAnsi="Arial" w:cs="Arial"/>
          <w:sz w:val="24"/>
          <w:szCs w:val="24"/>
        </w:rPr>
        <w:t xml:space="preserve">, </w:t>
      </w:r>
      <w:r w:rsidR="00EF3392" w:rsidRPr="00865443">
        <w:rPr>
          <w:rFonts w:ascii="Arial" w:hAnsi="Arial" w:cs="Arial"/>
          <w:sz w:val="24"/>
          <w:szCs w:val="24"/>
        </w:rPr>
        <w:t>Strategic human resource management</w:t>
      </w:r>
      <w:r w:rsidRPr="00865443">
        <w:rPr>
          <w:rFonts w:ascii="Arial" w:hAnsi="Arial" w:cs="Arial"/>
          <w:sz w:val="24"/>
          <w:szCs w:val="24"/>
        </w:rPr>
        <w:t xml:space="preserve">, </w:t>
      </w:r>
      <w:r w:rsidR="00EF3392" w:rsidRPr="00865443">
        <w:rPr>
          <w:rFonts w:ascii="Arial" w:hAnsi="Arial" w:cs="Arial"/>
          <w:sz w:val="24"/>
          <w:szCs w:val="24"/>
        </w:rPr>
        <w:t>Modernizing health infrastructure</w:t>
      </w:r>
      <w:r w:rsidRPr="00865443">
        <w:rPr>
          <w:rFonts w:ascii="Arial" w:hAnsi="Arial" w:cs="Arial"/>
          <w:sz w:val="24"/>
          <w:szCs w:val="24"/>
        </w:rPr>
        <w:t xml:space="preserve">, </w:t>
      </w:r>
      <w:r w:rsidR="00EF3392" w:rsidRPr="00865443">
        <w:rPr>
          <w:rFonts w:ascii="Arial" w:hAnsi="Arial" w:cs="Arial"/>
          <w:sz w:val="24"/>
          <w:szCs w:val="24"/>
        </w:rPr>
        <w:t>Improvement of the Quality, Safety, Cost and Value of Health Care</w:t>
      </w:r>
      <w:r w:rsidRPr="00865443">
        <w:rPr>
          <w:rFonts w:ascii="Arial" w:hAnsi="Arial" w:cs="Arial"/>
          <w:sz w:val="24"/>
          <w:szCs w:val="24"/>
        </w:rPr>
        <w:t xml:space="preserve">, </w:t>
      </w:r>
      <w:r w:rsidR="00EF3392" w:rsidRPr="00865443">
        <w:rPr>
          <w:rFonts w:ascii="Arial" w:hAnsi="Arial" w:cs="Arial"/>
          <w:sz w:val="24"/>
          <w:szCs w:val="24"/>
        </w:rPr>
        <w:t>Establishment of a comprehensive knowledge management system</w:t>
      </w:r>
      <w:r w:rsidRPr="00865443">
        <w:rPr>
          <w:rFonts w:ascii="Arial" w:hAnsi="Arial" w:cs="Arial"/>
          <w:sz w:val="24"/>
          <w:szCs w:val="24"/>
        </w:rPr>
        <w:t xml:space="preserve">, </w:t>
      </w:r>
      <w:r w:rsidR="00EF3392" w:rsidRPr="00865443">
        <w:rPr>
          <w:rFonts w:ascii="Arial" w:hAnsi="Arial" w:cs="Arial"/>
          <w:sz w:val="24"/>
          <w:szCs w:val="24"/>
        </w:rPr>
        <w:t xml:space="preserve">Strengthening public private partnerships </w:t>
      </w:r>
      <w:r w:rsidR="00661203" w:rsidRPr="00865443">
        <w:rPr>
          <w:rFonts w:ascii="Arial" w:hAnsi="Arial" w:cs="Arial"/>
          <w:sz w:val="24"/>
          <w:szCs w:val="24"/>
        </w:rPr>
        <w:t xml:space="preserve">and </w:t>
      </w:r>
    </w:p>
    <w:p w14:paraId="1559736E" w14:textId="77777777" w:rsidR="00C81A53" w:rsidRPr="00865443" w:rsidRDefault="00673462" w:rsidP="006D7EF8">
      <w:pPr>
        <w:pStyle w:val="ListParagraph"/>
        <w:jc w:val="both"/>
        <w:rPr>
          <w:rFonts w:ascii="Arial" w:hAnsi="Arial" w:cs="Arial"/>
          <w:i/>
          <w:sz w:val="24"/>
          <w:szCs w:val="24"/>
        </w:rPr>
      </w:pPr>
      <w:r w:rsidRPr="00865443">
        <w:rPr>
          <w:rFonts w:ascii="Arial" w:hAnsi="Arial" w:cs="Arial"/>
          <w:sz w:val="24"/>
          <w:szCs w:val="24"/>
        </w:rPr>
        <w:t>t</w:t>
      </w:r>
      <w:r w:rsidR="00EF3392" w:rsidRPr="00865443">
        <w:rPr>
          <w:rFonts w:ascii="Arial" w:hAnsi="Arial" w:cs="Arial"/>
          <w:sz w:val="24"/>
          <w:szCs w:val="24"/>
        </w:rPr>
        <w:t>ransform</w:t>
      </w:r>
      <w:r w:rsidR="00661203" w:rsidRPr="00865443">
        <w:rPr>
          <w:rFonts w:ascii="Arial" w:hAnsi="Arial" w:cs="Arial"/>
          <w:sz w:val="24"/>
          <w:szCs w:val="24"/>
        </w:rPr>
        <w:t>atio</w:t>
      </w:r>
      <w:r w:rsidR="00EF3392" w:rsidRPr="00865443">
        <w:rPr>
          <w:rFonts w:ascii="Arial" w:hAnsi="Arial" w:cs="Arial"/>
          <w:sz w:val="24"/>
          <w:szCs w:val="24"/>
        </w:rPr>
        <w:t>n of the health financing system</w:t>
      </w:r>
      <w:r w:rsidR="00D30748" w:rsidRPr="00865443">
        <w:rPr>
          <w:rFonts w:ascii="Arial" w:hAnsi="Arial" w:cs="Arial"/>
          <w:sz w:val="24"/>
          <w:szCs w:val="24"/>
        </w:rPr>
        <w:t xml:space="preserve">. Specifically, the </w:t>
      </w:r>
      <w:r w:rsidR="004938CD" w:rsidRPr="00865443">
        <w:rPr>
          <w:rFonts w:ascii="Arial" w:hAnsi="Arial" w:cs="Arial"/>
          <w:sz w:val="24"/>
          <w:szCs w:val="24"/>
        </w:rPr>
        <w:t>HSSIP</w:t>
      </w:r>
      <w:r w:rsidR="00D30748" w:rsidRPr="00865443">
        <w:rPr>
          <w:rFonts w:ascii="Arial" w:hAnsi="Arial" w:cs="Arial"/>
          <w:sz w:val="24"/>
          <w:szCs w:val="24"/>
        </w:rPr>
        <w:t xml:space="preserve"> recommends the development of a </w:t>
      </w:r>
      <w:r w:rsidR="004938CD" w:rsidRPr="00865443">
        <w:rPr>
          <w:rFonts w:ascii="Arial" w:hAnsi="Arial" w:cs="Arial"/>
          <w:sz w:val="24"/>
          <w:szCs w:val="24"/>
        </w:rPr>
        <w:t>HF Strategy</w:t>
      </w:r>
      <w:r w:rsidR="00D30748" w:rsidRPr="00865443">
        <w:rPr>
          <w:rFonts w:ascii="Arial" w:hAnsi="Arial" w:cs="Arial"/>
          <w:sz w:val="24"/>
          <w:szCs w:val="24"/>
        </w:rPr>
        <w:t xml:space="preserve">. The plan of MOH is to have a draft by end of July, revised version </w:t>
      </w:r>
      <w:r w:rsidR="004938CD" w:rsidRPr="00865443">
        <w:rPr>
          <w:rFonts w:ascii="Arial" w:hAnsi="Arial" w:cs="Arial"/>
          <w:sz w:val="24"/>
          <w:szCs w:val="24"/>
        </w:rPr>
        <w:t xml:space="preserve">by end of August </w:t>
      </w:r>
      <w:r w:rsidR="00D30748" w:rsidRPr="00865443">
        <w:rPr>
          <w:rFonts w:ascii="Arial" w:hAnsi="Arial" w:cs="Arial"/>
          <w:sz w:val="24"/>
          <w:szCs w:val="24"/>
        </w:rPr>
        <w:t xml:space="preserve">that </w:t>
      </w:r>
      <w:r w:rsidR="004938CD" w:rsidRPr="00865443">
        <w:rPr>
          <w:rFonts w:ascii="Arial" w:hAnsi="Arial" w:cs="Arial"/>
          <w:sz w:val="24"/>
          <w:szCs w:val="24"/>
        </w:rPr>
        <w:t>will go to the Cabinet by Sept</w:t>
      </w:r>
      <w:r w:rsidR="00661203" w:rsidRPr="00865443">
        <w:rPr>
          <w:rFonts w:ascii="Arial" w:hAnsi="Arial" w:cs="Arial"/>
          <w:sz w:val="24"/>
          <w:szCs w:val="24"/>
        </w:rPr>
        <w:t xml:space="preserve">. In conclusion, the Director expressed his hope that everyone should strive for a </w:t>
      </w:r>
      <w:r w:rsidR="004938CD" w:rsidRPr="00865443">
        <w:rPr>
          <w:rFonts w:ascii="Arial" w:hAnsi="Arial" w:cs="Arial"/>
          <w:sz w:val="24"/>
          <w:szCs w:val="24"/>
        </w:rPr>
        <w:t>health s</w:t>
      </w:r>
      <w:r w:rsidR="00661203" w:rsidRPr="00865443">
        <w:rPr>
          <w:rFonts w:ascii="Arial" w:hAnsi="Arial" w:cs="Arial"/>
          <w:sz w:val="24"/>
          <w:szCs w:val="24"/>
        </w:rPr>
        <w:t>ystem that is respons</w:t>
      </w:r>
      <w:r w:rsidR="004938CD" w:rsidRPr="00865443">
        <w:rPr>
          <w:rFonts w:ascii="Arial" w:hAnsi="Arial" w:cs="Arial"/>
          <w:sz w:val="24"/>
          <w:szCs w:val="24"/>
        </w:rPr>
        <w:t>iv</w:t>
      </w:r>
      <w:r w:rsidR="00661203" w:rsidRPr="00865443">
        <w:rPr>
          <w:rFonts w:ascii="Arial" w:hAnsi="Arial" w:cs="Arial"/>
          <w:sz w:val="24"/>
          <w:szCs w:val="24"/>
        </w:rPr>
        <w:t>e to the health needs of the population, w</w:t>
      </w:r>
      <w:r w:rsidR="004938CD" w:rsidRPr="00865443">
        <w:rPr>
          <w:rFonts w:ascii="Arial" w:hAnsi="Arial" w:cs="Arial"/>
          <w:sz w:val="24"/>
          <w:szCs w:val="24"/>
        </w:rPr>
        <w:t>here health gains</w:t>
      </w:r>
      <w:r w:rsidR="00661203" w:rsidRPr="00865443">
        <w:rPr>
          <w:rFonts w:ascii="Arial" w:hAnsi="Arial" w:cs="Arial"/>
          <w:sz w:val="24"/>
          <w:szCs w:val="24"/>
        </w:rPr>
        <w:t xml:space="preserve"> are visible, people are financially protected and there </w:t>
      </w:r>
      <w:r w:rsidR="004938CD" w:rsidRPr="00865443">
        <w:rPr>
          <w:rFonts w:ascii="Arial" w:hAnsi="Arial" w:cs="Arial"/>
          <w:sz w:val="24"/>
          <w:szCs w:val="24"/>
        </w:rPr>
        <w:t>is equity in health and finance</w:t>
      </w:r>
      <w:r w:rsidR="00661203" w:rsidRPr="00865443">
        <w:rPr>
          <w:rFonts w:ascii="Arial" w:hAnsi="Arial" w:cs="Arial"/>
          <w:sz w:val="24"/>
          <w:szCs w:val="24"/>
        </w:rPr>
        <w:t xml:space="preserve">. As a final inspiring thought, he quoted Barrack Obama, </w:t>
      </w:r>
      <w:r w:rsidR="004938CD" w:rsidRPr="00865443">
        <w:rPr>
          <w:rFonts w:ascii="Arial" w:hAnsi="Arial" w:cs="Arial"/>
          <w:b/>
          <w:i/>
          <w:sz w:val="24"/>
          <w:szCs w:val="24"/>
        </w:rPr>
        <w:t xml:space="preserve">“Let’s keep our </w:t>
      </w:r>
      <w:r w:rsidR="00EA314C" w:rsidRPr="00865443">
        <w:rPr>
          <w:rFonts w:ascii="Arial" w:hAnsi="Arial" w:cs="Arial"/>
          <w:b/>
          <w:i/>
          <w:sz w:val="24"/>
          <w:szCs w:val="24"/>
        </w:rPr>
        <w:t>heads toward</w:t>
      </w:r>
      <w:r w:rsidR="004938CD" w:rsidRPr="00865443">
        <w:rPr>
          <w:rFonts w:ascii="Arial" w:hAnsi="Arial" w:cs="Arial"/>
          <w:b/>
          <w:i/>
          <w:sz w:val="24"/>
          <w:szCs w:val="24"/>
        </w:rPr>
        <w:t xml:space="preserve"> the sun and our foot forward”</w:t>
      </w:r>
      <w:r w:rsidR="004938CD" w:rsidRPr="00865443">
        <w:rPr>
          <w:rFonts w:ascii="Arial" w:hAnsi="Arial" w:cs="Arial"/>
          <w:i/>
          <w:sz w:val="24"/>
          <w:szCs w:val="24"/>
        </w:rPr>
        <w:t xml:space="preserve"> </w:t>
      </w:r>
    </w:p>
    <w:p w14:paraId="23AE0114" w14:textId="77777777" w:rsidR="004938CD" w:rsidRPr="00865443" w:rsidRDefault="00C81A53" w:rsidP="00083B44">
      <w:pPr>
        <w:pStyle w:val="ListParagraph"/>
        <w:numPr>
          <w:ilvl w:val="0"/>
          <w:numId w:val="2"/>
        </w:numPr>
        <w:contextualSpacing/>
        <w:jc w:val="both"/>
        <w:rPr>
          <w:rFonts w:ascii="Arial" w:hAnsi="Arial" w:cs="Arial"/>
          <w:sz w:val="24"/>
          <w:szCs w:val="24"/>
        </w:rPr>
      </w:pPr>
      <w:r w:rsidRPr="00865443">
        <w:rPr>
          <w:rFonts w:ascii="Arial" w:hAnsi="Arial" w:cs="Arial"/>
          <w:sz w:val="24"/>
          <w:szCs w:val="24"/>
        </w:rPr>
        <w:t xml:space="preserve">Overview of Health Financing in Uganda </w:t>
      </w:r>
      <w:r w:rsidR="004938CD" w:rsidRPr="00865443">
        <w:rPr>
          <w:rFonts w:ascii="Arial" w:hAnsi="Arial" w:cs="Arial"/>
          <w:sz w:val="24"/>
          <w:szCs w:val="24"/>
        </w:rPr>
        <w:t>– D</w:t>
      </w:r>
      <w:r w:rsidR="004C0B35" w:rsidRPr="00865443">
        <w:rPr>
          <w:rFonts w:ascii="Arial" w:hAnsi="Arial" w:cs="Arial"/>
          <w:sz w:val="24"/>
          <w:szCs w:val="24"/>
        </w:rPr>
        <w:t>r. Francis Runumi, Commissioner, Health Services (Planning)</w:t>
      </w:r>
      <w:r w:rsidR="004938CD" w:rsidRPr="00865443">
        <w:rPr>
          <w:rFonts w:ascii="Arial" w:hAnsi="Arial" w:cs="Arial"/>
          <w:sz w:val="24"/>
          <w:szCs w:val="24"/>
        </w:rPr>
        <w:t>, MoH</w:t>
      </w:r>
    </w:p>
    <w:p w14:paraId="656C25FE" w14:textId="77777777" w:rsidR="004938CD" w:rsidRPr="00865443" w:rsidRDefault="00C81A53" w:rsidP="006D7EF8">
      <w:pPr>
        <w:pStyle w:val="ListParagraph"/>
        <w:jc w:val="both"/>
        <w:rPr>
          <w:rFonts w:ascii="Arial" w:hAnsi="Arial" w:cs="Arial"/>
          <w:sz w:val="24"/>
          <w:szCs w:val="24"/>
        </w:rPr>
      </w:pPr>
      <w:r w:rsidRPr="00865443">
        <w:rPr>
          <w:rFonts w:ascii="Arial" w:hAnsi="Arial" w:cs="Arial"/>
          <w:sz w:val="24"/>
          <w:szCs w:val="24"/>
        </w:rPr>
        <w:t>The pre</w:t>
      </w:r>
      <w:r w:rsidR="004C0B35" w:rsidRPr="00865443">
        <w:rPr>
          <w:rFonts w:ascii="Arial" w:hAnsi="Arial" w:cs="Arial"/>
          <w:sz w:val="24"/>
          <w:szCs w:val="24"/>
        </w:rPr>
        <w:t xml:space="preserve">sentation of Dr. Runumi included </w:t>
      </w:r>
      <w:r w:rsidR="009641B4" w:rsidRPr="00865443">
        <w:rPr>
          <w:rFonts w:ascii="Arial" w:hAnsi="Arial" w:cs="Arial"/>
          <w:sz w:val="24"/>
          <w:szCs w:val="24"/>
        </w:rPr>
        <w:t>a</w:t>
      </w:r>
      <w:r w:rsidR="004C0B35" w:rsidRPr="00865443">
        <w:rPr>
          <w:rFonts w:ascii="Arial" w:hAnsi="Arial" w:cs="Arial"/>
          <w:sz w:val="24"/>
          <w:szCs w:val="24"/>
        </w:rPr>
        <w:t xml:space="preserve"> background of health financing in Uganda</w:t>
      </w:r>
      <w:r w:rsidR="00EA314C" w:rsidRPr="00865443">
        <w:rPr>
          <w:rFonts w:ascii="Arial" w:hAnsi="Arial" w:cs="Arial"/>
          <w:sz w:val="24"/>
          <w:szCs w:val="24"/>
        </w:rPr>
        <w:t xml:space="preserve"> and concepts on </w:t>
      </w:r>
      <w:r w:rsidR="004C0B35" w:rsidRPr="00865443">
        <w:rPr>
          <w:rFonts w:ascii="Arial" w:hAnsi="Arial" w:cs="Arial"/>
          <w:sz w:val="24"/>
          <w:szCs w:val="24"/>
        </w:rPr>
        <w:t xml:space="preserve">Universal Health Coverage and health financing trends. </w:t>
      </w:r>
      <w:r w:rsidR="00190722" w:rsidRPr="00865443">
        <w:rPr>
          <w:rFonts w:ascii="Arial" w:hAnsi="Arial" w:cs="Arial"/>
          <w:sz w:val="24"/>
          <w:szCs w:val="24"/>
        </w:rPr>
        <w:t>The latest result of the National Health Accounts was also discussed as shown below:</w:t>
      </w:r>
      <w:r w:rsidR="004C0B35" w:rsidRPr="00865443">
        <w:rPr>
          <w:rFonts w:ascii="Arial" w:hAnsi="Arial" w:cs="Arial"/>
          <w:sz w:val="24"/>
          <w:szCs w:val="24"/>
        </w:rPr>
        <w:t xml:space="preserve"> </w:t>
      </w:r>
    </w:p>
    <w:tbl>
      <w:tblPr>
        <w:tblW w:w="8640" w:type="dxa"/>
        <w:tblInd w:w="825" w:type="dxa"/>
        <w:tblCellMar>
          <w:left w:w="0" w:type="dxa"/>
          <w:right w:w="0" w:type="dxa"/>
        </w:tblCellMar>
        <w:tblLook w:val="04A0" w:firstRow="1" w:lastRow="0" w:firstColumn="1" w:lastColumn="0" w:noHBand="0" w:noVBand="1"/>
      </w:tblPr>
      <w:tblGrid>
        <w:gridCol w:w="3330"/>
        <w:gridCol w:w="2160"/>
        <w:gridCol w:w="3150"/>
      </w:tblGrid>
      <w:tr w:rsidR="00190722" w:rsidRPr="00865443" w14:paraId="3F3C82E9" w14:textId="77777777" w:rsidTr="00190722">
        <w:trPr>
          <w:trHeight w:val="761"/>
        </w:trPr>
        <w:tc>
          <w:tcPr>
            <w:tcW w:w="3330" w:type="dxa"/>
            <w:tcBorders>
              <w:top w:val="single" w:sz="8" w:space="0" w:color="FFFFFF"/>
              <w:left w:val="single" w:sz="8" w:space="0" w:color="FFFFFF"/>
              <w:bottom w:val="single" w:sz="24" w:space="0" w:color="FFFFFF"/>
              <w:right w:val="single" w:sz="8" w:space="0" w:color="FFFFFF"/>
            </w:tcBorders>
            <w:shd w:val="clear" w:color="auto" w:fill="0F6FC6"/>
            <w:tcMar>
              <w:top w:w="15" w:type="dxa"/>
              <w:left w:w="15" w:type="dxa"/>
              <w:bottom w:w="0" w:type="dxa"/>
              <w:right w:w="15" w:type="dxa"/>
            </w:tcMar>
            <w:hideMark/>
          </w:tcPr>
          <w:p w14:paraId="00FA774A" w14:textId="77777777" w:rsidR="00190722" w:rsidRPr="00865443" w:rsidRDefault="00190722" w:rsidP="006D7EF8">
            <w:pPr>
              <w:jc w:val="both"/>
              <w:rPr>
                <w:rFonts w:ascii="Arial" w:hAnsi="Arial" w:cs="Arial"/>
                <w:sz w:val="24"/>
                <w:szCs w:val="24"/>
              </w:rPr>
            </w:pPr>
            <w:r w:rsidRPr="00865443">
              <w:rPr>
                <w:rFonts w:ascii="Arial" w:hAnsi="Arial" w:cs="Arial"/>
                <w:b/>
                <w:bCs/>
                <w:sz w:val="24"/>
                <w:szCs w:val="24"/>
              </w:rPr>
              <w:lastRenderedPageBreak/>
              <w:t xml:space="preserve">Indicators </w:t>
            </w:r>
          </w:p>
        </w:tc>
        <w:tc>
          <w:tcPr>
            <w:tcW w:w="2160" w:type="dxa"/>
            <w:tcBorders>
              <w:top w:val="single" w:sz="8" w:space="0" w:color="FFFFFF"/>
              <w:left w:val="single" w:sz="8" w:space="0" w:color="FFFFFF"/>
              <w:bottom w:val="single" w:sz="24" w:space="0" w:color="FFFFFF"/>
              <w:right w:val="single" w:sz="8" w:space="0" w:color="FFFFFF"/>
            </w:tcBorders>
            <w:shd w:val="clear" w:color="auto" w:fill="0F6FC6"/>
            <w:tcMar>
              <w:top w:w="15" w:type="dxa"/>
              <w:left w:w="15" w:type="dxa"/>
              <w:bottom w:w="0" w:type="dxa"/>
              <w:right w:w="15" w:type="dxa"/>
            </w:tcMar>
            <w:hideMark/>
          </w:tcPr>
          <w:p w14:paraId="23BF0895" w14:textId="77777777" w:rsidR="00190722" w:rsidRPr="00865443" w:rsidRDefault="00190722" w:rsidP="006D7EF8">
            <w:pPr>
              <w:jc w:val="both"/>
              <w:rPr>
                <w:rFonts w:ascii="Arial" w:hAnsi="Arial" w:cs="Arial"/>
                <w:sz w:val="24"/>
                <w:szCs w:val="24"/>
              </w:rPr>
            </w:pPr>
            <w:r w:rsidRPr="00865443">
              <w:rPr>
                <w:rFonts w:ascii="Arial" w:hAnsi="Arial" w:cs="Arial"/>
                <w:b/>
                <w:bCs/>
                <w:sz w:val="24"/>
                <w:szCs w:val="24"/>
              </w:rPr>
              <w:t>2008/09</w:t>
            </w:r>
          </w:p>
        </w:tc>
        <w:tc>
          <w:tcPr>
            <w:tcW w:w="3150" w:type="dxa"/>
            <w:tcBorders>
              <w:top w:val="single" w:sz="8" w:space="0" w:color="FFFFFF"/>
              <w:left w:val="single" w:sz="8" w:space="0" w:color="FFFFFF"/>
              <w:bottom w:val="single" w:sz="24" w:space="0" w:color="FFFFFF"/>
              <w:right w:val="single" w:sz="8" w:space="0" w:color="FFFFFF"/>
            </w:tcBorders>
            <w:shd w:val="clear" w:color="auto" w:fill="0F6FC6"/>
            <w:tcMar>
              <w:top w:w="15" w:type="dxa"/>
              <w:left w:w="15" w:type="dxa"/>
              <w:bottom w:w="0" w:type="dxa"/>
              <w:right w:w="15" w:type="dxa"/>
            </w:tcMar>
            <w:hideMark/>
          </w:tcPr>
          <w:p w14:paraId="72B90688" w14:textId="77777777" w:rsidR="00190722" w:rsidRPr="00865443" w:rsidRDefault="00190722" w:rsidP="006D7EF8">
            <w:pPr>
              <w:jc w:val="both"/>
              <w:rPr>
                <w:rFonts w:ascii="Arial" w:hAnsi="Arial" w:cs="Arial"/>
                <w:sz w:val="24"/>
                <w:szCs w:val="24"/>
              </w:rPr>
            </w:pPr>
            <w:r w:rsidRPr="00865443">
              <w:rPr>
                <w:rFonts w:ascii="Arial" w:hAnsi="Arial" w:cs="Arial"/>
                <w:b/>
                <w:bCs/>
                <w:sz w:val="24"/>
                <w:szCs w:val="24"/>
              </w:rPr>
              <w:t>2009/10</w:t>
            </w:r>
          </w:p>
        </w:tc>
      </w:tr>
      <w:tr w:rsidR="00190722" w:rsidRPr="00865443" w14:paraId="5E34E01D" w14:textId="77777777" w:rsidTr="00190722">
        <w:trPr>
          <w:trHeight w:val="808"/>
        </w:trPr>
        <w:tc>
          <w:tcPr>
            <w:tcW w:w="3330" w:type="dxa"/>
            <w:tcBorders>
              <w:top w:val="single" w:sz="24"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0F76EB4E" w14:textId="77777777" w:rsidR="00190722" w:rsidRPr="00865443" w:rsidRDefault="00190722" w:rsidP="006D7EF8">
            <w:pPr>
              <w:jc w:val="both"/>
              <w:rPr>
                <w:rFonts w:ascii="Arial" w:hAnsi="Arial" w:cs="Arial"/>
                <w:sz w:val="24"/>
                <w:szCs w:val="24"/>
              </w:rPr>
            </w:pPr>
            <w:r w:rsidRPr="00865443">
              <w:rPr>
                <w:rFonts w:ascii="Arial" w:hAnsi="Arial" w:cs="Arial"/>
                <w:sz w:val="24"/>
                <w:szCs w:val="24"/>
              </w:rPr>
              <w:t xml:space="preserve">Total population </w:t>
            </w:r>
          </w:p>
        </w:tc>
        <w:tc>
          <w:tcPr>
            <w:tcW w:w="2160" w:type="dxa"/>
            <w:tcBorders>
              <w:top w:val="single" w:sz="24"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602DCDD3"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 xml:space="preserve">                      29,592,600 </w:t>
            </w:r>
          </w:p>
        </w:tc>
        <w:tc>
          <w:tcPr>
            <w:tcW w:w="3150" w:type="dxa"/>
            <w:tcBorders>
              <w:top w:val="single" w:sz="24"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583E0439"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 xml:space="preserve">                          30,661,300 </w:t>
            </w:r>
          </w:p>
        </w:tc>
      </w:tr>
      <w:tr w:rsidR="00190722" w:rsidRPr="00865443" w14:paraId="618E6543" w14:textId="77777777" w:rsidTr="00190722">
        <w:trPr>
          <w:trHeight w:val="808"/>
        </w:trPr>
        <w:tc>
          <w:tcPr>
            <w:tcW w:w="333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hideMark/>
          </w:tcPr>
          <w:p w14:paraId="2D869779" w14:textId="77777777" w:rsidR="00190722" w:rsidRPr="00865443" w:rsidRDefault="00190722" w:rsidP="006D7EF8">
            <w:pPr>
              <w:jc w:val="both"/>
              <w:rPr>
                <w:rFonts w:ascii="Arial" w:hAnsi="Arial" w:cs="Arial"/>
                <w:sz w:val="24"/>
                <w:szCs w:val="24"/>
              </w:rPr>
            </w:pPr>
            <w:r w:rsidRPr="00865443">
              <w:rPr>
                <w:rFonts w:ascii="Arial" w:hAnsi="Arial" w:cs="Arial"/>
                <w:sz w:val="24"/>
                <w:szCs w:val="24"/>
              </w:rPr>
              <w:t>Total government expenditure (UGX)</w:t>
            </w:r>
          </w:p>
        </w:tc>
        <w:tc>
          <w:tcPr>
            <w:tcW w:w="216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hideMark/>
          </w:tcPr>
          <w:p w14:paraId="1F6DB5C1"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 xml:space="preserve">          4,949,000,000,000 </w:t>
            </w:r>
          </w:p>
        </w:tc>
        <w:tc>
          <w:tcPr>
            <w:tcW w:w="315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hideMark/>
          </w:tcPr>
          <w:p w14:paraId="4EE27AD0"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 xml:space="preserve">              6,318,000,000,000 </w:t>
            </w:r>
          </w:p>
        </w:tc>
      </w:tr>
      <w:tr w:rsidR="00190722" w:rsidRPr="00865443" w14:paraId="1D4FBE21" w14:textId="77777777" w:rsidTr="00190722">
        <w:trPr>
          <w:trHeight w:val="808"/>
        </w:trPr>
        <w:tc>
          <w:tcPr>
            <w:tcW w:w="333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2ECFA42A" w14:textId="77777777" w:rsidR="00190722" w:rsidRPr="00865443" w:rsidRDefault="00190722" w:rsidP="006D7EF8">
            <w:pPr>
              <w:jc w:val="both"/>
              <w:rPr>
                <w:rFonts w:ascii="Arial" w:hAnsi="Arial" w:cs="Arial"/>
                <w:sz w:val="24"/>
                <w:szCs w:val="24"/>
              </w:rPr>
            </w:pPr>
            <w:r w:rsidRPr="00865443">
              <w:rPr>
                <w:rFonts w:ascii="Arial" w:hAnsi="Arial" w:cs="Arial"/>
                <w:sz w:val="24"/>
                <w:szCs w:val="24"/>
              </w:rPr>
              <w:t>Total Government Expenditure on health (UGX)</w:t>
            </w:r>
          </w:p>
        </w:tc>
        <w:tc>
          <w:tcPr>
            <w:tcW w:w="216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6ED9BD84"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 xml:space="preserve">             450,290,643,408 </w:t>
            </w:r>
          </w:p>
        </w:tc>
        <w:tc>
          <w:tcPr>
            <w:tcW w:w="315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32485E20"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 xml:space="preserve">                 472,610,263,046 </w:t>
            </w:r>
          </w:p>
        </w:tc>
      </w:tr>
      <w:tr w:rsidR="00190722" w:rsidRPr="00865443" w14:paraId="5FE08C2B" w14:textId="77777777" w:rsidTr="00190722">
        <w:trPr>
          <w:trHeight w:val="808"/>
        </w:trPr>
        <w:tc>
          <w:tcPr>
            <w:tcW w:w="333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hideMark/>
          </w:tcPr>
          <w:p w14:paraId="173DBCED" w14:textId="77777777" w:rsidR="00190722" w:rsidRPr="00865443" w:rsidRDefault="00190722" w:rsidP="006D7EF8">
            <w:pPr>
              <w:jc w:val="both"/>
              <w:rPr>
                <w:rFonts w:ascii="Arial" w:hAnsi="Arial" w:cs="Arial"/>
                <w:sz w:val="24"/>
                <w:szCs w:val="24"/>
              </w:rPr>
            </w:pPr>
            <w:r w:rsidRPr="00865443">
              <w:rPr>
                <w:rFonts w:ascii="Arial" w:hAnsi="Arial" w:cs="Arial"/>
                <w:sz w:val="24"/>
                <w:szCs w:val="24"/>
              </w:rPr>
              <w:t>Total Health Expenditure (THE) (UGX)</w:t>
            </w:r>
          </w:p>
        </w:tc>
        <w:tc>
          <w:tcPr>
            <w:tcW w:w="216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hideMark/>
          </w:tcPr>
          <w:p w14:paraId="368587C5"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 xml:space="preserve">          2,808,798,380,887 </w:t>
            </w:r>
          </w:p>
        </w:tc>
        <w:tc>
          <w:tcPr>
            <w:tcW w:w="315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hideMark/>
          </w:tcPr>
          <w:p w14:paraId="3BB668D5"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 xml:space="preserve">              3,234,946,082,266 </w:t>
            </w:r>
          </w:p>
        </w:tc>
      </w:tr>
      <w:tr w:rsidR="00190722" w:rsidRPr="00865443" w14:paraId="65AD5A40" w14:textId="77777777" w:rsidTr="00190722">
        <w:trPr>
          <w:trHeight w:val="415"/>
        </w:trPr>
        <w:tc>
          <w:tcPr>
            <w:tcW w:w="333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446E30D4" w14:textId="77777777" w:rsidR="00190722" w:rsidRPr="00865443" w:rsidRDefault="00190722" w:rsidP="006D7EF8">
            <w:pPr>
              <w:jc w:val="both"/>
              <w:rPr>
                <w:rFonts w:ascii="Arial" w:hAnsi="Arial" w:cs="Arial"/>
                <w:sz w:val="24"/>
                <w:szCs w:val="24"/>
              </w:rPr>
            </w:pPr>
            <w:r w:rsidRPr="00865443">
              <w:rPr>
                <w:rFonts w:ascii="Arial" w:hAnsi="Arial" w:cs="Arial"/>
                <w:sz w:val="24"/>
                <w:szCs w:val="24"/>
              </w:rPr>
              <w:t>THE per capita (UGX)</w:t>
            </w:r>
          </w:p>
        </w:tc>
        <w:tc>
          <w:tcPr>
            <w:tcW w:w="216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5253FB5F"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94,916</w:t>
            </w:r>
          </w:p>
        </w:tc>
        <w:tc>
          <w:tcPr>
            <w:tcW w:w="315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7ADF5ADA"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105,506</w:t>
            </w:r>
          </w:p>
        </w:tc>
      </w:tr>
      <w:tr w:rsidR="00190722" w:rsidRPr="00865443" w14:paraId="401A93AD" w14:textId="77777777" w:rsidTr="00BE27E4">
        <w:trPr>
          <w:trHeight w:val="649"/>
        </w:trPr>
        <w:tc>
          <w:tcPr>
            <w:tcW w:w="333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hideMark/>
          </w:tcPr>
          <w:p w14:paraId="466C293C" w14:textId="77777777" w:rsidR="00190722" w:rsidRPr="00865443" w:rsidRDefault="00190722" w:rsidP="006D7EF8">
            <w:pPr>
              <w:jc w:val="both"/>
              <w:rPr>
                <w:rFonts w:ascii="Arial" w:hAnsi="Arial" w:cs="Arial"/>
                <w:sz w:val="24"/>
                <w:szCs w:val="24"/>
              </w:rPr>
            </w:pPr>
            <w:r w:rsidRPr="00865443">
              <w:rPr>
                <w:rFonts w:ascii="Arial" w:hAnsi="Arial" w:cs="Arial"/>
                <w:sz w:val="24"/>
                <w:szCs w:val="24"/>
              </w:rPr>
              <w:t>Govt. health expenditure as a % of total govt. expenditure</w:t>
            </w:r>
          </w:p>
        </w:tc>
        <w:tc>
          <w:tcPr>
            <w:tcW w:w="216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hideMark/>
          </w:tcPr>
          <w:p w14:paraId="3E76B06C"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9%</w:t>
            </w:r>
          </w:p>
        </w:tc>
        <w:tc>
          <w:tcPr>
            <w:tcW w:w="315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hideMark/>
          </w:tcPr>
          <w:p w14:paraId="6A5AFFF7"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7%</w:t>
            </w:r>
          </w:p>
        </w:tc>
      </w:tr>
      <w:tr w:rsidR="00190722" w:rsidRPr="00865443" w14:paraId="45288AFD" w14:textId="77777777" w:rsidTr="00BE27E4">
        <w:trPr>
          <w:trHeight w:val="478"/>
        </w:trPr>
        <w:tc>
          <w:tcPr>
            <w:tcW w:w="333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56A031BB" w14:textId="77777777" w:rsidR="00190722" w:rsidRPr="00865443" w:rsidRDefault="00190722" w:rsidP="006D7EF8">
            <w:pPr>
              <w:jc w:val="both"/>
              <w:rPr>
                <w:rFonts w:ascii="Arial" w:hAnsi="Arial" w:cs="Arial"/>
                <w:sz w:val="24"/>
                <w:szCs w:val="24"/>
              </w:rPr>
            </w:pPr>
            <w:r w:rsidRPr="00865443">
              <w:rPr>
                <w:rFonts w:ascii="Arial" w:hAnsi="Arial" w:cs="Arial"/>
                <w:sz w:val="24"/>
                <w:szCs w:val="24"/>
              </w:rPr>
              <w:t xml:space="preserve">Household expenditure on Health </w:t>
            </w:r>
          </w:p>
        </w:tc>
        <w:tc>
          <w:tcPr>
            <w:tcW w:w="216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vAlign w:val="center"/>
            <w:hideMark/>
          </w:tcPr>
          <w:p w14:paraId="5AA0C3A0"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1,214,060,000,000</w:t>
            </w:r>
          </w:p>
        </w:tc>
        <w:tc>
          <w:tcPr>
            <w:tcW w:w="315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vAlign w:val="center"/>
            <w:hideMark/>
          </w:tcPr>
          <w:p w14:paraId="647DB228"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1,371,810,000,000</w:t>
            </w:r>
          </w:p>
        </w:tc>
      </w:tr>
      <w:tr w:rsidR="00190722" w:rsidRPr="00865443" w14:paraId="407BB6B1" w14:textId="77777777" w:rsidTr="00190722">
        <w:trPr>
          <w:trHeight w:val="808"/>
        </w:trPr>
        <w:tc>
          <w:tcPr>
            <w:tcW w:w="333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hideMark/>
          </w:tcPr>
          <w:p w14:paraId="3F68D950" w14:textId="77777777" w:rsidR="00190722" w:rsidRPr="00865443" w:rsidRDefault="00190722" w:rsidP="006D7EF8">
            <w:pPr>
              <w:jc w:val="both"/>
              <w:rPr>
                <w:rFonts w:ascii="Arial" w:hAnsi="Arial" w:cs="Arial"/>
                <w:sz w:val="24"/>
                <w:szCs w:val="24"/>
              </w:rPr>
            </w:pPr>
            <w:r w:rsidRPr="00865443">
              <w:rPr>
                <w:rFonts w:ascii="Arial" w:hAnsi="Arial" w:cs="Arial"/>
                <w:sz w:val="24"/>
                <w:szCs w:val="24"/>
              </w:rPr>
              <w:t>Household expenditure on health  as a % of THE(UGX)</w:t>
            </w:r>
          </w:p>
        </w:tc>
        <w:tc>
          <w:tcPr>
            <w:tcW w:w="216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vAlign w:val="center"/>
            <w:hideMark/>
          </w:tcPr>
          <w:p w14:paraId="34659DE4"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43.22%</w:t>
            </w:r>
          </w:p>
        </w:tc>
        <w:tc>
          <w:tcPr>
            <w:tcW w:w="3150" w:type="dxa"/>
            <w:tcBorders>
              <w:top w:val="single" w:sz="8" w:space="0" w:color="FFFFFF"/>
              <w:left w:val="single" w:sz="8" w:space="0" w:color="FFFFFF"/>
              <w:bottom w:val="single" w:sz="8" w:space="0" w:color="FFFFFF"/>
              <w:right w:val="single" w:sz="8" w:space="0" w:color="FFFFFF"/>
            </w:tcBorders>
            <w:shd w:val="clear" w:color="auto" w:fill="E7EBF5"/>
            <w:tcMar>
              <w:top w:w="15" w:type="dxa"/>
              <w:left w:w="15" w:type="dxa"/>
              <w:bottom w:w="0" w:type="dxa"/>
              <w:right w:w="15" w:type="dxa"/>
            </w:tcMar>
            <w:vAlign w:val="center"/>
            <w:hideMark/>
          </w:tcPr>
          <w:p w14:paraId="396706C6"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42.41%</w:t>
            </w:r>
          </w:p>
        </w:tc>
      </w:tr>
      <w:tr w:rsidR="00190722" w:rsidRPr="00865443" w14:paraId="604724EB" w14:textId="77777777" w:rsidTr="00190722">
        <w:trPr>
          <w:trHeight w:val="808"/>
        </w:trPr>
        <w:tc>
          <w:tcPr>
            <w:tcW w:w="333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651C7931" w14:textId="77777777" w:rsidR="00190722" w:rsidRPr="00865443" w:rsidRDefault="00190722" w:rsidP="006D7EF8">
            <w:pPr>
              <w:jc w:val="both"/>
              <w:rPr>
                <w:rFonts w:ascii="Arial" w:hAnsi="Arial" w:cs="Arial"/>
                <w:sz w:val="24"/>
                <w:szCs w:val="24"/>
              </w:rPr>
            </w:pPr>
            <w:r w:rsidRPr="00865443">
              <w:rPr>
                <w:rFonts w:ascii="Arial" w:hAnsi="Arial" w:cs="Arial"/>
                <w:sz w:val="24"/>
                <w:szCs w:val="24"/>
              </w:rPr>
              <w:t>Household out of pocket spending on health  per capital(UGX)</w:t>
            </w:r>
          </w:p>
        </w:tc>
        <w:tc>
          <w:tcPr>
            <w:tcW w:w="216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1062454A"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41,026</w:t>
            </w:r>
          </w:p>
        </w:tc>
        <w:tc>
          <w:tcPr>
            <w:tcW w:w="3150" w:type="dxa"/>
            <w:tcBorders>
              <w:top w:val="single" w:sz="8" w:space="0" w:color="FFFFFF"/>
              <w:left w:val="single" w:sz="8" w:space="0" w:color="FFFFFF"/>
              <w:bottom w:val="single" w:sz="8" w:space="0" w:color="FFFFFF"/>
              <w:right w:val="single" w:sz="8" w:space="0" w:color="FFFFFF"/>
            </w:tcBorders>
            <w:shd w:val="clear" w:color="auto" w:fill="CCD5EA"/>
            <w:tcMar>
              <w:top w:w="15" w:type="dxa"/>
              <w:left w:w="15" w:type="dxa"/>
              <w:bottom w:w="0" w:type="dxa"/>
              <w:right w:w="15" w:type="dxa"/>
            </w:tcMar>
            <w:hideMark/>
          </w:tcPr>
          <w:p w14:paraId="2508DE5C" w14:textId="77777777" w:rsidR="00190722" w:rsidRPr="00865443" w:rsidRDefault="00190722" w:rsidP="006D7EF8">
            <w:pPr>
              <w:jc w:val="both"/>
              <w:rPr>
                <w:rFonts w:ascii="Arial" w:hAnsi="Arial" w:cs="Arial"/>
                <w:sz w:val="24"/>
                <w:szCs w:val="24"/>
              </w:rPr>
            </w:pPr>
            <w:r w:rsidRPr="00865443">
              <w:rPr>
                <w:rFonts w:ascii="Arial" w:hAnsi="Arial" w:cs="Arial"/>
                <w:b/>
                <w:bCs/>
                <w:i/>
                <w:iCs/>
                <w:sz w:val="24"/>
                <w:szCs w:val="24"/>
              </w:rPr>
              <w:t>44,741</w:t>
            </w:r>
          </w:p>
        </w:tc>
      </w:tr>
    </w:tbl>
    <w:p w14:paraId="24603FBD" w14:textId="77777777" w:rsidR="00190722" w:rsidRPr="00865443" w:rsidRDefault="00190722" w:rsidP="006D7EF8">
      <w:pPr>
        <w:jc w:val="both"/>
        <w:rPr>
          <w:rFonts w:ascii="Arial" w:hAnsi="Arial" w:cs="Arial"/>
          <w:sz w:val="24"/>
          <w:szCs w:val="24"/>
        </w:rPr>
      </w:pPr>
    </w:p>
    <w:p w14:paraId="1B79EC83" w14:textId="77777777" w:rsidR="00190722" w:rsidRPr="00865443" w:rsidRDefault="00190722" w:rsidP="006D7EF8">
      <w:pPr>
        <w:jc w:val="both"/>
        <w:rPr>
          <w:rFonts w:ascii="Arial" w:hAnsi="Arial" w:cs="Arial"/>
          <w:sz w:val="24"/>
          <w:szCs w:val="24"/>
        </w:rPr>
      </w:pPr>
      <w:r w:rsidRPr="00865443">
        <w:rPr>
          <w:rFonts w:ascii="Arial" w:hAnsi="Arial" w:cs="Arial"/>
          <w:sz w:val="24"/>
          <w:szCs w:val="24"/>
        </w:rPr>
        <w:t xml:space="preserve">The total funding for health care in Uganda is reasonable but there is still </w:t>
      </w:r>
      <w:r w:rsidR="00BE27E4" w:rsidRPr="00865443">
        <w:rPr>
          <w:rFonts w:ascii="Arial" w:hAnsi="Arial" w:cs="Arial"/>
          <w:sz w:val="24"/>
          <w:szCs w:val="24"/>
        </w:rPr>
        <w:t xml:space="preserve">a </w:t>
      </w:r>
      <w:r w:rsidRPr="00865443">
        <w:rPr>
          <w:rFonts w:ascii="Arial" w:hAnsi="Arial" w:cs="Arial"/>
          <w:sz w:val="24"/>
          <w:szCs w:val="24"/>
        </w:rPr>
        <w:t>funding gap. The households bear the largest proportion of the total health expenditure at 42.41% in 2010</w:t>
      </w:r>
      <w:r w:rsidR="00BE27E4" w:rsidRPr="00865443">
        <w:rPr>
          <w:rFonts w:ascii="Arial" w:hAnsi="Arial" w:cs="Arial"/>
          <w:sz w:val="24"/>
          <w:szCs w:val="24"/>
        </w:rPr>
        <w:t xml:space="preserve">, very slight improvement from 2009 which was 43.2%. The government health expenditure relative to total government spending decreased from 9% to 7% in 2010 and short of the Abuja commitment of 15% while external funding accounts for 34 to 37% of the total spending. Private sector as financing agent accounts for 47-48% of the total health spending. In terms of function, medical care </w:t>
      </w:r>
      <w:r w:rsidR="00735867" w:rsidRPr="00865443">
        <w:rPr>
          <w:rFonts w:ascii="Arial" w:hAnsi="Arial" w:cs="Arial"/>
          <w:sz w:val="24"/>
          <w:szCs w:val="24"/>
        </w:rPr>
        <w:t>accounts for 46-47% of the THE compared to public health at 21-24% of THE. Clearly, there are issues in use of resources for health promotion, prevention, rehabilitation, community services and reproductive health which are all priority areas.</w:t>
      </w:r>
    </w:p>
    <w:p w14:paraId="2F730F91" w14:textId="77777777" w:rsidR="001C1511" w:rsidRPr="00865443" w:rsidRDefault="00842B54" w:rsidP="006D7EF8">
      <w:pPr>
        <w:jc w:val="both"/>
        <w:rPr>
          <w:rFonts w:ascii="Arial" w:hAnsi="Arial" w:cs="Arial"/>
          <w:sz w:val="24"/>
          <w:szCs w:val="24"/>
        </w:rPr>
      </w:pPr>
      <w:r w:rsidRPr="00865443">
        <w:rPr>
          <w:rFonts w:ascii="Arial" w:hAnsi="Arial" w:cs="Arial"/>
          <w:sz w:val="24"/>
          <w:szCs w:val="24"/>
        </w:rPr>
        <w:lastRenderedPageBreak/>
        <w:t xml:space="preserve">Universal coverage as a health sector goal </w:t>
      </w:r>
      <w:r w:rsidR="00EF3392" w:rsidRPr="00865443">
        <w:rPr>
          <w:rFonts w:ascii="Arial" w:hAnsi="Arial" w:cs="Arial"/>
          <w:sz w:val="24"/>
          <w:szCs w:val="24"/>
        </w:rPr>
        <w:t>ensur</w:t>
      </w:r>
      <w:r w:rsidRPr="00865443">
        <w:rPr>
          <w:rFonts w:ascii="Arial" w:hAnsi="Arial" w:cs="Arial"/>
          <w:sz w:val="24"/>
          <w:szCs w:val="24"/>
        </w:rPr>
        <w:t>es</w:t>
      </w:r>
      <w:r w:rsidR="00EF3392" w:rsidRPr="00865443">
        <w:rPr>
          <w:rFonts w:ascii="Arial" w:hAnsi="Arial" w:cs="Arial"/>
          <w:sz w:val="24"/>
          <w:szCs w:val="24"/>
        </w:rPr>
        <w:t xml:space="preserve"> use of </w:t>
      </w:r>
      <w:r w:rsidRPr="00865443">
        <w:rPr>
          <w:rFonts w:ascii="Arial" w:hAnsi="Arial" w:cs="Arial"/>
          <w:sz w:val="24"/>
          <w:szCs w:val="24"/>
        </w:rPr>
        <w:t>effective and needed</w:t>
      </w:r>
      <w:r w:rsidR="00EF3392" w:rsidRPr="00865443">
        <w:rPr>
          <w:rFonts w:ascii="Arial" w:hAnsi="Arial" w:cs="Arial"/>
          <w:sz w:val="24"/>
          <w:szCs w:val="24"/>
        </w:rPr>
        <w:t xml:space="preserve"> </w:t>
      </w:r>
      <w:r w:rsidR="00EF3392" w:rsidRPr="00865443">
        <w:rPr>
          <w:rFonts w:ascii="Arial" w:hAnsi="Arial" w:cs="Arial"/>
          <w:b/>
          <w:bCs/>
          <w:sz w:val="24"/>
          <w:szCs w:val="24"/>
        </w:rPr>
        <w:t>promotive</w:t>
      </w:r>
      <w:r w:rsidR="00EF3392" w:rsidRPr="00865443">
        <w:rPr>
          <w:rFonts w:ascii="Arial" w:hAnsi="Arial" w:cs="Arial"/>
          <w:sz w:val="24"/>
          <w:szCs w:val="24"/>
        </w:rPr>
        <w:t xml:space="preserve">, </w:t>
      </w:r>
      <w:r w:rsidR="00EF3392" w:rsidRPr="00865443">
        <w:rPr>
          <w:rFonts w:ascii="Arial" w:hAnsi="Arial" w:cs="Arial"/>
          <w:b/>
          <w:bCs/>
          <w:sz w:val="24"/>
          <w:szCs w:val="24"/>
        </w:rPr>
        <w:t>preventive</w:t>
      </w:r>
      <w:r w:rsidR="00EF3392" w:rsidRPr="00865443">
        <w:rPr>
          <w:rFonts w:ascii="Arial" w:hAnsi="Arial" w:cs="Arial"/>
          <w:sz w:val="24"/>
          <w:szCs w:val="24"/>
        </w:rPr>
        <w:t xml:space="preserve">, </w:t>
      </w:r>
      <w:r w:rsidR="00EF3392" w:rsidRPr="00865443">
        <w:rPr>
          <w:rFonts w:ascii="Arial" w:hAnsi="Arial" w:cs="Arial"/>
          <w:b/>
          <w:bCs/>
          <w:sz w:val="24"/>
          <w:szCs w:val="24"/>
        </w:rPr>
        <w:t>curative</w:t>
      </w:r>
      <w:r w:rsidR="00EF3392" w:rsidRPr="00865443">
        <w:rPr>
          <w:rFonts w:ascii="Arial" w:hAnsi="Arial" w:cs="Arial"/>
          <w:sz w:val="24"/>
          <w:szCs w:val="24"/>
        </w:rPr>
        <w:t xml:space="preserve"> and </w:t>
      </w:r>
      <w:r w:rsidR="00EF3392" w:rsidRPr="00865443">
        <w:rPr>
          <w:rFonts w:ascii="Arial" w:hAnsi="Arial" w:cs="Arial"/>
          <w:b/>
          <w:bCs/>
          <w:sz w:val="24"/>
          <w:szCs w:val="24"/>
        </w:rPr>
        <w:t>rehabilitative</w:t>
      </w:r>
      <w:r w:rsidR="00EF3392" w:rsidRPr="00865443">
        <w:rPr>
          <w:rFonts w:ascii="Arial" w:hAnsi="Arial" w:cs="Arial"/>
          <w:sz w:val="24"/>
          <w:szCs w:val="24"/>
        </w:rPr>
        <w:t xml:space="preserve"> health services by all people without exposure to financial hardship</w:t>
      </w:r>
      <w:r w:rsidRPr="00865443">
        <w:rPr>
          <w:rFonts w:ascii="Arial" w:hAnsi="Arial" w:cs="Arial"/>
          <w:sz w:val="24"/>
          <w:szCs w:val="24"/>
        </w:rPr>
        <w:t xml:space="preserve">. It aims to reduce the gap between need and utilization for everybody, something that is hard for poor countries. </w:t>
      </w:r>
      <w:r w:rsidR="009641B4" w:rsidRPr="00865443">
        <w:rPr>
          <w:rFonts w:ascii="Arial" w:hAnsi="Arial" w:cs="Arial"/>
          <w:sz w:val="24"/>
          <w:szCs w:val="24"/>
        </w:rPr>
        <w:t xml:space="preserve">UHC is visualized more as a journey rather than a destination. </w:t>
      </w:r>
      <w:r w:rsidRPr="00865443">
        <w:rPr>
          <w:rFonts w:ascii="Arial" w:hAnsi="Arial" w:cs="Arial"/>
          <w:sz w:val="24"/>
          <w:szCs w:val="24"/>
        </w:rPr>
        <w:t>Its objectives are</w:t>
      </w:r>
      <w:r w:rsidR="009641B4" w:rsidRPr="00865443">
        <w:rPr>
          <w:rFonts w:ascii="Arial" w:hAnsi="Arial" w:cs="Arial"/>
          <w:sz w:val="24"/>
          <w:szCs w:val="24"/>
        </w:rPr>
        <w:t>:</w:t>
      </w:r>
      <w:r w:rsidRPr="00865443">
        <w:rPr>
          <w:rFonts w:ascii="Arial" w:hAnsi="Arial" w:cs="Arial"/>
          <w:sz w:val="24"/>
          <w:szCs w:val="24"/>
        </w:rPr>
        <w:t xml:space="preserve"> </w:t>
      </w:r>
    </w:p>
    <w:p w14:paraId="6C290D6F" w14:textId="77777777" w:rsidR="001C1511" w:rsidRPr="00865443" w:rsidRDefault="00EF3392" w:rsidP="00083B44">
      <w:pPr>
        <w:pStyle w:val="ListParagraph"/>
        <w:numPr>
          <w:ilvl w:val="0"/>
          <w:numId w:val="4"/>
        </w:numPr>
        <w:tabs>
          <w:tab w:val="left" w:pos="1170"/>
        </w:tabs>
        <w:spacing w:after="0"/>
        <w:jc w:val="both"/>
        <w:rPr>
          <w:rFonts w:ascii="Arial" w:hAnsi="Arial" w:cs="Arial"/>
          <w:sz w:val="24"/>
          <w:szCs w:val="24"/>
        </w:rPr>
      </w:pPr>
      <w:r w:rsidRPr="00865443">
        <w:rPr>
          <w:rFonts w:ascii="Arial" w:hAnsi="Arial" w:cs="Arial"/>
          <w:b/>
          <w:bCs/>
          <w:i/>
          <w:iCs/>
          <w:sz w:val="24"/>
          <w:szCs w:val="24"/>
        </w:rPr>
        <w:t>Equity</w:t>
      </w:r>
      <w:r w:rsidRPr="00865443">
        <w:rPr>
          <w:rFonts w:ascii="Arial" w:hAnsi="Arial" w:cs="Arial"/>
          <w:sz w:val="24"/>
          <w:szCs w:val="24"/>
        </w:rPr>
        <w:t xml:space="preserve"> in access to health services when needed</w:t>
      </w:r>
    </w:p>
    <w:p w14:paraId="7DF53A68" w14:textId="77777777" w:rsidR="001C1511" w:rsidRPr="00865443" w:rsidRDefault="00EF3392" w:rsidP="00083B44">
      <w:pPr>
        <w:pStyle w:val="ListParagraph"/>
        <w:numPr>
          <w:ilvl w:val="0"/>
          <w:numId w:val="4"/>
        </w:numPr>
        <w:tabs>
          <w:tab w:val="left" w:pos="1170"/>
        </w:tabs>
        <w:spacing w:after="0"/>
        <w:jc w:val="both"/>
        <w:rPr>
          <w:rFonts w:ascii="Arial" w:hAnsi="Arial" w:cs="Arial"/>
          <w:sz w:val="24"/>
          <w:szCs w:val="24"/>
        </w:rPr>
      </w:pPr>
      <w:r w:rsidRPr="00865443">
        <w:rPr>
          <w:rFonts w:ascii="Arial" w:hAnsi="Arial" w:cs="Arial"/>
          <w:b/>
          <w:bCs/>
          <w:i/>
          <w:iCs/>
          <w:sz w:val="24"/>
          <w:szCs w:val="24"/>
        </w:rPr>
        <w:t>Quality</w:t>
      </w:r>
      <w:r w:rsidRPr="00865443">
        <w:rPr>
          <w:rFonts w:ascii="Arial" w:hAnsi="Arial" w:cs="Arial"/>
          <w:sz w:val="24"/>
          <w:szCs w:val="24"/>
        </w:rPr>
        <w:t xml:space="preserve"> to ensure effectiveness and efficiency – improved health</w:t>
      </w:r>
    </w:p>
    <w:p w14:paraId="43CE94F4" w14:textId="77777777" w:rsidR="00842B54" w:rsidRPr="00865443" w:rsidRDefault="00EF3392" w:rsidP="00083B44">
      <w:pPr>
        <w:pStyle w:val="ListParagraph"/>
        <w:numPr>
          <w:ilvl w:val="0"/>
          <w:numId w:val="4"/>
        </w:numPr>
        <w:tabs>
          <w:tab w:val="left" w:pos="1170"/>
        </w:tabs>
        <w:spacing w:after="0"/>
        <w:jc w:val="both"/>
        <w:rPr>
          <w:rFonts w:ascii="Arial" w:hAnsi="Arial" w:cs="Arial"/>
          <w:sz w:val="24"/>
          <w:szCs w:val="24"/>
        </w:rPr>
      </w:pPr>
      <w:r w:rsidRPr="00865443">
        <w:rPr>
          <w:rFonts w:ascii="Arial" w:hAnsi="Arial" w:cs="Arial"/>
          <w:b/>
          <w:bCs/>
          <w:i/>
          <w:iCs/>
          <w:sz w:val="24"/>
          <w:szCs w:val="24"/>
        </w:rPr>
        <w:t xml:space="preserve">Financial risk protection </w:t>
      </w:r>
      <w:r w:rsidRPr="00865443">
        <w:rPr>
          <w:rFonts w:ascii="Arial" w:hAnsi="Arial" w:cs="Arial"/>
          <w:sz w:val="24"/>
          <w:szCs w:val="24"/>
        </w:rPr>
        <w:t>– ensuring cost does not lead to impoverishment</w:t>
      </w:r>
      <w:r w:rsidR="00842B54" w:rsidRPr="00865443">
        <w:rPr>
          <w:rFonts w:ascii="Arial" w:hAnsi="Arial" w:cs="Arial"/>
          <w:sz w:val="24"/>
          <w:szCs w:val="24"/>
        </w:rPr>
        <w:t>.</w:t>
      </w:r>
    </w:p>
    <w:p w14:paraId="67352124" w14:textId="77777777" w:rsidR="009641B4" w:rsidRPr="00865443" w:rsidRDefault="009641B4" w:rsidP="006D7EF8">
      <w:pPr>
        <w:spacing w:after="0"/>
        <w:jc w:val="both"/>
        <w:rPr>
          <w:rFonts w:ascii="Arial" w:hAnsi="Arial" w:cs="Arial"/>
          <w:sz w:val="24"/>
          <w:szCs w:val="24"/>
        </w:rPr>
      </w:pPr>
    </w:p>
    <w:p w14:paraId="7C454D5F" w14:textId="77777777" w:rsidR="00735867" w:rsidRPr="00865443" w:rsidRDefault="009641B4" w:rsidP="006D7EF8">
      <w:pPr>
        <w:spacing w:after="0"/>
        <w:jc w:val="both"/>
        <w:rPr>
          <w:rFonts w:ascii="Arial" w:hAnsi="Arial" w:cs="Arial"/>
          <w:sz w:val="24"/>
          <w:szCs w:val="24"/>
        </w:rPr>
      </w:pPr>
      <w:r w:rsidRPr="00865443">
        <w:rPr>
          <w:rFonts w:ascii="Arial" w:hAnsi="Arial" w:cs="Arial"/>
          <w:sz w:val="24"/>
          <w:szCs w:val="24"/>
        </w:rPr>
        <w:t>Several options/instruments that were identified to move towards UHC are the following:</w:t>
      </w:r>
    </w:p>
    <w:p w14:paraId="09B639EA" w14:textId="77777777" w:rsidR="001C1511"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General Tax Revenue : National Health Service</w:t>
      </w:r>
    </w:p>
    <w:p w14:paraId="2ED877FD" w14:textId="77777777" w:rsidR="001C1511"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Social Health Insurance: Compulsory membership (contribution) for the whole population</w:t>
      </w:r>
    </w:p>
    <w:p w14:paraId="417FDE4E" w14:textId="77777777" w:rsidR="001C1511"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Mixed Health Financing System</w:t>
      </w:r>
    </w:p>
    <w:p w14:paraId="6180356B" w14:textId="77777777" w:rsidR="009641B4"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General Tax Revenues</w:t>
      </w:r>
    </w:p>
    <w:p w14:paraId="0E8E36F8" w14:textId="77777777" w:rsidR="009641B4"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Specified groups covered on social health insurance principles</w:t>
      </w:r>
    </w:p>
    <w:p w14:paraId="00DF8D8E" w14:textId="77777777" w:rsidR="001C1511"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Private insurance – regulated to provide specified package of care</w:t>
      </w:r>
    </w:p>
    <w:p w14:paraId="1B4642AD" w14:textId="77777777" w:rsidR="00064454" w:rsidRDefault="00064454" w:rsidP="006D7EF8">
      <w:pPr>
        <w:spacing w:after="0"/>
        <w:jc w:val="both"/>
        <w:rPr>
          <w:rFonts w:ascii="Arial" w:hAnsi="Arial" w:cs="Arial"/>
          <w:sz w:val="24"/>
          <w:szCs w:val="24"/>
        </w:rPr>
      </w:pPr>
    </w:p>
    <w:p w14:paraId="7178A244" w14:textId="77777777" w:rsidR="009641B4" w:rsidRPr="00865443" w:rsidRDefault="009641B4" w:rsidP="006D7EF8">
      <w:pPr>
        <w:spacing w:after="0"/>
        <w:jc w:val="both"/>
        <w:rPr>
          <w:rFonts w:ascii="Arial" w:hAnsi="Arial" w:cs="Arial"/>
          <w:sz w:val="24"/>
          <w:szCs w:val="24"/>
        </w:rPr>
      </w:pPr>
      <w:r w:rsidRPr="00865443">
        <w:rPr>
          <w:rFonts w:ascii="Arial" w:hAnsi="Arial" w:cs="Arial"/>
          <w:sz w:val="24"/>
          <w:szCs w:val="24"/>
        </w:rPr>
        <w:t xml:space="preserve">The country needs to decide on the instruments it would use to cover its population and ultimately to achieve UHC. As a conclusion, the Commissioner emphasized that UHC is possible when health systems are: </w:t>
      </w:r>
    </w:p>
    <w:p w14:paraId="3BF5F19E" w14:textId="77777777" w:rsidR="001C1511"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 xml:space="preserve">Better organized in Institutions, systems and structures </w:t>
      </w:r>
      <w:r w:rsidR="009641B4" w:rsidRPr="00865443">
        <w:rPr>
          <w:rFonts w:ascii="Arial" w:hAnsi="Arial" w:cs="Arial"/>
          <w:sz w:val="24"/>
          <w:szCs w:val="24"/>
        </w:rPr>
        <w:t xml:space="preserve">which are </w:t>
      </w:r>
      <w:r w:rsidRPr="00865443">
        <w:rPr>
          <w:rFonts w:ascii="Arial" w:hAnsi="Arial" w:cs="Arial"/>
          <w:sz w:val="24"/>
          <w:szCs w:val="24"/>
        </w:rPr>
        <w:t>well support</w:t>
      </w:r>
      <w:r w:rsidR="009641B4" w:rsidRPr="00865443">
        <w:rPr>
          <w:rFonts w:ascii="Arial" w:hAnsi="Arial" w:cs="Arial"/>
          <w:sz w:val="24"/>
          <w:szCs w:val="24"/>
        </w:rPr>
        <w:t>ed</w:t>
      </w:r>
      <w:r w:rsidRPr="00865443">
        <w:rPr>
          <w:rFonts w:ascii="Arial" w:hAnsi="Arial" w:cs="Arial"/>
          <w:sz w:val="24"/>
          <w:szCs w:val="24"/>
        </w:rPr>
        <w:t xml:space="preserve"> and functional</w:t>
      </w:r>
    </w:p>
    <w:p w14:paraId="654313A3" w14:textId="77777777" w:rsidR="001C1511"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Funding follows evidence on effectiveness and efficiency of an intervention</w:t>
      </w:r>
    </w:p>
    <w:p w14:paraId="59553ADE" w14:textId="77777777" w:rsidR="001C1511"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Availability of the RIGHT Human Resource requirements</w:t>
      </w:r>
    </w:p>
    <w:p w14:paraId="35C02AA5" w14:textId="77777777" w:rsidR="001C1511"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Basic Infrastructure</w:t>
      </w:r>
      <w:r w:rsidR="009641B4" w:rsidRPr="00865443">
        <w:rPr>
          <w:rFonts w:ascii="Arial" w:hAnsi="Arial" w:cs="Arial"/>
          <w:sz w:val="24"/>
          <w:szCs w:val="24"/>
        </w:rPr>
        <w:t xml:space="preserve"> in place</w:t>
      </w:r>
    </w:p>
    <w:p w14:paraId="2830C72C" w14:textId="77777777" w:rsidR="001C1511"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 xml:space="preserve">Good information management and flow: </w:t>
      </w:r>
      <w:r w:rsidR="009641B4" w:rsidRPr="00865443">
        <w:rPr>
          <w:rFonts w:ascii="Arial" w:hAnsi="Arial" w:cs="Arial"/>
          <w:sz w:val="24"/>
          <w:szCs w:val="24"/>
        </w:rPr>
        <w:t xml:space="preserve">use of </w:t>
      </w:r>
      <w:r w:rsidRPr="00865443">
        <w:rPr>
          <w:rFonts w:ascii="Arial" w:hAnsi="Arial" w:cs="Arial"/>
          <w:sz w:val="24"/>
          <w:szCs w:val="24"/>
        </w:rPr>
        <w:t>RESEARCH</w:t>
      </w:r>
      <w:r w:rsidR="009641B4" w:rsidRPr="00865443">
        <w:rPr>
          <w:rFonts w:ascii="Arial" w:hAnsi="Arial" w:cs="Arial"/>
          <w:sz w:val="24"/>
          <w:szCs w:val="24"/>
        </w:rPr>
        <w:t xml:space="preserve"> and evidence</w:t>
      </w:r>
    </w:p>
    <w:p w14:paraId="7255A48B" w14:textId="77777777" w:rsidR="001C1511" w:rsidRPr="00865443" w:rsidRDefault="00EF3392" w:rsidP="00083B44">
      <w:pPr>
        <w:pStyle w:val="ListParagraph"/>
        <w:numPr>
          <w:ilvl w:val="0"/>
          <w:numId w:val="5"/>
        </w:numPr>
        <w:spacing w:after="0"/>
        <w:jc w:val="both"/>
        <w:rPr>
          <w:rFonts w:ascii="Arial" w:hAnsi="Arial" w:cs="Arial"/>
          <w:sz w:val="24"/>
          <w:szCs w:val="24"/>
        </w:rPr>
      </w:pPr>
      <w:r w:rsidRPr="00865443">
        <w:rPr>
          <w:rFonts w:ascii="Arial" w:hAnsi="Arial" w:cs="Arial"/>
          <w:sz w:val="24"/>
          <w:szCs w:val="24"/>
        </w:rPr>
        <w:t>Community Involvement, organization and facilitation</w:t>
      </w:r>
    </w:p>
    <w:p w14:paraId="5A966639" w14:textId="77777777" w:rsidR="004938CD" w:rsidRPr="00865443" w:rsidRDefault="004938CD" w:rsidP="006D7EF8">
      <w:pPr>
        <w:pStyle w:val="ListParagraph"/>
        <w:spacing w:after="0"/>
        <w:jc w:val="both"/>
        <w:rPr>
          <w:rFonts w:ascii="Arial" w:hAnsi="Arial" w:cs="Arial"/>
          <w:sz w:val="24"/>
          <w:szCs w:val="24"/>
        </w:rPr>
      </w:pPr>
    </w:p>
    <w:p w14:paraId="56DC911E" w14:textId="77777777" w:rsidR="004938CD" w:rsidRPr="00865443" w:rsidRDefault="004938CD" w:rsidP="00083B44">
      <w:pPr>
        <w:pStyle w:val="ListParagraph"/>
        <w:numPr>
          <w:ilvl w:val="0"/>
          <w:numId w:val="2"/>
        </w:numPr>
        <w:contextualSpacing/>
        <w:jc w:val="both"/>
        <w:rPr>
          <w:rFonts w:ascii="Arial" w:hAnsi="Arial" w:cs="Arial"/>
          <w:sz w:val="24"/>
          <w:szCs w:val="24"/>
        </w:rPr>
      </w:pPr>
      <w:r w:rsidRPr="00865443">
        <w:rPr>
          <w:rFonts w:ascii="Arial" w:hAnsi="Arial" w:cs="Arial"/>
          <w:sz w:val="24"/>
          <w:szCs w:val="24"/>
        </w:rPr>
        <w:t>Key H</w:t>
      </w:r>
      <w:r w:rsidR="00EA314C" w:rsidRPr="00865443">
        <w:rPr>
          <w:rFonts w:ascii="Arial" w:hAnsi="Arial" w:cs="Arial"/>
          <w:sz w:val="24"/>
          <w:szCs w:val="24"/>
        </w:rPr>
        <w:t xml:space="preserve">ealth </w:t>
      </w:r>
      <w:r w:rsidRPr="00865443">
        <w:rPr>
          <w:rFonts w:ascii="Arial" w:hAnsi="Arial" w:cs="Arial"/>
          <w:sz w:val="24"/>
          <w:szCs w:val="24"/>
        </w:rPr>
        <w:t>F</w:t>
      </w:r>
      <w:r w:rsidR="00EA314C" w:rsidRPr="00865443">
        <w:rPr>
          <w:rFonts w:ascii="Arial" w:hAnsi="Arial" w:cs="Arial"/>
          <w:sz w:val="24"/>
          <w:szCs w:val="24"/>
        </w:rPr>
        <w:t>inancing</w:t>
      </w:r>
      <w:r w:rsidRPr="00865443">
        <w:rPr>
          <w:rFonts w:ascii="Arial" w:hAnsi="Arial" w:cs="Arial"/>
          <w:sz w:val="24"/>
          <w:szCs w:val="24"/>
        </w:rPr>
        <w:t xml:space="preserve"> Reforms – Dr. Speciosa Wandira Kazibwe, Senior Presidential Advisor on Health and Population</w:t>
      </w:r>
    </w:p>
    <w:p w14:paraId="66B801C4" w14:textId="77777777" w:rsidR="001C1511" w:rsidRPr="00865443" w:rsidRDefault="008237EF" w:rsidP="006D7EF8">
      <w:pPr>
        <w:ind w:left="360"/>
        <w:jc w:val="both"/>
        <w:rPr>
          <w:rFonts w:ascii="Arial" w:hAnsi="Arial" w:cs="Arial"/>
          <w:sz w:val="24"/>
          <w:szCs w:val="24"/>
        </w:rPr>
      </w:pPr>
      <w:r w:rsidRPr="00865443">
        <w:rPr>
          <w:rFonts w:ascii="Arial" w:hAnsi="Arial" w:cs="Arial"/>
          <w:sz w:val="24"/>
          <w:szCs w:val="24"/>
        </w:rPr>
        <w:t xml:space="preserve">Dr. Speciosa started her presentation by reminding the participants the definition of health and health system. She then thoroughly discussed the various key health system levers: </w:t>
      </w:r>
      <w:r w:rsidR="00EF3392" w:rsidRPr="00865443">
        <w:rPr>
          <w:rFonts w:ascii="Arial" w:hAnsi="Arial" w:cs="Arial"/>
          <w:sz w:val="24"/>
          <w:szCs w:val="24"/>
        </w:rPr>
        <w:t>Organization /Governance</w:t>
      </w:r>
      <w:r w:rsidRPr="00865443">
        <w:rPr>
          <w:rFonts w:ascii="Arial" w:hAnsi="Arial" w:cs="Arial"/>
          <w:sz w:val="24"/>
          <w:szCs w:val="24"/>
        </w:rPr>
        <w:t xml:space="preserve">, </w:t>
      </w:r>
      <w:r w:rsidR="00EF3392" w:rsidRPr="00865443">
        <w:rPr>
          <w:rFonts w:ascii="Arial" w:hAnsi="Arial" w:cs="Arial"/>
          <w:sz w:val="24"/>
          <w:szCs w:val="24"/>
        </w:rPr>
        <w:t>Financing</w:t>
      </w:r>
      <w:r w:rsidRPr="00865443">
        <w:rPr>
          <w:rFonts w:ascii="Arial" w:hAnsi="Arial" w:cs="Arial"/>
          <w:sz w:val="24"/>
          <w:szCs w:val="24"/>
        </w:rPr>
        <w:t xml:space="preserve">, </w:t>
      </w:r>
      <w:r w:rsidR="00EF3392" w:rsidRPr="00865443">
        <w:rPr>
          <w:rFonts w:ascii="Arial" w:hAnsi="Arial" w:cs="Arial"/>
          <w:sz w:val="24"/>
          <w:szCs w:val="24"/>
        </w:rPr>
        <w:t>Providers</w:t>
      </w:r>
      <w:r w:rsidRPr="00865443">
        <w:rPr>
          <w:rFonts w:ascii="Arial" w:hAnsi="Arial" w:cs="Arial"/>
          <w:sz w:val="24"/>
          <w:szCs w:val="24"/>
        </w:rPr>
        <w:t xml:space="preserve">, </w:t>
      </w:r>
      <w:r w:rsidR="00EF3392" w:rsidRPr="00865443">
        <w:rPr>
          <w:rFonts w:ascii="Arial" w:hAnsi="Arial" w:cs="Arial"/>
          <w:sz w:val="24"/>
          <w:szCs w:val="24"/>
        </w:rPr>
        <w:t>Regulation</w:t>
      </w:r>
      <w:r w:rsidRPr="00865443">
        <w:rPr>
          <w:rFonts w:ascii="Arial" w:hAnsi="Arial" w:cs="Arial"/>
          <w:sz w:val="24"/>
          <w:szCs w:val="24"/>
        </w:rPr>
        <w:t xml:space="preserve"> and </w:t>
      </w:r>
      <w:r w:rsidR="00EF3392" w:rsidRPr="00865443">
        <w:rPr>
          <w:rFonts w:ascii="Arial" w:hAnsi="Arial" w:cs="Arial"/>
          <w:sz w:val="24"/>
          <w:szCs w:val="24"/>
        </w:rPr>
        <w:t>Behavior</w:t>
      </w:r>
      <w:r w:rsidRPr="00865443">
        <w:rPr>
          <w:rFonts w:ascii="Arial" w:hAnsi="Arial" w:cs="Arial"/>
          <w:sz w:val="24"/>
          <w:szCs w:val="24"/>
        </w:rPr>
        <w:t>. The link between these levers with the health strategic plan and priorities was made before proceeding to the discussion of</w:t>
      </w:r>
      <w:r w:rsidR="00EF3392" w:rsidRPr="00865443">
        <w:rPr>
          <w:rFonts w:ascii="Arial" w:hAnsi="Arial" w:cs="Arial"/>
          <w:sz w:val="24"/>
          <w:szCs w:val="24"/>
        </w:rPr>
        <w:t xml:space="preserve"> the health financing strategy, which she labeled as </w:t>
      </w:r>
      <w:r w:rsidRPr="00865443">
        <w:rPr>
          <w:rFonts w:ascii="Arial" w:hAnsi="Arial" w:cs="Arial"/>
          <w:sz w:val="24"/>
          <w:szCs w:val="24"/>
        </w:rPr>
        <w:t>the trigger for change.</w:t>
      </w:r>
    </w:p>
    <w:p w14:paraId="3C289C30" w14:textId="77777777" w:rsidR="00A1676D" w:rsidRPr="00865443" w:rsidRDefault="00EF3392" w:rsidP="006D7EF8">
      <w:pPr>
        <w:ind w:left="360"/>
        <w:jc w:val="both"/>
        <w:rPr>
          <w:rFonts w:ascii="Arial" w:hAnsi="Arial" w:cs="Arial"/>
          <w:sz w:val="24"/>
          <w:szCs w:val="24"/>
        </w:rPr>
      </w:pPr>
      <w:r w:rsidRPr="00865443">
        <w:rPr>
          <w:rFonts w:ascii="Arial" w:hAnsi="Arial" w:cs="Arial"/>
          <w:sz w:val="24"/>
          <w:szCs w:val="24"/>
        </w:rPr>
        <w:lastRenderedPageBreak/>
        <w:t xml:space="preserve">In Uganda, there are several challenges in </w:t>
      </w:r>
      <w:r w:rsidR="00C61B4D" w:rsidRPr="00865443">
        <w:rPr>
          <w:rFonts w:ascii="Arial" w:hAnsi="Arial" w:cs="Arial"/>
          <w:sz w:val="24"/>
          <w:szCs w:val="24"/>
        </w:rPr>
        <w:t xml:space="preserve">the </w:t>
      </w:r>
      <w:r w:rsidRPr="00865443">
        <w:rPr>
          <w:rFonts w:ascii="Arial" w:hAnsi="Arial" w:cs="Arial"/>
          <w:sz w:val="24"/>
          <w:szCs w:val="24"/>
        </w:rPr>
        <w:t xml:space="preserve">health </w:t>
      </w:r>
      <w:r w:rsidR="00C61B4D" w:rsidRPr="00865443">
        <w:rPr>
          <w:rFonts w:ascii="Arial" w:hAnsi="Arial" w:cs="Arial"/>
          <w:sz w:val="24"/>
          <w:szCs w:val="24"/>
        </w:rPr>
        <w:t>sector that are related to health financing</w:t>
      </w:r>
      <w:r w:rsidRPr="00865443">
        <w:rPr>
          <w:rFonts w:ascii="Arial" w:hAnsi="Arial" w:cs="Arial"/>
          <w:sz w:val="24"/>
          <w:szCs w:val="24"/>
        </w:rPr>
        <w:t>. These are inadequate financial resources, reliance on OOP spending, misappropriations &amp; wastage, not equitable, ever evolving service standards, norms &amp; technologies</w:t>
      </w:r>
      <w:r w:rsidR="00C61B4D" w:rsidRPr="00865443">
        <w:rPr>
          <w:rFonts w:ascii="Arial" w:hAnsi="Arial" w:cs="Arial"/>
          <w:sz w:val="24"/>
          <w:szCs w:val="24"/>
        </w:rPr>
        <w:t xml:space="preserve">, fragmented system with no cross-subsidization, no pooling of contributions, significant  funding  through development partners &amp; global initiatives, high population growth rate, new disease patterns, political pressure on fees, new units, infrastructure intensive health plans. Moreover, there is </w:t>
      </w:r>
      <w:r w:rsidR="00A1676D" w:rsidRPr="00865443">
        <w:rPr>
          <w:rFonts w:ascii="Arial" w:hAnsi="Arial" w:cs="Arial"/>
          <w:sz w:val="24"/>
          <w:szCs w:val="24"/>
        </w:rPr>
        <w:t>Inappropriate sec</w:t>
      </w:r>
      <w:r w:rsidR="00C61B4D" w:rsidRPr="00865443">
        <w:rPr>
          <w:rFonts w:ascii="Arial" w:hAnsi="Arial" w:cs="Arial"/>
          <w:sz w:val="24"/>
          <w:szCs w:val="24"/>
        </w:rPr>
        <w:t>tor organization and management, a</w:t>
      </w:r>
      <w:r w:rsidR="00A1676D" w:rsidRPr="00865443">
        <w:rPr>
          <w:rFonts w:ascii="Arial" w:hAnsi="Arial" w:cs="Arial"/>
          <w:sz w:val="24"/>
          <w:szCs w:val="24"/>
        </w:rPr>
        <w:t>bsence of an integrated management and a holistic community information system</w:t>
      </w:r>
      <w:r w:rsidR="00C61B4D" w:rsidRPr="00865443">
        <w:rPr>
          <w:rFonts w:ascii="Arial" w:hAnsi="Arial" w:cs="Arial"/>
          <w:sz w:val="24"/>
          <w:szCs w:val="24"/>
        </w:rPr>
        <w:t>, i</w:t>
      </w:r>
      <w:r w:rsidR="00A1676D" w:rsidRPr="00865443">
        <w:rPr>
          <w:rFonts w:ascii="Arial" w:hAnsi="Arial" w:cs="Arial"/>
          <w:sz w:val="24"/>
          <w:szCs w:val="24"/>
        </w:rPr>
        <w:t>nadequate involvemen</w:t>
      </w:r>
      <w:r w:rsidR="00C61B4D" w:rsidRPr="00865443">
        <w:rPr>
          <w:rFonts w:ascii="Arial" w:hAnsi="Arial" w:cs="Arial"/>
          <w:sz w:val="24"/>
          <w:szCs w:val="24"/>
        </w:rPr>
        <w:t>t of health sector stakeholders, r</w:t>
      </w:r>
      <w:r w:rsidR="00A1676D" w:rsidRPr="00865443">
        <w:rPr>
          <w:rFonts w:ascii="Arial" w:hAnsi="Arial" w:cs="Arial"/>
          <w:sz w:val="24"/>
          <w:szCs w:val="24"/>
        </w:rPr>
        <w:t>esource availability, misapplication, wastage</w:t>
      </w:r>
      <w:r w:rsidR="00C61B4D" w:rsidRPr="00865443">
        <w:rPr>
          <w:rFonts w:ascii="Arial" w:hAnsi="Arial" w:cs="Arial"/>
          <w:sz w:val="24"/>
          <w:szCs w:val="24"/>
        </w:rPr>
        <w:t xml:space="preserve"> and f</w:t>
      </w:r>
      <w:r w:rsidR="00A1676D" w:rsidRPr="00865443">
        <w:rPr>
          <w:rFonts w:ascii="Arial" w:hAnsi="Arial" w:cs="Arial"/>
          <w:sz w:val="24"/>
          <w:szCs w:val="24"/>
        </w:rPr>
        <w:t>inancial hardship / impoverishment from direct under /over the counter payments for health</w:t>
      </w:r>
      <w:r w:rsidR="00C61B4D" w:rsidRPr="00865443">
        <w:rPr>
          <w:rFonts w:ascii="Arial" w:hAnsi="Arial" w:cs="Arial"/>
          <w:sz w:val="24"/>
          <w:szCs w:val="24"/>
        </w:rPr>
        <w:t>.</w:t>
      </w:r>
    </w:p>
    <w:p w14:paraId="7CFCAB0F" w14:textId="77777777" w:rsidR="00A1676D" w:rsidRPr="00865443" w:rsidRDefault="00C61B4D" w:rsidP="006D7EF8">
      <w:pPr>
        <w:ind w:left="360"/>
        <w:jc w:val="both"/>
        <w:rPr>
          <w:rFonts w:ascii="Arial" w:hAnsi="Arial" w:cs="Arial"/>
          <w:sz w:val="24"/>
          <w:szCs w:val="24"/>
        </w:rPr>
      </w:pPr>
      <w:r w:rsidRPr="00865443">
        <w:rPr>
          <w:rFonts w:ascii="Arial" w:hAnsi="Arial" w:cs="Arial"/>
          <w:sz w:val="24"/>
          <w:szCs w:val="24"/>
        </w:rPr>
        <w:t xml:space="preserve">In view of the above, there is a need for reforming the system </w:t>
      </w:r>
      <w:r w:rsidR="00AE76AF" w:rsidRPr="00865443">
        <w:rPr>
          <w:rFonts w:ascii="Arial" w:hAnsi="Arial" w:cs="Arial"/>
          <w:sz w:val="24"/>
          <w:szCs w:val="24"/>
        </w:rPr>
        <w:t>which envisions</w:t>
      </w:r>
      <w:r w:rsidRPr="00865443">
        <w:rPr>
          <w:rFonts w:ascii="Arial" w:hAnsi="Arial" w:cs="Arial"/>
          <w:sz w:val="24"/>
          <w:szCs w:val="24"/>
        </w:rPr>
        <w:t xml:space="preserve"> “ a</w:t>
      </w:r>
      <w:r w:rsidR="00A1676D" w:rsidRPr="00865443">
        <w:rPr>
          <w:rFonts w:ascii="Arial" w:hAnsi="Arial" w:cs="Arial"/>
          <w:i/>
          <w:iCs/>
          <w:sz w:val="24"/>
          <w:szCs w:val="24"/>
        </w:rPr>
        <w:t xml:space="preserve"> Health Financing Model that best fits Uganda’s Health Sector Aspirations</w:t>
      </w:r>
      <w:r w:rsidRPr="00865443">
        <w:rPr>
          <w:rFonts w:ascii="Arial" w:hAnsi="Arial" w:cs="Arial"/>
          <w:i/>
          <w:iCs/>
          <w:sz w:val="24"/>
          <w:szCs w:val="24"/>
        </w:rPr>
        <w:t xml:space="preserve">” </w:t>
      </w:r>
      <w:r w:rsidRPr="00865443">
        <w:rPr>
          <w:rFonts w:ascii="Arial" w:hAnsi="Arial" w:cs="Arial"/>
          <w:iCs/>
          <w:sz w:val="24"/>
          <w:szCs w:val="24"/>
        </w:rPr>
        <w:t>with a mission to</w:t>
      </w:r>
      <w:r w:rsidRPr="00865443">
        <w:rPr>
          <w:rFonts w:ascii="Arial" w:hAnsi="Arial" w:cs="Arial"/>
          <w:i/>
          <w:iCs/>
          <w:sz w:val="24"/>
          <w:szCs w:val="24"/>
        </w:rPr>
        <w:t xml:space="preserve"> “</w:t>
      </w:r>
      <w:r w:rsidR="00A1676D" w:rsidRPr="00865443">
        <w:rPr>
          <w:rFonts w:ascii="Arial" w:hAnsi="Arial" w:cs="Arial"/>
          <w:b/>
          <w:bCs/>
          <w:sz w:val="24"/>
          <w:szCs w:val="24"/>
        </w:rPr>
        <w:t xml:space="preserve"> </w:t>
      </w:r>
      <w:r w:rsidR="00A1676D" w:rsidRPr="00865443">
        <w:rPr>
          <w:rFonts w:ascii="Arial" w:hAnsi="Arial" w:cs="Arial"/>
          <w:sz w:val="24"/>
          <w:szCs w:val="24"/>
        </w:rPr>
        <w:t>t</w:t>
      </w:r>
      <w:r w:rsidR="00A1676D" w:rsidRPr="00865443">
        <w:rPr>
          <w:rFonts w:ascii="Arial" w:hAnsi="Arial" w:cs="Arial"/>
          <w:i/>
          <w:iCs/>
          <w:sz w:val="24"/>
          <w:szCs w:val="24"/>
        </w:rPr>
        <w:t>o facilitate universal access to affordable quality health services by all Ugandans</w:t>
      </w:r>
      <w:r w:rsidR="00A1676D" w:rsidRPr="00865443">
        <w:rPr>
          <w:rFonts w:ascii="Arial" w:hAnsi="Arial" w:cs="Arial"/>
          <w:sz w:val="24"/>
          <w:szCs w:val="24"/>
        </w:rPr>
        <w:t xml:space="preserve"> </w:t>
      </w:r>
      <w:r w:rsidRPr="00865443">
        <w:rPr>
          <w:rFonts w:ascii="Arial" w:hAnsi="Arial" w:cs="Arial"/>
          <w:sz w:val="24"/>
          <w:szCs w:val="24"/>
        </w:rPr>
        <w:t>“</w:t>
      </w:r>
      <w:r w:rsidR="00AE76AF" w:rsidRPr="00865443">
        <w:rPr>
          <w:rFonts w:ascii="Arial" w:hAnsi="Arial" w:cs="Arial"/>
          <w:sz w:val="24"/>
          <w:szCs w:val="24"/>
        </w:rPr>
        <w:t xml:space="preserve"> taking into account the following values: equity, solidarity, responsibility, transparency and accountability. In the long run, the health financing system shall have:</w:t>
      </w:r>
    </w:p>
    <w:p w14:paraId="043B658D" w14:textId="77777777" w:rsidR="00A1676D" w:rsidRPr="00865443" w:rsidRDefault="00A1676D" w:rsidP="00083B44">
      <w:pPr>
        <w:numPr>
          <w:ilvl w:val="0"/>
          <w:numId w:val="6"/>
        </w:numPr>
        <w:spacing w:after="0"/>
        <w:jc w:val="both"/>
        <w:rPr>
          <w:rFonts w:ascii="Arial" w:hAnsi="Arial" w:cs="Arial"/>
          <w:sz w:val="24"/>
          <w:szCs w:val="24"/>
        </w:rPr>
      </w:pPr>
      <w:r w:rsidRPr="00865443">
        <w:rPr>
          <w:rFonts w:ascii="Arial" w:hAnsi="Arial" w:cs="Arial"/>
          <w:sz w:val="24"/>
          <w:szCs w:val="24"/>
        </w:rPr>
        <w:t xml:space="preserve">Promoted the </w:t>
      </w:r>
      <w:r w:rsidRPr="00865443">
        <w:rPr>
          <w:rFonts w:ascii="Arial" w:hAnsi="Arial" w:cs="Arial"/>
          <w:b/>
          <w:bCs/>
          <w:sz w:val="24"/>
          <w:szCs w:val="24"/>
        </w:rPr>
        <w:t xml:space="preserve">effective use </w:t>
      </w:r>
      <w:r w:rsidRPr="00865443">
        <w:rPr>
          <w:rFonts w:ascii="Arial" w:hAnsi="Arial" w:cs="Arial"/>
          <w:sz w:val="24"/>
          <w:szCs w:val="24"/>
        </w:rPr>
        <w:t>of the health system, including participating in promotive activities &amp; utilizing preventive services</w:t>
      </w:r>
    </w:p>
    <w:p w14:paraId="75B37284" w14:textId="77777777" w:rsidR="00A1676D" w:rsidRPr="00865443" w:rsidRDefault="00A1676D" w:rsidP="00083B44">
      <w:pPr>
        <w:numPr>
          <w:ilvl w:val="0"/>
          <w:numId w:val="6"/>
        </w:numPr>
        <w:spacing w:after="0"/>
        <w:jc w:val="both"/>
        <w:rPr>
          <w:rFonts w:ascii="Arial" w:hAnsi="Arial" w:cs="Arial"/>
          <w:sz w:val="24"/>
          <w:szCs w:val="24"/>
        </w:rPr>
      </w:pPr>
      <w:r w:rsidRPr="00865443">
        <w:rPr>
          <w:rFonts w:ascii="Arial" w:hAnsi="Arial" w:cs="Arial"/>
          <w:sz w:val="24"/>
          <w:szCs w:val="24"/>
        </w:rPr>
        <w:t xml:space="preserve">Protected Ugandans from health related </w:t>
      </w:r>
      <w:r w:rsidRPr="00865443">
        <w:rPr>
          <w:rFonts w:ascii="Arial" w:hAnsi="Arial" w:cs="Arial"/>
          <w:b/>
          <w:bCs/>
          <w:sz w:val="24"/>
          <w:szCs w:val="24"/>
        </w:rPr>
        <w:t xml:space="preserve">financial shock </w:t>
      </w:r>
    </w:p>
    <w:p w14:paraId="003D16D0" w14:textId="77777777" w:rsidR="00A1676D" w:rsidRPr="00865443" w:rsidRDefault="00A1676D" w:rsidP="00083B44">
      <w:pPr>
        <w:numPr>
          <w:ilvl w:val="0"/>
          <w:numId w:val="6"/>
        </w:numPr>
        <w:spacing w:after="0"/>
        <w:jc w:val="both"/>
        <w:rPr>
          <w:rFonts w:ascii="Arial" w:hAnsi="Arial" w:cs="Arial"/>
          <w:sz w:val="24"/>
          <w:szCs w:val="24"/>
        </w:rPr>
      </w:pPr>
      <w:r w:rsidRPr="00865443">
        <w:rPr>
          <w:rFonts w:ascii="Arial" w:hAnsi="Arial" w:cs="Arial"/>
          <w:sz w:val="24"/>
          <w:szCs w:val="24"/>
        </w:rPr>
        <w:t xml:space="preserve">Promoted </w:t>
      </w:r>
      <w:r w:rsidRPr="00865443">
        <w:rPr>
          <w:rFonts w:ascii="Arial" w:hAnsi="Arial" w:cs="Arial"/>
          <w:b/>
          <w:bCs/>
          <w:sz w:val="24"/>
          <w:szCs w:val="24"/>
        </w:rPr>
        <w:t>efficiency</w:t>
      </w:r>
      <w:r w:rsidRPr="00865443">
        <w:rPr>
          <w:rFonts w:ascii="Arial" w:hAnsi="Arial" w:cs="Arial"/>
          <w:sz w:val="24"/>
          <w:szCs w:val="24"/>
        </w:rPr>
        <w:t xml:space="preserve"> in the provision of health services</w:t>
      </w:r>
    </w:p>
    <w:p w14:paraId="42A0C98F" w14:textId="77777777" w:rsidR="00A1676D" w:rsidRPr="00865443" w:rsidRDefault="00A1676D" w:rsidP="00083B44">
      <w:pPr>
        <w:numPr>
          <w:ilvl w:val="0"/>
          <w:numId w:val="6"/>
        </w:numPr>
        <w:spacing w:after="0"/>
        <w:jc w:val="both"/>
        <w:rPr>
          <w:rFonts w:ascii="Arial" w:hAnsi="Arial" w:cs="Arial"/>
          <w:sz w:val="24"/>
          <w:szCs w:val="24"/>
        </w:rPr>
      </w:pPr>
      <w:r w:rsidRPr="00865443">
        <w:rPr>
          <w:rFonts w:ascii="Arial" w:hAnsi="Arial" w:cs="Arial"/>
          <w:sz w:val="24"/>
          <w:szCs w:val="24"/>
        </w:rPr>
        <w:t xml:space="preserve">Improved the </w:t>
      </w:r>
      <w:r w:rsidRPr="00865443">
        <w:rPr>
          <w:rFonts w:ascii="Arial" w:hAnsi="Arial" w:cs="Arial"/>
          <w:b/>
          <w:bCs/>
          <w:sz w:val="24"/>
          <w:szCs w:val="24"/>
        </w:rPr>
        <w:t xml:space="preserve">effectiveness and efficiency </w:t>
      </w:r>
      <w:r w:rsidRPr="00865443">
        <w:rPr>
          <w:rFonts w:ascii="Arial" w:hAnsi="Arial" w:cs="Arial"/>
          <w:sz w:val="24"/>
          <w:szCs w:val="24"/>
        </w:rPr>
        <w:t>of revenue collection and risk-pooling</w:t>
      </w:r>
    </w:p>
    <w:p w14:paraId="2D613BEF" w14:textId="77777777" w:rsidR="00A1676D" w:rsidRPr="00865443" w:rsidRDefault="00A1676D" w:rsidP="00083B44">
      <w:pPr>
        <w:numPr>
          <w:ilvl w:val="0"/>
          <w:numId w:val="6"/>
        </w:numPr>
        <w:spacing w:after="0"/>
        <w:jc w:val="both"/>
        <w:rPr>
          <w:rFonts w:ascii="Arial" w:hAnsi="Arial" w:cs="Arial"/>
          <w:sz w:val="24"/>
          <w:szCs w:val="24"/>
        </w:rPr>
      </w:pPr>
      <w:r w:rsidRPr="00865443">
        <w:rPr>
          <w:rFonts w:ascii="Arial" w:hAnsi="Arial" w:cs="Arial"/>
          <w:sz w:val="24"/>
          <w:szCs w:val="24"/>
        </w:rPr>
        <w:t xml:space="preserve">Increased the </w:t>
      </w:r>
      <w:r w:rsidRPr="00865443">
        <w:rPr>
          <w:rFonts w:ascii="Arial" w:hAnsi="Arial" w:cs="Arial"/>
          <w:b/>
          <w:bCs/>
          <w:sz w:val="24"/>
          <w:szCs w:val="24"/>
        </w:rPr>
        <w:t xml:space="preserve">quality </w:t>
      </w:r>
      <w:r w:rsidRPr="00865443">
        <w:rPr>
          <w:rFonts w:ascii="Arial" w:hAnsi="Arial" w:cs="Arial"/>
          <w:sz w:val="24"/>
          <w:szCs w:val="24"/>
        </w:rPr>
        <w:t>of healthcare to all Ugandans</w:t>
      </w:r>
    </w:p>
    <w:p w14:paraId="0644FE8B" w14:textId="77777777" w:rsidR="00A1676D" w:rsidRPr="00865443" w:rsidRDefault="00A1676D" w:rsidP="00083B44">
      <w:pPr>
        <w:numPr>
          <w:ilvl w:val="0"/>
          <w:numId w:val="6"/>
        </w:numPr>
        <w:spacing w:after="0"/>
        <w:jc w:val="both"/>
        <w:rPr>
          <w:rFonts w:ascii="Arial" w:hAnsi="Arial" w:cs="Arial"/>
          <w:sz w:val="24"/>
          <w:szCs w:val="24"/>
        </w:rPr>
      </w:pPr>
      <w:r w:rsidRPr="00865443">
        <w:rPr>
          <w:rFonts w:ascii="Arial" w:hAnsi="Arial" w:cs="Arial"/>
          <w:sz w:val="24"/>
          <w:szCs w:val="24"/>
        </w:rPr>
        <w:t xml:space="preserve">Improved </w:t>
      </w:r>
      <w:r w:rsidRPr="00865443">
        <w:rPr>
          <w:rFonts w:ascii="Arial" w:hAnsi="Arial" w:cs="Arial"/>
          <w:b/>
          <w:bCs/>
          <w:sz w:val="24"/>
          <w:szCs w:val="24"/>
        </w:rPr>
        <w:t xml:space="preserve">governance and transparency </w:t>
      </w:r>
      <w:r w:rsidRPr="00865443">
        <w:rPr>
          <w:rFonts w:ascii="Arial" w:hAnsi="Arial" w:cs="Arial"/>
          <w:sz w:val="24"/>
          <w:szCs w:val="24"/>
        </w:rPr>
        <w:t>in order to optimize the use of resources</w:t>
      </w:r>
    </w:p>
    <w:p w14:paraId="1FE5CF3F" w14:textId="77777777" w:rsidR="00A1676D" w:rsidRPr="00865443" w:rsidRDefault="00A1676D" w:rsidP="00083B44">
      <w:pPr>
        <w:numPr>
          <w:ilvl w:val="0"/>
          <w:numId w:val="6"/>
        </w:numPr>
        <w:spacing w:after="0"/>
        <w:jc w:val="both"/>
        <w:rPr>
          <w:rFonts w:ascii="Arial" w:hAnsi="Arial" w:cs="Arial"/>
          <w:sz w:val="24"/>
          <w:szCs w:val="24"/>
        </w:rPr>
      </w:pPr>
      <w:r w:rsidRPr="00865443">
        <w:rPr>
          <w:rFonts w:ascii="Arial" w:hAnsi="Arial" w:cs="Arial"/>
          <w:sz w:val="24"/>
          <w:szCs w:val="24"/>
        </w:rPr>
        <w:t xml:space="preserve">Improved </w:t>
      </w:r>
      <w:r w:rsidRPr="00865443">
        <w:rPr>
          <w:rFonts w:ascii="Arial" w:hAnsi="Arial" w:cs="Arial"/>
          <w:b/>
          <w:bCs/>
          <w:sz w:val="24"/>
          <w:szCs w:val="24"/>
        </w:rPr>
        <w:t xml:space="preserve">aid effectiveness </w:t>
      </w:r>
      <w:r w:rsidRPr="00865443">
        <w:rPr>
          <w:rFonts w:ascii="Arial" w:hAnsi="Arial" w:cs="Arial"/>
          <w:sz w:val="24"/>
          <w:szCs w:val="24"/>
        </w:rPr>
        <w:t>in the health sector</w:t>
      </w:r>
    </w:p>
    <w:p w14:paraId="4E4C78EE" w14:textId="77777777" w:rsidR="00A1676D" w:rsidRPr="00865443" w:rsidRDefault="00A1676D" w:rsidP="00083B44">
      <w:pPr>
        <w:numPr>
          <w:ilvl w:val="0"/>
          <w:numId w:val="6"/>
        </w:numPr>
        <w:spacing w:after="0"/>
        <w:jc w:val="both"/>
        <w:rPr>
          <w:rFonts w:ascii="Arial" w:hAnsi="Arial" w:cs="Arial"/>
          <w:sz w:val="24"/>
          <w:szCs w:val="24"/>
        </w:rPr>
      </w:pPr>
      <w:r w:rsidRPr="00865443">
        <w:rPr>
          <w:rFonts w:ascii="Arial" w:hAnsi="Arial" w:cs="Arial"/>
          <w:sz w:val="24"/>
          <w:szCs w:val="24"/>
        </w:rPr>
        <w:t xml:space="preserve">Ensured </w:t>
      </w:r>
      <w:r w:rsidRPr="00865443">
        <w:rPr>
          <w:rFonts w:ascii="Arial" w:hAnsi="Arial" w:cs="Arial"/>
          <w:b/>
          <w:bCs/>
          <w:sz w:val="24"/>
          <w:szCs w:val="24"/>
        </w:rPr>
        <w:t>sustainability</w:t>
      </w:r>
      <w:r w:rsidRPr="00865443">
        <w:rPr>
          <w:rFonts w:ascii="Arial" w:hAnsi="Arial" w:cs="Arial"/>
          <w:sz w:val="24"/>
          <w:szCs w:val="24"/>
        </w:rPr>
        <w:t xml:space="preserve"> of the healthcare financing system in the country </w:t>
      </w:r>
    </w:p>
    <w:p w14:paraId="66C82284" w14:textId="77777777" w:rsidR="00A1676D" w:rsidRPr="00865443" w:rsidRDefault="00A1676D" w:rsidP="00083B44">
      <w:pPr>
        <w:numPr>
          <w:ilvl w:val="0"/>
          <w:numId w:val="6"/>
        </w:numPr>
        <w:spacing w:after="0"/>
        <w:jc w:val="both"/>
        <w:rPr>
          <w:rFonts w:ascii="Arial" w:hAnsi="Arial" w:cs="Arial"/>
          <w:sz w:val="24"/>
          <w:szCs w:val="24"/>
        </w:rPr>
      </w:pPr>
      <w:r w:rsidRPr="00865443">
        <w:rPr>
          <w:rFonts w:ascii="Arial" w:hAnsi="Arial" w:cs="Arial"/>
          <w:sz w:val="24"/>
          <w:szCs w:val="24"/>
        </w:rPr>
        <w:t xml:space="preserve">Promoted multi-sector and public private </w:t>
      </w:r>
      <w:r w:rsidRPr="00865443">
        <w:rPr>
          <w:rFonts w:ascii="Arial" w:hAnsi="Arial" w:cs="Arial"/>
          <w:b/>
          <w:bCs/>
          <w:sz w:val="24"/>
          <w:szCs w:val="24"/>
        </w:rPr>
        <w:t xml:space="preserve">partnerships approach </w:t>
      </w:r>
      <w:r w:rsidRPr="00865443">
        <w:rPr>
          <w:rFonts w:ascii="Arial" w:hAnsi="Arial" w:cs="Arial"/>
          <w:sz w:val="24"/>
          <w:szCs w:val="24"/>
        </w:rPr>
        <w:t>to health service delivery</w:t>
      </w:r>
    </w:p>
    <w:p w14:paraId="26E11CEA" w14:textId="77777777" w:rsidR="00D53F96" w:rsidRPr="00865443" w:rsidRDefault="00AE76AF" w:rsidP="006D7EF8">
      <w:pPr>
        <w:spacing w:after="0"/>
        <w:ind w:left="360"/>
        <w:jc w:val="both"/>
        <w:rPr>
          <w:rFonts w:ascii="Arial" w:hAnsi="Arial" w:cs="Arial"/>
          <w:bCs/>
          <w:sz w:val="24"/>
          <w:szCs w:val="24"/>
        </w:rPr>
      </w:pPr>
      <w:r w:rsidRPr="00865443">
        <w:rPr>
          <w:rFonts w:ascii="Arial" w:hAnsi="Arial" w:cs="Arial"/>
          <w:sz w:val="24"/>
          <w:szCs w:val="24"/>
        </w:rPr>
        <w:t>Specifically, there are 3 health financing goals to achieve the reforms: (1)</w:t>
      </w:r>
      <w:r w:rsidR="00D53F96" w:rsidRPr="00865443">
        <w:rPr>
          <w:rFonts w:ascii="Arial" w:hAnsi="Arial" w:cs="Arial"/>
          <w:sz w:val="24"/>
          <w:szCs w:val="24"/>
        </w:rPr>
        <w:t xml:space="preserve"> </w:t>
      </w:r>
      <w:r w:rsidR="00A1676D" w:rsidRPr="00865443">
        <w:rPr>
          <w:rFonts w:ascii="Arial" w:hAnsi="Arial" w:cs="Arial"/>
          <w:bCs/>
          <w:sz w:val="24"/>
          <w:szCs w:val="24"/>
        </w:rPr>
        <w:t>Effective organization &amp; Governance</w:t>
      </w:r>
      <w:r w:rsidRPr="00865443">
        <w:rPr>
          <w:rFonts w:ascii="Arial" w:hAnsi="Arial" w:cs="Arial"/>
          <w:bCs/>
          <w:sz w:val="24"/>
          <w:szCs w:val="24"/>
        </w:rPr>
        <w:t>, (2)Resource Mobilization and (3)Social Health Protection and Effective Risk Pooling</w:t>
      </w:r>
      <w:r w:rsidR="00D53F96" w:rsidRPr="00865443">
        <w:rPr>
          <w:rFonts w:ascii="Arial" w:hAnsi="Arial" w:cs="Arial"/>
          <w:bCs/>
          <w:sz w:val="24"/>
          <w:szCs w:val="24"/>
        </w:rPr>
        <w:t>. At the same time, there should be a paradigm shift that puts priority for public health care, focus on promotion and prevention, sustainable and equitable financing, strengthened governance and stewardship and client ownership.</w:t>
      </w:r>
    </w:p>
    <w:p w14:paraId="251EF342" w14:textId="77777777" w:rsidR="00D53F96" w:rsidRPr="00865443" w:rsidRDefault="00D53F96" w:rsidP="006D7EF8">
      <w:pPr>
        <w:spacing w:after="0"/>
        <w:ind w:left="360"/>
        <w:jc w:val="both"/>
        <w:rPr>
          <w:rFonts w:ascii="Arial" w:hAnsi="Arial" w:cs="Arial"/>
          <w:bCs/>
          <w:sz w:val="24"/>
          <w:szCs w:val="24"/>
        </w:rPr>
      </w:pPr>
    </w:p>
    <w:p w14:paraId="2F66F1EF" w14:textId="77777777" w:rsidR="00A1676D" w:rsidRPr="00865443" w:rsidRDefault="00AE76AF" w:rsidP="006D7EF8">
      <w:pPr>
        <w:ind w:left="360"/>
        <w:jc w:val="both"/>
        <w:rPr>
          <w:rFonts w:ascii="Arial" w:hAnsi="Arial" w:cs="Arial"/>
          <w:sz w:val="24"/>
          <w:szCs w:val="24"/>
        </w:rPr>
      </w:pPr>
      <w:r w:rsidRPr="00865443">
        <w:rPr>
          <w:rFonts w:ascii="Arial" w:hAnsi="Arial" w:cs="Arial"/>
          <w:sz w:val="24"/>
          <w:szCs w:val="24"/>
        </w:rPr>
        <w:lastRenderedPageBreak/>
        <w:t>As next steps, she proposed to a</w:t>
      </w:r>
      <w:r w:rsidR="00A1676D" w:rsidRPr="00865443">
        <w:rPr>
          <w:rFonts w:ascii="Arial" w:hAnsi="Arial" w:cs="Arial"/>
          <w:sz w:val="24"/>
          <w:szCs w:val="24"/>
        </w:rPr>
        <w:t>gree on the transformative elements of the Health Financing reforms</w:t>
      </w:r>
      <w:r w:rsidRPr="00865443">
        <w:rPr>
          <w:rFonts w:ascii="Arial" w:hAnsi="Arial" w:cs="Arial"/>
          <w:sz w:val="24"/>
          <w:szCs w:val="24"/>
        </w:rPr>
        <w:t>, e</w:t>
      </w:r>
      <w:r w:rsidR="00A1676D" w:rsidRPr="00865443">
        <w:rPr>
          <w:rFonts w:ascii="Arial" w:hAnsi="Arial" w:cs="Arial"/>
          <w:sz w:val="24"/>
          <w:szCs w:val="24"/>
        </w:rPr>
        <w:t xml:space="preserve">stablish and facilitate a </w:t>
      </w:r>
      <w:r w:rsidR="00A1676D" w:rsidRPr="00865443">
        <w:rPr>
          <w:rFonts w:ascii="Arial" w:hAnsi="Arial" w:cs="Arial"/>
          <w:b/>
          <w:bCs/>
          <w:sz w:val="24"/>
          <w:szCs w:val="24"/>
        </w:rPr>
        <w:t xml:space="preserve">Health Reforms Secretariat </w:t>
      </w:r>
      <w:r w:rsidR="00A1676D" w:rsidRPr="00865443">
        <w:rPr>
          <w:rFonts w:ascii="Arial" w:hAnsi="Arial" w:cs="Arial"/>
          <w:sz w:val="24"/>
          <w:szCs w:val="24"/>
        </w:rPr>
        <w:t xml:space="preserve">with a mandate to oversee the process of putting in place </w:t>
      </w:r>
      <w:r w:rsidRPr="00865443">
        <w:rPr>
          <w:rFonts w:ascii="Arial" w:hAnsi="Arial" w:cs="Arial"/>
          <w:sz w:val="24"/>
          <w:szCs w:val="24"/>
        </w:rPr>
        <w:t>h</w:t>
      </w:r>
      <w:r w:rsidR="00A1676D" w:rsidRPr="00865443">
        <w:rPr>
          <w:rFonts w:ascii="Arial" w:hAnsi="Arial" w:cs="Arial"/>
          <w:sz w:val="24"/>
          <w:szCs w:val="24"/>
        </w:rPr>
        <w:t xml:space="preserve">ealth </w:t>
      </w:r>
      <w:r w:rsidRPr="00865443">
        <w:rPr>
          <w:rFonts w:ascii="Arial" w:hAnsi="Arial" w:cs="Arial"/>
          <w:sz w:val="24"/>
          <w:szCs w:val="24"/>
        </w:rPr>
        <w:t>r</w:t>
      </w:r>
      <w:r w:rsidR="00A1676D" w:rsidRPr="00865443">
        <w:rPr>
          <w:rFonts w:ascii="Arial" w:hAnsi="Arial" w:cs="Arial"/>
          <w:sz w:val="24"/>
          <w:szCs w:val="24"/>
        </w:rPr>
        <w:t xml:space="preserve">eforms that will support the </w:t>
      </w:r>
      <w:r w:rsidRPr="00865443">
        <w:rPr>
          <w:rFonts w:ascii="Arial" w:hAnsi="Arial" w:cs="Arial"/>
          <w:sz w:val="24"/>
          <w:szCs w:val="24"/>
        </w:rPr>
        <w:t>e</w:t>
      </w:r>
      <w:r w:rsidR="00A1676D" w:rsidRPr="00865443">
        <w:rPr>
          <w:rFonts w:ascii="Arial" w:hAnsi="Arial" w:cs="Arial"/>
          <w:sz w:val="24"/>
          <w:szCs w:val="24"/>
        </w:rPr>
        <w:t xml:space="preserve">conomic &amp; </w:t>
      </w:r>
      <w:r w:rsidRPr="00865443">
        <w:rPr>
          <w:rFonts w:ascii="Arial" w:hAnsi="Arial" w:cs="Arial"/>
          <w:sz w:val="24"/>
          <w:szCs w:val="24"/>
        </w:rPr>
        <w:t>s</w:t>
      </w:r>
      <w:r w:rsidR="00A1676D" w:rsidRPr="00865443">
        <w:rPr>
          <w:rFonts w:ascii="Arial" w:hAnsi="Arial" w:cs="Arial"/>
          <w:sz w:val="24"/>
          <w:szCs w:val="24"/>
        </w:rPr>
        <w:t xml:space="preserve">ocial </w:t>
      </w:r>
      <w:r w:rsidRPr="00865443">
        <w:rPr>
          <w:rFonts w:ascii="Arial" w:hAnsi="Arial" w:cs="Arial"/>
          <w:sz w:val="24"/>
          <w:szCs w:val="24"/>
        </w:rPr>
        <w:t>t</w:t>
      </w:r>
      <w:r w:rsidR="00A1676D" w:rsidRPr="00865443">
        <w:rPr>
          <w:rFonts w:ascii="Arial" w:hAnsi="Arial" w:cs="Arial"/>
          <w:sz w:val="24"/>
          <w:szCs w:val="24"/>
        </w:rPr>
        <w:t>ransformation of the country</w:t>
      </w:r>
      <w:r w:rsidRPr="00865443">
        <w:rPr>
          <w:rFonts w:ascii="Arial" w:hAnsi="Arial" w:cs="Arial"/>
          <w:sz w:val="24"/>
          <w:szCs w:val="24"/>
        </w:rPr>
        <w:t xml:space="preserve"> and mobilize the </w:t>
      </w:r>
      <w:r w:rsidR="00A1676D" w:rsidRPr="00865443">
        <w:rPr>
          <w:rFonts w:ascii="Arial" w:hAnsi="Arial" w:cs="Arial"/>
          <w:sz w:val="24"/>
          <w:szCs w:val="24"/>
        </w:rPr>
        <w:t>population to internalize the reforms</w:t>
      </w:r>
    </w:p>
    <w:p w14:paraId="1B5C3831" w14:textId="77777777" w:rsidR="004938CD" w:rsidRPr="00865443" w:rsidRDefault="004938CD" w:rsidP="00083B44">
      <w:pPr>
        <w:pStyle w:val="ListParagraph"/>
        <w:numPr>
          <w:ilvl w:val="0"/>
          <w:numId w:val="2"/>
        </w:numPr>
        <w:contextualSpacing/>
        <w:jc w:val="both"/>
        <w:rPr>
          <w:rFonts w:ascii="Arial" w:hAnsi="Arial" w:cs="Arial"/>
          <w:sz w:val="24"/>
          <w:szCs w:val="24"/>
        </w:rPr>
      </w:pPr>
      <w:r w:rsidRPr="00865443">
        <w:rPr>
          <w:rFonts w:ascii="Arial" w:hAnsi="Arial" w:cs="Arial"/>
          <w:sz w:val="24"/>
          <w:szCs w:val="24"/>
        </w:rPr>
        <w:t>Discussion</w:t>
      </w:r>
    </w:p>
    <w:p w14:paraId="3BE46586" w14:textId="77777777" w:rsidR="0031298C" w:rsidRPr="00865443" w:rsidRDefault="0031298C" w:rsidP="006D7EF8">
      <w:pPr>
        <w:pStyle w:val="ListParagraph"/>
        <w:contextualSpacing/>
        <w:jc w:val="both"/>
        <w:rPr>
          <w:rFonts w:ascii="Arial" w:hAnsi="Arial" w:cs="Arial"/>
          <w:sz w:val="24"/>
          <w:szCs w:val="24"/>
        </w:rPr>
      </w:pPr>
      <w:r w:rsidRPr="00865443">
        <w:rPr>
          <w:rFonts w:ascii="Arial" w:hAnsi="Arial" w:cs="Arial"/>
          <w:sz w:val="24"/>
          <w:szCs w:val="24"/>
        </w:rPr>
        <w:t>Questions from participants and responses from Dr. Especiosa Kazibwe and Dr. Francis Runumi</w:t>
      </w:r>
    </w:p>
    <w:p w14:paraId="4417A896" w14:textId="77777777" w:rsidR="004938CD" w:rsidRPr="00865443" w:rsidRDefault="004938CD" w:rsidP="00083B44">
      <w:pPr>
        <w:pStyle w:val="ListParagraph"/>
        <w:numPr>
          <w:ilvl w:val="0"/>
          <w:numId w:val="7"/>
        </w:numPr>
        <w:contextualSpacing/>
        <w:jc w:val="both"/>
        <w:rPr>
          <w:rFonts w:ascii="Arial" w:hAnsi="Arial" w:cs="Arial"/>
          <w:sz w:val="24"/>
          <w:szCs w:val="24"/>
        </w:rPr>
      </w:pPr>
      <w:r w:rsidRPr="00865443">
        <w:rPr>
          <w:rFonts w:ascii="Arial" w:hAnsi="Arial" w:cs="Arial"/>
          <w:sz w:val="24"/>
          <w:szCs w:val="24"/>
        </w:rPr>
        <w:t>Inadequate funding as a challenge, maybe we have to look at alignment of all the elements in the HS (WHO) framework for a holistic approach</w:t>
      </w:r>
    </w:p>
    <w:p w14:paraId="5AAB5357" w14:textId="77777777" w:rsidR="004938CD" w:rsidRPr="00865443" w:rsidRDefault="00D53F96" w:rsidP="00083B44">
      <w:pPr>
        <w:pStyle w:val="ListParagraph"/>
        <w:numPr>
          <w:ilvl w:val="0"/>
          <w:numId w:val="7"/>
        </w:numPr>
        <w:contextualSpacing/>
        <w:jc w:val="both"/>
        <w:rPr>
          <w:rFonts w:ascii="Arial" w:hAnsi="Arial" w:cs="Arial"/>
          <w:sz w:val="24"/>
          <w:szCs w:val="24"/>
        </w:rPr>
      </w:pPr>
      <w:r w:rsidRPr="00865443">
        <w:rPr>
          <w:rFonts w:ascii="Arial" w:hAnsi="Arial" w:cs="Arial"/>
          <w:sz w:val="24"/>
          <w:szCs w:val="24"/>
        </w:rPr>
        <w:t xml:space="preserve">All the proposals look good </w:t>
      </w:r>
      <w:r w:rsidR="004938CD" w:rsidRPr="00865443">
        <w:rPr>
          <w:rFonts w:ascii="Arial" w:hAnsi="Arial" w:cs="Arial"/>
          <w:sz w:val="24"/>
          <w:szCs w:val="24"/>
        </w:rPr>
        <w:t xml:space="preserve">on paper, </w:t>
      </w:r>
      <w:r w:rsidRPr="00865443">
        <w:rPr>
          <w:rFonts w:ascii="Arial" w:hAnsi="Arial" w:cs="Arial"/>
          <w:sz w:val="24"/>
          <w:szCs w:val="24"/>
        </w:rPr>
        <w:t xml:space="preserve">how do we implement effectively? Why is there a need to go for </w:t>
      </w:r>
      <w:r w:rsidR="004938CD" w:rsidRPr="00865443">
        <w:rPr>
          <w:rFonts w:ascii="Arial" w:hAnsi="Arial" w:cs="Arial"/>
          <w:sz w:val="24"/>
          <w:szCs w:val="24"/>
        </w:rPr>
        <w:t>treatment abroad</w:t>
      </w:r>
      <w:r w:rsidRPr="00865443">
        <w:rPr>
          <w:rFonts w:ascii="Arial" w:hAnsi="Arial" w:cs="Arial"/>
          <w:sz w:val="24"/>
          <w:szCs w:val="24"/>
        </w:rPr>
        <w:t>,</w:t>
      </w:r>
      <w:r w:rsidR="004938CD" w:rsidRPr="00865443">
        <w:rPr>
          <w:rFonts w:ascii="Arial" w:hAnsi="Arial" w:cs="Arial"/>
          <w:sz w:val="24"/>
          <w:szCs w:val="24"/>
        </w:rPr>
        <w:t xml:space="preserve"> why not locally?</w:t>
      </w:r>
    </w:p>
    <w:p w14:paraId="79A90A11" w14:textId="77777777" w:rsidR="004938CD" w:rsidRPr="00865443" w:rsidRDefault="004938CD" w:rsidP="00083B44">
      <w:pPr>
        <w:pStyle w:val="ListParagraph"/>
        <w:numPr>
          <w:ilvl w:val="0"/>
          <w:numId w:val="7"/>
        </w:numPr>
        <w:contextualSpacing/>
        <w:jc w:val="both"/>
        <w:rPr>
          <w:rFonts w:ascii="Arial" w:hAnsi="Arial" w:cs="Arial"/>
          <w:sz w:val="24"/>
          <w:szCs w:val="24"/>
        </w:rPr>
      </w:pPr>
      <w:r w:rsidRPr="00865443">
        <w:rPr>
          <w:rFonts w:ascii="Arial" w:hAnsi="Arial" w:cs="Arial"/>
          <w:sz w:val="24"/>
          <w:szCs w:val="24"/>
        </w:rPr>
        <w:t>How soon is the reorg</w:t>
      </w:r>
      <w:r w:rsidR="00D53F96" w:rsidRPr="00865443">
        <w:rPr>
          <w:rFonts w:ascii="Arial" w:hAnsi="Arial" w:cs="Arial"/>
          <w:sz w:val="24"/>
          <w:szCs w:val="24"/>
        </w:rPr>
        <w:t xml:space="preserve">anization </w:t>
      </w:r>
      <w:r w:rsidRPr="00865443">
        <w:rPr>
          <w:rFonts w:ascii="Arial" w:hAnsi="Arial" w:cs="Arial"/>
          <w:sz w:val="24"/>
          <w:szCs w:val="24"/>
        </w:rPr>
        <w:t>going to happen and its implications</w:t>
      </w:r>
    </w:p>
    <w:p w14:paraId="64F429BB" w14:textId="77777777" w:rsidR="00D53F96" w:rsidRPr="00865443" w:rsidRDefault="004938CD" w:rsidP="00083B44">
      <w:pPr>
        <w:pStyle w:val="ListParagraph"/>
        <w:numPr>
          <w:ilvl w:val="0"/>
          <w:numId w:val="7"/>
        </w:numPr>
        <w:contextualSpacing/>
        <w:jc w:val="both"/>
        <w:rPr>
          <w:rFonts w:ascii="Arial" w:hAnsi="Arial" w:cs="Arial"/>
          <w:sz w:val="24"/>
          <w:szCs w:val="24"/>
        </w:rPr>
      </w:pPr>
      <w:r w:rsidRPr="00865443">
        <w:rPr>
          <w:rFonts w:ascii="Arial" w:hAnsi="Arial" w:cs="Arial"/>
          <w:sz w:val="24"/>
          <w:szCs w:val="24"/>
        </w:rPr>
        <w:t>How are we engaging in the mid-term review process to ensure that HF is included in the mid-term review process?</w:t>
      </w:r>
    </w:p>
    <w:p w14:paraId="05F1D902" w14:textId="77777777" w:rsidR="00D53F96" w:rsidRPr="00865443" w:rsidRDefault="004938CD" w:rsidP="00083B44">
      <w:pPr>
        <w:pStyle w:val="ListParagraph"/>
        <w:numPr>
          <w:ilvl w:val="0"/>
          <w:numId w:val="7"/>
        </w:numPr>
        <w:contextualSpacing/>
        <w:jc w:val="both"/>
        <w:rPr>
          <w:rFonts w:ascii="Arial" w:hAnsi="Arial" w:cs="Arial"/>
          <w:sz w:val="24"/>
          <w:szCs w:val="24"/>
        </w:rPr>
      </w:pPr>
      <w:r w:rsidRPr="00865443">
        <w:rPr>
          <w:rFonts w:ascii="Arial" w:hAnsi="Arial" w:cs="Arial"/>
          <w:sz w:val="24"/>
          <w:szCs w:val="24"/>
        </w:rPr>
        <w:t xml:space="preserve">Financing in the health sector- how do we improve the </w:t>
      </w:r>
      <w:r w:rsidR="00D53F96" w:rsidRPr="00865443">
        <w:rPr>
          <w:rFonts w:ascii="Arial" w:hAnsi="Arial" w:cs="Arial"/>
          <w:sz w:val="24"/>
          <w:szCs w:val="24"/>
        </w:rPr>
        <w:t>household</w:t>
      </w:r>
      <w:r w:rsidRPr="00865443">
        <w:rPr>
          <w:rFonts w:ascii="Arial" w:hAnsi="Arial" w:cs="Arial"/>
          <w:sz w:val="24"/>
          <w:szCs w:val="24"/>
        </w:rPr>
        <w:t xml:space="preserve"> role in health improvement? </w:t>
      </w:r>
    </w:p>
    <w:p w14:paraId="2A1ECEAF" w14:textId="77777777" w:rsidR="00D53F96" w:rsidRPr="00865443" w:rsidRDefault="004938CD" w:rsidP="00083B44">
      <w:pPr>
        <w:pStyle w:val="ListParagraph"/>
        <w:numPr>
          <w:ilvl w:val="0"/>
          <w:numId w:val="7"/>
        </w:numPr>
        <w:contextualSpacing/>
        <w:jc w:val="both"/>
        <w:rPr>
          <w:rFonts w:ascii="Arial" w:hAnsi="Arial" w:cs="Arial"/>
          <w:sz w:val="24"/>
          <w:szCs w:val="24"/>
        </w:rPr>
      </w:pPr>
      <w:r w:rsidRPr="00865443">
        <w:rPr>
          <w:rFonts w:ascii="Arial" w:hAnsi="Arial" w:cs="Arial"/>
          <w:sz w:val="24"/>
          <w:szCs w:val="24"/>
        </w:rPr>
        <w:t xml:space="preserve">Politics in the community is influencing the health in </w:t>
      </w:r>
      <w:r w:rsidR="00D53F96" w:rsidRPr="00865443">
        <w:rPr>
          <w:rFonts w:ascii="Arial" w:hAnsi="Arial" w:cs="Arial"/>
          <w:sz w:val="24"/>
          <w:szCs w:val="24"/>
        </w:rPr>
        <w:t xml:space="preserve">the </w:t>
      </w:r>
      <w:r w:rsidRPr="00865443">
        <w:rPr>
          <w:rFonts w:ascii="Arial" w:hAnsi="Arial" w:cs="Arial"/>
          <w:sz w:val="24"/>
          <w:szCs w:val="24"/>
        </w:rPr>
        <w:t>community</w:t>
      </w:r>
    </w:p>
    <w:p w14:paraId="7AEBE8CF" w14:textId="77777777" w:rsidR="004938CD" w:rsidRPr="00865443" w:rsidRDefault="004938CD" w:rsidP="00083B44">
      <w:pPr>
        <w:pStyle w:val="ListParagraph"/>
        <w:numPr>
          <w:ilvl w:val="0"/>
          <w:numId w:val="7"/>
        </w:numPr>
        <w:contextualSpacing/>
        <w:jc w:val="both"/>
        <w:rPr>
          <w:rFonts w:ascii="Arial" w:hAnsi="Arial" w:cs="Arial"/>
          <w:sz w:val="24"/>
          <w:szCs w:val="24"/>
        </w:rPr>
      </w:pPr>
      <w:r w:rsidRPr="00865443">
        <w:rPr>
          <w:rFonts w:ascii="Arial" w:hAnsi="Arial" w:cs="Arial"/>
          <w:sz w:val="24"/>
          <w:szCs w:val="24"/>
        </w:rPr>
        <w:t>1% of all deliveries has congenital anomalies – what kind of mechanism should be available to assist the families in this situation</w:t>
      </w:r>
      <w:r w:rsidR="00D53F96" w:rsidRPr="00865443">
        <w:rPr>
          <w:rFonts w:ascii="Arial" w:hAnsi="Arial" w:cs="Arial"/>
          <w:sz w:val="24"/>
          <w:szCs w:val="24"/>
        </w:rPr>
        <w:t>?</w:t>
      </w:r>
    </w:p>
    <w:p w14:paraId="474F5A37" w14:textId="77777777" w:rsidR="0031298C" w:rsidRPr="00865443" w:rsidRDefault="004938CD" w:rsidP="00083B44">
      <w:pPr>
        <w:pStyle w:val="ListParagraph"/>
        <w:numPr>
          <w:ilvl w:val="0"/>
          <w:numId w:val="7"/>
        </w:numPr>
        <w:contextualSpacing/>
        <w:jc w:val="both"/>
        <w:rPr>
          <w:rFonts w:ascii="Arial" w:hAnsi="Arial" w:cs="Arial"/>
          <w:sz w:val="24"/>
          <w:szCs w:val="24"/>
        </w:rPr>
      </w:pPr>
      <w:r w:rsidRPr="00865443">
        <w:rPr>
          <w:rFonts w:ascii="Arial" w:hAnsi="Arial" w:cs="Arial"/>
          <w:sz w:val="24"/>
          <w:szCs w:val="24"/>
        </w:rPr>
        <w:t>How do we advocate for increased resources from the government?</w:t>
      </w:r>
    </w:p>
    <w:p w14:paraId="4A44C420" w14:textId="77777777" w:rsidR="004938CD" w:rsidRPr="00865443" w:rsidRDefault="004938CD" w:rsidP="00083B44">
      <w:pPr>
        <w:pStyle w:val="ListParagraph"/>
        <w:numPr>
          <w:ilvl w:val="0"/>
          <w:numId w:val="8"/>
        </w:numPr>
        <w:tabs>
          <w:tab w:val="left" w:pos="2700"/>
        </w:tabs>
        <w:contextualSpacing/>
        <w:jc w:val="both"/>
        <w:rPr>
          <w:rFonts w:ascii="Arial" w:hAnsi="Arial" w:cs="Arial"/>
          <w:sz w:val="24"/>
          <w:szCs w:val="24"/>
        </w:rPr>
      </w:pPr>
      <w:r w:rsidRPr="00865443">
        <w:rPr>
          <w:rFonts w:ascii="Arial" w:hAnsi="Arial" w:cs="Arial"/>
          <w:sz w:val="24"/>
          <w:szCs w:val="24"/>
        </w:rPr>
        <w:t>We have been waiting for the structure of the MOH for the longest time…</w:t>
      </w:r>
      <w:r w:rsidR="00D53F96" w:rsidRPr="00865443">
        <w:rPr>
          <w:rFonts w:ascii="Arial" w:hAnsi="Arial" w:cs="Arial"/>
          <w:sz w:val="24"/>
          <w:szCs w:val="24"/>
        </w:rPr>
        <w:t xml:space="preserve">when is it going to be available? </w:t>
      </w:r>
    </w:p>
    <w:p w14:paraId="4B24D8CA" w14:textId="77777777" w:rsidR="004938CD" w:rsidRPr="00865443" w:rsidRDefault="004938CD" w:rsidP="006D7EF8">
      <w:pPr>
        <w:jc w:val="both"/>
        <w:rPr>
          <w:rFonts w:ascii="Arial" w:hAnsi="Arial" w:cs="Arial"/>
          <w:sz w:val="24"/>
          <w:szCs w:val="24"/>
        </w:rPr>
      </w:pPr>
      <w:r w:rsidRPr="00865443">
        <w:rPr>
          <w:rFonts w:ascii="Arial" w:hAnsi="Arial" w:cs="Arial"/>
          <w:sz w:val="24"/>
          <w:szCs w:val="24"/>
        </w:rPr>
        <w:t xml:space="preserve">Responses: </w:t>
      </w:r>
    </w:p>
    <w:p w14:paraId="5F9D9D11" w14:textId="77777777" w:rsidR="00BD2C0B" w:rsidRPr="00865443" w:rsidRDefault="00C90F3B" w:rsidP="00083B44">
      <w:pPr>
        <w:pStyle w:val="ListParagraph"/>
        <w:numPr>
          <w:ilvl w:val="0"/>
          <w:numId w:val="9"/>
        </w:numPr>
        <w:tabs>
          <w:tab w:val="left" w:pos="2700"/>
        </w:tabs>
        <w:contextualSpacing/>
        <w:jc w:val="both"/>
        <w:rPr>
          <w:rFonts w:ascii="Arial" w:hAnsi="Arial" w:cs="Arial"/>
          <w:sz w:val="24"/>
          <w:szCs w:val="24"/>
        </w:rPr>
      </w:pPr>
      <w:r w:rsidRPr="00865443">
        <w:rPr>
          <w:rFonts w:ascii="Arial" w:hAnsi="Arial" w:cs="Arial"/>
          <w:sz w:val="24"/>
          <w:szCs w:val="24"/>
        </w:rPr>
        <w:t>There is a c</w:t>
      </w:r>
      <w:r w:rsidR="00BD2C0B" w:rsidRPr="00865443">
        <w:rPr>
          <w:rFonts w:ascii="Arial" w:hAnsi="Arial" w:cs="Arial"/>
          <w:sz w:val="24"/>
          <w:szCs w:val="24"/>
        </w:rPr>
        <w:t>onsensus , health reform secretariat will make the link to mid-term review</w:t>
      </w:r>
    </w:p>
    <w:p w14:paraId="3C9F6D4B" w14:textId="77777777" w:rsidR="00BD2C0B" w:rsidRPr="00865443" w:rsidRDefault="00BD2C0B" w:rsidP="00083B44">
      <w:pPr>
        <w:pStyle w:val="ListParagraph"/>
        <w:numPr>
          <w:ilvl w:val="0"/>
          <w:numId w:val="9"/>
        </w:numPr>
        <w:tabs>
          <w:tab w:val="left" w:pos="2700"/>
        </w:tabs>
        <w:contextualSpacing/>
        <w:jc w:val="both"/>
        <w:rPr>
          <w:rFonts w:ascii="Arial" w:hAnsi="Arial" w:cs="Arial"/>
          <w:sz w:val="24"/>
          <w:szCs w:val="24"/>
        </w:rPr>
      </w:pPr>
      <w:r w:rsidRPr="00865443">
        <w:rPr>
          <w:rFonts w:ascii="Arial" w:hAnsi="Arial" w:cs="Arial"/>
          <w:sz w:val="24"/>
          <w:szCs w:val="24"/>
        </w:rPr>
        <w:t>Restructuring since 1995, people are protecting their positions</w:t>
      </w:r>
    </w:p>
    <w:p w14:paraId="4B30A119" w14:textId="77777777" w:rsidR="00BD2C0B" w:rsidRPr="00865443" w:rsidRDefault="00C90F3B" w:rsidP="00083B44">
      <w:pPr>
        <w:pStyle w:val="ListParagraph"/>
        <w:numPr>
          <w:ilvl w:val="0"/>
          <w:numId w:val="9"/>
        </w:numPr>
        <w:tabs>
          <w:tab w:val="left" w:pos="2700"/>
        </w:tabs>
        <w:contextualSpacing/>
        <w:jc w:val="both"/>
        <w:rPr>
          <w:rFonts w:ascii="Arial" w:hAnsi="Arial" w:cs="Arial"/>
          <w:sz w:val="24"/>
          <w:szCs w:val="24"/>
        </w:rPr>
      </w:pPr>
      <w:r w:rsidRPr="00865443">
        <w:rPr>
          <w:rFonts w:ascii="Arial" w:hAnsi="Arial" w:cs="Arial"/>
          <w:sz w:val="24"/>
          <w:szCs w:val="24"/>
        </w:rPr>
        <w:t xml:space="preserve">Yes, there is a need to </w:t>
      </w:r>
      <w:r w:rsidR="00BD2C0B" w:rsidRPr="00865443">
        <w:rPr>
          <w:rFonts w:ascii="Arial" w:hAnsi="Arial" w:cs="Arial"/>
          <w:sz w:val="24"/>
          <w:szCs w:val="24"/>
        </w:rPr>
        <w:t>align the implementation of the segments</w:t>
      </w:r>
      <w:r w:rsidRPr="00865443">
        <w:rPr>
          <w:rFonts w:ascii="Arial" w:hAnsi="Arial" w:cs="Arial"/>
          <w:sz w:val="24"/>
          <w:szCs w:val="24"/>
        </w:rPr>
        <w:t xml:space="preserve"> for a holistic approach</w:t>
      </w:r>
    </w:p>
    <w:p w14:paraId="23A12788" w14:textId="77777777" w:rsidR="00BD2C0B" w:rsidRPr="00865443" w:rsidRDefault="00BD2C0B" w:rsidP="00083B44">
      <w:pPr>
        <w:pStyle w:val="ListParagraph"/>
        <w:numPr>
          <w:ilvl w:val="0"/>
          <w:numId w:val="9"/>
        </w:numPr>
        <w:tabs>
          <w:tab w:val="left" w:pos="2700"/>
        </w:tabs>
        <w:contextualSpacing/>
        <w:jc w:val="both"/>
        <w:rPr>
          <w:rFonts w:ascii="Arial" w:hAnsi="Arial" w:cs="Arial"/>
          <w:sz w:val="24"/>
          <w:szCs w:val="24"/>
        </w:rPr>
      </w:pPr>
      <w:r w:rsidRPr="00865443">
        <w:rPr>
          <w:rFonts w:ascii="Arial" w:hAnsi="Arial" w:cs="Arial"/>
          <w:sz w:val="24"/>
          <w:szCs w:val="24"/>
        </w:rPr>
        <w:t>Why not stop travel abroad for treatment? RH will become Centers of Excellence to accommodate such cases</w:t>
      </w:r>
    </w:p>
    <w:p w14:paraId="78765203" w14:textId="77777777" w:rsidR="00BD2C0B" w:rsidRPr="00865443" w:rsidRDefault="00C90F3B" w:rsidP="00083B44">
      <w:pPr>
        <w:pStyle w:val="ListParagraph"/>
        <w:numPr>
          <w:ilvl w:val="0"/>
          <w:numId w:val="9"/>
        </w:numPr>
        <w:tabs>
          <w:tab w:val="left" w:pos="2700"/>
        </w:tabs>
        <w:contextualSpacing/>
        <w:jc w:val="both"/>
        <w:rPr>
          <w:rFonts w:ascii="Arial" w:hAnsi="Arial" w:cs="Arial"/>
          <w:sz w:val="24"/>
          <w:szCs w:val="24"/>
        </w:rPr>
      </w:pPr>
      <w:r w:rsidRPr="00865443">
        <w:rPr>
          <w:rFonts w:ascii="Arial" w:hAnsi="Arial" w:cs="Arial"/>
          <w:sz w:val="24"/>
          <w:szCs w:val="24"/>
        </w:rPr>
        <w:t xml:space="preserve">In </w:t>
      </w:r>
      <w:r w:rsidR="00BD2C0B" w:rsidRPr="00865443">
        <w:rPr>
          <w:rFonts w:ascii="Arial" w:hAnsi="Arial" w:cs="Arial"/>
          <w:sz w:val="24"/>
          <w:szCs w:val="24"/>
        </w:rPr>
        <w:t>1998 – MoH refused to be restructured</w:t>
      </w:r>
    </w:p>
    <w:p w14:paraId="6E353379" w14:textId="77777777" w:rsidR="00BD2C0B" w:rsidRPr="00865443" w:rsidRDefault="00BD2C0B" w:rsidP="00083B44">
      <w:pPr>
        <w:pStyle w:val="ListParagraph"/>
        <w:numPr>
          <w:ilvl w:val="0"/>
          <w:numId w:val="9"/>
        </w:numPr>
        <w:tabs>
          <w:tab w:val="left" w:pos="2700"/>
        </w:tabs>
        <w:contextualSpacing/>
        <w:jc w:val="both"/>
        <w:rPr>
          <w:rFonts w:ascii="Arial" w:hAnsi="Arial" w:cs="Arial"/>
          <w:sz w:val="24"/>
          <w:szCs w:val="24"/>
        </w:rPr>
      </w:pPr>
      <w:r w:rsidRPr="00865443">
        <w:rPr>
          <w:rFonts w:ascii="Arial" w:hAnsi="Arial" w:cs="Arial"/>
          <w:sz w:val="24"/>
          <w:szCs w:val="24"/>
        </w:rPr>
        <w:t>T</w:t>
      </w:r>
      <w:r w:rsidR="00C90F3B" w:rsidRPr="00865443">
        <w:rPr>
          <w:rFonts w:ascii="Arial" w:hAnsi="Arial" w:cs="Arial"/>
          <w:sz w:val="24"/>
          <w:szCs w:val="24"/>
        </w:rPr>
        <w:t>here is a need t</w:t>
      </w:r>
      <w:r w:rsidRPr="00865443">
        <w:rPr>
          <w:rFonts w:ascii="Arial" w:hAnsi="Arial" w:cs="Arial"/>
          <w:sz w:val="24"/>
          <w:szCs w:val="24"/>
        </w:rPr>
        <w:t>o do</w:t>
      </w:r>
      <w:r w:rsidR="00C90F3B" w:rsidRPr="00865443">
        <w:rPr>
          <w:rFonts w:ascii="Arial" w:hAnsi="Arial" w:cs="Arial"/>
          <w:sz w:val="24"/>
          <w:szCs w:val="24"/>
        </w:rPr>
        <w:t xml:space="preserve"> the t</w:t>
      </w:r>
      <w:r w:rsidRPr="00865443">
        <w:rPr>
          <w:rFonts w:ascii="Arial" w:hAnsi="Arial" w:cs="Arial"/>
          <w:sz w:val="24"/>
          <w:szCs w:val="24"/>
        </w:rPr>
        <w:t>imelines, projections, investment envelope need to be known, cabinet workshop, meeting with all Permanent Secretaries</w:t>
      </w:r>
    </w:p>
    <w:p w14:paraId="0A04A8DD" w14:textId="77777777" w:rsidR="00BD2C0B" w:rsidRPr="00865443" w:rsidRDefault="00BD2C0B" w:rsidP="00083B44">
      <w:pPr>
        <w:pStyle w:val="ListParagraph"/>
        <w:numPr>
          <w:ilvl w:val="0"/>
          <w:numId w:val="9"/>
        </w:numPr>
        <w:tabs>
          <w:tab w:val="left" w:pos="2700"/>
        </w:tabs>
        <w:contextualSpacing/>
        <w:jc w:val="both"/>
        <w:rPr>
          <w:rFonts w:ascii="Arial" w:hAnsi="Arial" w:cs="Arial"/>
          <w:sz w:val="24"/>
          <w:szCs w:val="24"/>
        </w:rPr>
      </w:pPr>
      <w:r w:rsidRPr="00865443">
        <w:rPr>
          <w:rFonts w:ascii="Arial" w:hAnsi="Arial" w:cs="Arial"/>
          <w:sz w:val="24"/>
          <w:szCs w:val="24"/>
        </w:rPr>
        <w:t>Policy process will engage political structure and the cabinet</w:t>
      </w:r>
    </w:p>
    <w:p w14:paraId="6FCEDC28" w14:textId="77777777" w:rsidR="00C90F3B" w:rsidRPr="00865443" w:rsidRDefault="00BD2C0B" w:rsidP="00083B44">
      <w:pPr>
        <w:pStyle w:val="ListParagraph"/>
        <w:numPr>
          <w:ilvl w:val="0"/>
          <w:numId w:val="9"/>
        </w:numPr>
        <w:tabs>
          <w:tab w:val="left" w:pos="2700"/>
        </w:tabs>
        <w:contextualSpacing/>
        <w:jc w:val="both"/>
        <w:rPr>
          <w:rFonts w:ascii="Arial" w:hAnsi="Arial" w:cs="Arial"/>
          <w:sz w:val="24"/>
          <w:szCs w:val="24"/>
        </w:rPr>
      </w:pPr>
      <w:r w:rsidRPr="00865443">
        <w:rPr>
          <w:rFonts w:ascii="Arial" w:hAnsi="Arial" w:cs="Arial"/>
          <w:sz w:val="24"/>
          <w:szCs w:val="24"/>
        </w:rPr>
        <w:t>Building capacity in the MoH to play its stewardship role</w:t>
      </w:r>
      <w:r w:rsidR="00C90F3B" w:rsidRPr="00865443">
        <w:rPr>
          <w:rFonts w:ascii="Arial" w:hAnsi="Arial" w:cs="Arial"/>
          <w:sz w:val="24"/>
          <w:szCs w:val="24"/>
        </w:rPr>
        <w:t>. We need more resources to do capacity building</w:t>
      </w:r>
    </w:p>
    <w:p w14:paraId="6DE0DB5F" w14:textId="77777777" w:rsidR="00BD2C0B" w:rsidRPr="00865443" w:rsidRDefault="00BD2C0B" w:rsidP="00083B44">
      <w:pPr>
        <w:pStyle w:val="ListParagraph"/>
        <w:numPr>
          <w:ilvl w:val="0"/>
          <w:numId w:val="9"/>
        </w:numPr>
        <w:tabs>
          <w:tab w:val="left" w:pos="2700"/>
        </w:tabs>
        <w:contextualSpacing/>
        <w:jc w:val="both"/>
        <w:rPr>
          <w:rFonts w:ascii="Arial" w:hAnsi="Arial" w:cs="Arial"/>
          <w:sz w:val="24"/>
          <w:szCs w:val="24"/>
        </w:rPr>
      </w:pPr>
      <w:r w:rsidRPr="00865443">
        <w:rPr>
          <w:rFonts w:ascii="Arial" w:hAnsi="Arial" w:cs="Arial"/>
          <w:sz w:val="24"/>
          <w:szCs w:val="24"/>
        </w:rPr>
        <w:lastRenderedPageBreak/>
        <w:t xml:space="preserve">MoH is working with local government and village health teams, not remunerated, attrition </w:t>
      </w:r>
      <w:r w:rsidR="00C90F3B" w:rsidRPr="00865443">
        <w:rPr>
          <w:rFonts w:ascii="Arial" w:hAnsi="Arial" w:cs="Arial"/>
          <w:sz w:val="24"/>
          <w:szCs w:val="24"/>
        </w:rPr>
        <w:t xml:space="preserve">rate </w:t>
      </w:r>
      <w:r w:rsidRPr="00865443">
        <w:rPr>
          <w:rFonts w:ascii="Arial" w:hAnsi="Arial" w:cs="Arial"/>
          <w:sz w:val="24"/>
          <w:szCs w:val="24"/>
        </w:rPr>
        <w:t xml:space="preserve">of 70%. </w:t>
      </w:r>
      <w:r w:rsidR="00C90F3B" w:rsidRPr="00865443">
        <w:rPr>
          <w:rFonts w:ascii="Arial" w:hAnsi="Arial" w:cs="Arial"/>
          <w:sz w:val="24"/>
          <w:szCs w:val="24"/>
        </w:rPr>
        <w:t xml:space="preserve">There are </w:t>
      </w:r>
      <w:r w:rsidRPr="00865443">
        <w:rPr>
          <w:rFonts w:ascii="Arial" w:hAnsi="Arial" w:cs="Arial"/>
          <w:sz w:val="24"/>
          <w:szCs w:val="24"/>
        </w:rPr>
        <w:t xml:space="preserve">54 children born in parish/month on average, we need to work with local government </w:t>
      </w:r>
    </w:p>
    <w:p w14:paraId="664CBAA1" w14:textId="77777777" w:rsidR="00BD2C0B" w:rsidRPr="00865443" w:rsidRDefault="00BD2C0B" w:rsidP="00083B44">
      <w:pPr>
        <w:pStyle w:val="ListParagraph"/>
        <w:numPr>
          <w:ilvl w:val="0"/>
          <w:numId w:val="9"/>
        </w:numPr>
        <w:tabs>
          <w:tab w:val="left" w:pos="2700"/>
        </w:tabs>
        <w:contextualSpacing/>
        <w:jc w:val="both"/>
        <w:rPr>
          <w:rFonts w:ascii="Arial" w:hAnsi="Arial" w:cs="Arial"/>
          <w:sz w:val="24"/>
          <w:szCs w:val="24"/>
        </w:rPr>
      </w:pPr>
      <w:r w:rsidRPr="00865443">
        <w:rPr>
          <w:rFonts w:ascii="Arial" w:hAnsi="Arial" w:cs="Arial"/>
          <w:sz w:val="24"/>
          <w:szCs w:val="24"/>
        </w:rPr>
        <w:t>Congenital diseases: broadening the BP to include health promotion, prevention, cure; given the means test result, the government should subsidize them in insurance to get treatment necessary</w:t>
      </w:r>
    </w:p>
    <w:p w14:paraId="28A09AB7" w14:textId="77777777" w:rsidR="004938CD" w:rsidRPr="00865443" w:rsidRDefault="00C90F3B" w:rsidP="00083B44">
      <w:pPr>
        <w:pStyle w:val="ListParagraph"/>
        <w:numPr>
          <w:ilvl w:val="0"/>
          <w:numId w:val="2"/>
        </w:numPr>
        <w:contextualSpacing/>
        <w:jc w:val="both"/>
        <w:rPr>
          <w:rFonts w:ascii="Arial" w:hAnsi="Arial" w:cs="Arial"/>
          <w:sz w:val="24"/>
          <w:szCs w:val="24"/>
        </w:rPr>
      </w:pPr>
      <w:r w:rsidRPr="00865443">
        <w:rPr>
          <w:rFonts w:ascii="Arial" w:hAnsi="Arial" w:cs="Arial"/>
          <w:sz w:val="24"/>
          <w:szCs w:val="24"/>
        </w:rPr>
        <w:t xml:space="preserve">Presentation Input on </w:t>
      </w:r>
      <w:r w:rsidR="004938CD" w:rsidRPr="00865443">
        <w:rPr>
          <w:rFonts w:ascii="Arial" w:hAnsi="Arial" w:cs="Arial"/>
          <w:sz w:val="24"/>
          <w:szCs w:val="24"/>
        </w:rPr>
        <w:t>Group Work</w:t>
      </w:r>
      <w:r w:rsidRPr="00865443">
        <w:rPr>
          <w:rFonts w:ascii="Arial" w:hAnsi="Arial" w:cs="Arial"/>
          <w:sz w:val="24"/>
          <w:szCs w:val="24"/>
        </w:rPr>
        <w:t>, HF Functions –Dr. Robert Basaza, MOH</w:t>
      </w:r>
    </w:p>
    <w:p w14:paraId="345C2B5C" w14:textId="77777777" w:rsidR="004938CD" w:rsidRPr="00865443" w:rsidRDefault="00C90F3B" w:rsidP="006D7EF8">
      <w:pPr>
        <w:pStyle w:val="ListParagraph"/>
        <w:jc w:val="both"/>
        <w:rPr>
          <w:rFonts w:ascii="Arial" w:hAnsi="Arial" w:cs="Arial"/>
          <w:sz w:val="24"/>
          <w:szCs w:val="24"/>
        </w:rPr>
      </w:pPr>
      <w:r w:rsidRPr="00865443">
        <w:rPr>
          <w:rFonts w:ascii="Arial" w:hAnsi="Arial" w:cs="Arial"/>
          <w:sz w:val="24"/>
          <w:szCs w:val="24"/>
        </w:rPr>
        <w:t xml:space="preserve">Dr. Basaza introduced the topics for group discussion by providing the definitions of the various health financing functions of resource generation, pooling and purchasing and benefit package. He also introduced 2 additional cross-cutting issue which are deemed important in health financing reforms: Governance and Community Financing. </w:t>
      </w:r>
    </w:p>
    <w:p w14:paraId="4EF829D5" w14:textId="77777777" w:rsidR="00C90F3B" w:rsidRPr="00865443" w:rsidRDefault="00C90F3B" w:rsidP="006D7EF8">
      <w:pPr>
        <w:pStyle w:val="ListParagraph"/>
        <w:jc w:val="both"/>
        <w:rPr>
          <w:rFonts w:ascii="Arial" w:hAnsi="Arial" w:cs="Arial"/>
          <w:sz w:val="24"/>
          <w:szCs w:val="24"/>
        </w:rPr>
      </w:pPr>
      <w:r w:rsidRPr="00865443">
        <w:rPr>
          <w:rFonts w:ascii="Arial" w:hAnsi="Arial" w:cs="Arial"/>
          <w:sz w:val="24"/>
          <w:szCs w:val="24"/>
        </w:rPr>
        <w:t>The focus questions for each group were as follows:</w:t>
      </w:r>
      <w:r w:rsidR="00865443" w:rsidRPr="00865443">
        <w:rPr>
          <w:rFonts w:ascii="Arial" w:hAnsi="Arial" w:cs="Arial"/>
          <w:sz w:val="24"/>
          <w:szCs w:val="24"/>
        </w:rPr>
        <w:t xml:space="preserve"> See Annex for Workshop Outputs</w:t>
      </w:r>
    </w:p>
    <w:p w14:paraId="2169C02D" w14:textId="77777777" w:rsidR="005B0E90" w:rsidRPr="00865443" w:rsidRDefault="005B0E90" w:rsidP="006D7EF8">
      <w:pPr>
        <w:pStyle w:val="ListParagraph"/>
        <w:jc w:val="both"/>
        <w:rPr>
          <w:rFonts w:ascii="Arial" w:hAnsi="Arial" w:cs="Arial"/>
          <w:sz w:val="24"/>
          <w:szCs w:val="24"/>
          <w:u w:val="single"/>
        </w:rPr>
      </w:pPr>
      <w:r w:rsidRPr="00865443">
        <w:rPr>
          <w:rFonts w:ascii="Arial" w:hAnsi="Arial" w:cs="Arial"/>
          <w:sz w:val="24"/>
          <w:szCs w:val="24"/>
          <w:u w:val="single"/>
        </w:rPr>
        <w:t>Group 1- Resource Generation</w:t>
      </w:r>
      <w:r w:rsidR="003775CF" w:rsidRPr="00865443">
        <w:rPr>
          <w:rFonts w:ascii="Arial" w:hAnsi="Arial" w:cs="Arial"/>
          <w:sz w:val="24"/>
          <w:szCs w:val="24"/>
          <w:u w:val="single"/>
        </w:rPr>
        <w:t xml:space="preserve"> facilitated by Roland Panea (GIZ) and Aliyi Klalimbwa (MOH)</w:t>
      </w:r>
    </w:p>
    <w:p w14:paraId="70FE321F" w14:textId="77777777" w:rsidR="00A1676D" w:rsidRPr="00865443" w:rsidRDefault="00A1676D" w:rsidP="00083B44">
      <w:pPr>
        <w:pStyle w:val="ListParagraph"/>
        <w:numPr>
          <w:ilvl w:val="0"/>
          <w:numId w:val="10"/>
        </w:numPr>
        <w:spacing w:after="0"/>
        <w:jc w:val="both"/>
        <w:rPr>
          <w:rFonts w:ascii="Arial" w:hAnsi="Arial" w:cs="Arial"/>
          <w:sz w:val="24"/>
          <w:szCs w:val="24"/>
        </w:rPr>
      </w:pPr>
      <w:r w:rsidRPr="00865443">
        <w:rPr>
          <w:rFonts w:ascii="Arial" w:hAnsi="Arial" w:cs="Arial"/>
          <w:sz w:val="24"/>
          <w:szCs w:val="24"/>
        </w:rPr>
        <w:t>Based on NHA data what are the resource mobilizations implications?</w:t>
      </w:r>
    </w:p>
    <w:p w14:paraId="62D5BCCE" w14:textId="77777777" w:rsidR="00A1676D" w:rsidRPr="00865443" w:rsidRDefault="00A1676D" w:rsidP="00083B44">
      <w:pPr>
        <w:pStyle w:val="ListParagraph"/>
        <w:numPr>
          <w:ilvl w:val="0"/>
          <w:numId w:val="10"/>
        </w:numPr>
        <w:spacing w:after="0"/>
        <w:jc w:val="both"/>
        <w:rPr>
          <w:rFonts w:ascii="Arial" w:hAnsi="Arial" w:cs="Arial"/>
          <w:sz w:val="24"/>
          <w:szCs w:val="24"/>
        </w:rPr>
      </w:pPr>
      <w:r w:rsidRPr="00865443">
        <w:rPr>
          <w:rFonts w:ascii="Arial" w:hAnsi="Arial" w:cs="Arial"/>
          <w:sz w:val="24"/>
          <w:szCs w:val="24"/>
        </w:rPr>
        <w:t>How should the National Minimum Health Care Package be financed?</w:t>
      </w:r>
    </w:p>
    <w:p w14:paraId="3CB91A41" w14:textId="77777777" w:rsidR="00A1676D" w:rsidRPr="00865443" w:rsidRDefault="00A1676D" w:rsidP="00083B44">
      <w:pPr>
        <w:pStyle w:val="ListParagraph"/>
        <w:numPr>
          <w:ilvl w:val="0"/>
          <w:numId w:val="10"/>
        </w:numPr>
        <w:spacing w:after="0"/>
        <w:jc w:val="both"/>
        <w:rPr>
          <w:rFonts w:ascii="Arial" w:hAnsi="Arial" w:cs="Arial"/>
          <w:sz w:val="24"/>
          <w:szCs w:val="24"/>
        </w:rPr>
      </w:pPr>
      <w:r w:rsidRPr="00865443">
        <w:rPr>
          <w:rFonts w:ascii="Arial" w:hAnsi="Arial" w:cs="Arial"/>
          <w:sz w:val="24"/>
          <w:szCs w:val="24"/>
        </w:rPr>
        <w:t>How do we ensure a fair and equitable way of mobilizing resources based on ability to pay?</w:t>
      </w:r>
    </w:p>
    <w:p w14:paraId="24310D47" w14:textId="77777777" w:rsidR="00A1676D" w:rsidRPr="00865443" w:rsidRDefault="00A1676D" w:rsidP="00083B44">
      <w:pPr>
        <w:pStyle w:val="ListParagraph"/>
        <w:numPr>
          <w:ilvl w:val="0"/>
          <w:numId w:val="10"/>
        </w:numPr>
        <w:spacing w:after="0"/>
        <w:jc w:val="both"/>
        <w:rPr>
          <w:rFonts w:ascii="Arial" w:hAnsi="Arial" w:cs="Arial"/>
          <w:sz w:val="24"/>
          <w:szCs w:val="24"/>
        </w:rPr>
      </w:pPr>
      <w:r w:rsidRPr="00865443">
        <w:rPr>
          <w:rFonts w:ascii="Arial" w:hAnsi="Arial" w:cs="Arial"/>
          <w:sz w:val="24"/>
          <w:szCs w:val="24"/>
        </w:rPr>
        <w:t>In your perspective, is mandatory premium contribution feasible for Uganda?</w:t>
      </w:r>
    </w:p>
    <w:p w14:paraId="08D71238" w14:textId="77777777" w:rsidR="003775CF" w:rsidRPr="00865443" w:rsidRDefault="003775CF" w:rsidP="006D7EF8">
      <w:pPr>
        <w:spacing w:after="0"/>
        <w:ind w:left="720"/>
        <w:jc w:val="both"/>
        <w:rPr>
          <w:rFonts w:ascii="Arial" w:hAnsi="Arial" w:cs="Arial"/>
          <w:sz w:val="24"/>
          <w:szCs w:val="24"/>
          <w:u w:val="single"/>
        </w:rPr>
      </w:pPr>
    </w:p>
    <w:p w14:paraId="3DE2B560" w14:textId="77777777" w:rsidR="005B0E90" w:rsidRPr="00865443" w:rsidRDefault="005B0E90" w:rsidP="006D7EF8">
      <w:pPr>
        <w:spacing w:after="0"/>
        <w:ind w:left="720"/>
        <w:jc w:val="both"/>
        <w:rPr>
          <w:rFonts w:ascii="Arial" w:hAnsi="Arial" w:cs="Arial"/>
          <w:sz w:val="24"/>
          <w:szCs w:val="24"/>
          <w:u w:val="single"/>
        </w:rPr>
      </w:pPr>
      <w:r w:rsidRPr="00865443">
        <w:rPr>
          <w:rFonts w:ascii="Arial" w:hAnsi="Arial" w:cs="Arial"/>
          <w:sz w:val="24"/>
          <w:szCs w:val="24"/>
          <w:u w:val="single"/>
        </w:rPr>
        <w:t>Group 2- Resource Pooling</w:t>
      </w:r>
      <w:r w:rsidR="003775CF" w:rsidRPr="00865443">
        <w:rPr>
          <w:rFonts w:ascii="Arial" w:hAnsi="Arial" w:cs="Arial"/>
          <w:sz w:val="24"/>
          <w:szCs w:val="24"/>
          <w:u w:val="single"/>
        </w:rPr>
        <w:t xml:space="preserve"> facilitated by Dr. Michael Adelhardt (WHO/P4H) and Tom Aliti (MOH)</w:t>
      </w:r>
    </w:p>
    <w:p w14:paraId="3D550535" w14:textId="77777777" w:rsidR="00A1676D" w:rsidRPr="00865443" w:rsidRDefault="00A1676D" w:rsidP="00083B44">
      <w:pPr>
        <w:pStyle w:val="ListParagraph"/>
        <w:numPr>
          <w:ilvl w:val="0"/>
          <w:numId w:val="10"/>
        </w:numPr>
        <w:spacing w:after="0"/>
        <w:jc w:val="both"/>
        <w:rPr>
          <w:rFonts w:ascii="Arial" w:hAnsi="Arial" w:cs="Arial"/>
          <w:sz w:val="24"/>
          <w:szCs w:val="24"/>
        </w:rPr>
      </w:pPr>
      <w:r w:rsidRPr="00865443">
        <w:rPr>
          <w:rFonts w:ascii="Arial" w:hAnsi="Arial" w:cs="Arial"/>
          <w:sz w:val="24"/>
          <w:szCs w:val="24"/>
        </w:rPr>
        <w:t>Why do we need pooling and pre-payment to achieve Universal Health Coverage?</w:t>
      </w:r>
    </w:p>
    <w:p w14:paraId="01B59A39" w14:textId="77777777" w:rsidR="00A1676D" w:rsidRPr="00865443" w:rsidRDefault="00A1676D" w:rsidP="00083B44">
      <w:pPr>
        <w:pStyle w:val="ListParagraph"/>
        <w:numPr>
          <w:ilvl w:val="0"/>
          <w:numId w:val="10"/>
        </w:numPr>
        <w:spacing w:after="0"/>
        <w:jc w:val="both"/>
        <w:rPr>
          <w:rFonts w:ascii="Arial" w:hAnsi="Arial" w:cs="Arial"/>
          <w:sz w:val="24"/>
          <w:szCs w:val="24"/>
        </w:rPr>
      </w:pPr>
      <w:r w:rsidRPr="00865443">
        <w:rPr>
          <w:rFonts w:ascii="Arial" w:hAnsi="Arial" w:cs="Arial"/>
          <w:sz w:val="24"/>
          <w:szCs w:val="24"/>
        </w:rPr>
        <w:t>What is the current pooling arrangement in Uganda?</w:t>
      </w:r>
    </w:p>
    <w:p w14:paraId="2EEA39A0" w14:textId="77777777" w:rsidR="00A1676D" w:rsidRPr="00865443" w:rsidRDefault="00A1676D" w:rsidP="00083B44">
      <w:pPr>
        <w:pStyle w:val="ListParagraph"/>
        <w:numPr>
          <w:ilvl w:val="0"/>
          <w:numId w:val="10"/>
        </w:numPr>
        <w:spacing w:after="0"/>
        <w:jc w:val="both"/>
        <w:rPr>
          <w:rFonts w:ascii="Arial" w:hAnsi="Arial" w:cs="Arial"/>
          <w:sz w:val="24"/>
          <w:szCs w:val="24"/>
        </w:rPr>
      </w:pPr>
      <w:r w:rsidRPr="00865443">
        <w:rPr>
          <w:rFonts w:ascii="Arial" w:hAnsi="Arial" w:cs="Arial"/>
          <w:sz w:val="24"/>
          <w:szCs w:val="24"/>
        </w:rPr>
        <w:t>What are the challenges and opportunities for improving pooling and pre-payment?</w:t>
      </w:r>
    </w:p>
    <w:p w14:paraId="6AB17C73" w14:textId="77777777" w:rsidR="00A1676D" w:rsidRPr="00865443" w:rsidRDefault="00A1676D" w:rsidP="00083B44">
      <w:pPr>
        <w:pStyle w:val="ListParagraph"/>
        <w:numPr>
          <w:ilvl w:val="0"/>
          <w:numId w:val="10"/>
        </w:numPr>
        <w:spacing w:after="0"/>
        <w:jc w:val="both"/>
        <w:rPr>
          <w:rFonts w:ascii="Arial" w:hAnsi="Arial" w:cs="Arial"/>
          <w:sz w:val="24"/>
          <w:szCs w:val="24"/>
        </w:rPr>
      </w:pPr>
      <w:r w:rsidRPr="00865443">
        <w:rPr>
          <w:rFonts w:ascii="Arial" w:hAnsi="Arial" w:cs="Arial"/>
          <w:sz w:val="24"/>
          <w:szCs w:val="24"/>
        </w:rPr>
        <w:t xml:space="preserve">What are possible new ways of shaping pooling in the health financing system for better outcomes? </w:t>
      </w:r>
    </w:p>
    <w:p w14:paraId="36004A01" w14:textId="77777777" w:rsidR="003775CF" w:rsidRPr="00865443" w:rsidRDefault="003775CF" w:rsidP="006D7EF8">
      <w:pPr>
        <w:spacing w:after="0"/>
        <w:ind w:left="720"/>
        <w:jc w:val="both"/>
        <w:rPr>
          <w:rFonts w:ascii="Arial" w:hAnsi="Arial" w:cs="Arial"/>
          <w:sz w:val="24"/>
          <w:szCs w:val="24"/>
          <w:u w:val="single"/>
        </w:rPr>
      </w:pPr>
    </w:p>
    <w:p w14:paraId="4423D65D" w14:textId="77777777" w:rsidR="005B0E90" w:rsidRPr="00865443" w:rsidRDefault="005B0E90" w:rsidP="006D7EF8">
      <w:pPr>
        <w:spacing w:after="0"/>
        <w:ind w:left="720"/>
        <w:jc w:val="both"/>
        <w:rPr>
          <w:rFonts w:ascii="Arial" w:hAnsi="Arial" w:cs="Arial"/>
          <w:sz w:val="24"/>
          <w:szCs w:val="24"/>
          <w:u w:val="single"/>
        </w:rPr>
      </w:pPr>
      <w:r w:rsidRPr="00865443">
        <w:rPr>
          <w:rFonts w:ascii="Arial" w:hAnsi="Arial" w:cs="Arial"/>
          <w:sz w:val="24"/>
          <w:szCs w:val="24"/>
          <w:u w:val="single"/>
        </w:rPr>
        <w:t>Group 3- Purchasing</w:t>
      </w:r>
      <w:r w:rsidR="003775CF" w:rsidRPr="00865443">
        <w:rPr>
          <w:rFonts w:ascii="Arial" w:hAnsi="Arial" w:cs="Arial"/>
          <w:sz w:val="24"/>
          <w:szCs w:val="24"/>
          <w:u w:val="single"/>
        </w:rPr>
        <w:t xml:space="preserve"> facilitated by Dr. Olivia Nieveras</w:t>
      </w:r>
      <w:r w:rsidR="00064454">
        <w:rPr>
          <w:rFonts w:ascii="Arial" w:hAnsi="Arial" w:cs="Arial"/>
          <w:sz w:val="24"/>
          <w:szCs w:val="24"/>
          <w:u w:val="single"/>
        </w:rPr>
        <w:t xml:space="preserve"> </w:t>
      </w:r>
      <w:r w:rsidR="003775CF" w:rsidRPr="00865443">
        <w:rPr>
          <w:rFonts w:ascii="Arial" w:hAnsi="Arial" w:cs="Arial"/>
          <w:sz w:val="24"/>
          <w:szCs w:val="24"/>
          <w:u w:val="single"/>
        </w:rPr>
        <w:t>(GIZ/P4H) and Eric Kakoole (MOH)</w:t>
      </w:r>
    </w:p>
    <w:p w14:paraId="2DE38AFF" w14:textId="77777777" w:rsidR="00A1676D" w:rsidRPr="00865443" w:rsidRDefault="00A1676D" w:rsidP="00083B44">
      <w:pPr>
        <w:numPr>
          <w:ilvl w:val="0"/>
          <w:numId w:val="11"/>
        </w:numPr>
        <w:spacing w:after="0"/>
        <w:jc w:val="both"/>
        <w:rPr>
          <w:rFonts w:ascii="Arial" w:hAnsi="Arial" w:cs="Arial"/>
          <w:sz w:val="24"/>
          <w:szCs w:val="24"/>
        </w:rPr>
      </w:pPr>
      <w:r w:rsidRPr="00865443">
        <w:rPr>
          <w:rFonts w:ascii="Arial" w:hAnsi="Arial" w:cs="Arial"/>
          <w:sz w:val="24"/>
          <w:szCs w:val="24"/>
          <w:lang w:val="en-GB"/>
        </w:rPr>
        <w:t>How does the current system allocate resources for health and pay providers for services delivered?</w:t>
      </w:r>
      <w:r w:rsidRPr="00865443">
        <w:rPr>
          <w:rFonts w:ascii="Arial" w:hAnsi="Arial" w:cs="Arial"/>
          <w:sz w:val="24"/>
          <w:szCs w:val="24"/>
        </w:rPr>
        <w:t xml:space="preserve"> </w:t>
      </w:r>
    </w:p>
    <w:p w14:paraId="0D5830FB" w14:textId="77777777" w:rsidR="00A1676D" w:rsidRPr="00865443" w:rsidRDefault="00A1676D" w:rsidP="00083B44">
      <w:pPr>
        <w:numPr>
          <w:ilvl w:val="0"/>
          <w:numId w:val="11"/>
        </w:numPr>
        <w:spacing w:after="0"/>
        <w:jc w:val="both"/>
        <w:rPr>
          <w:rFonts w:ascii="Arial" w:hAnsi="Arial" w:cs="Arial"/>
          <w:sz w:val="24"/>
          <w:szCs w:val="24"/>
        </w:rPr>
      </w:pPr>
      <w:r w:rsidRPr="00865443">
        <w:rPr>
          <w:rFonts w:ascii="Arial" w:hAnsi="Arial" w:cs="Arial"/>
          <w:sz w:val="24"/>
          <w:szCs w:val="24"/>
          <w:lang w:val="en-GB"/>
        </w:rPr>
        <w:t>In your perspective, what are possible strategies to improve the efficiency of use of resources?</w:t>
      </w:r>
      <w:r w:rsidRPr="00865443">
        <w:rPr>
          <w:rFonts w:ascii="Arial" w:hAnsi="Arial" w:cs="Arial"/>
          <w:sz w:val="24"/>
          <w:szCs w:val="24"/>
        </w:rPr>
        <w:t xml:space="preserve"> </w:t>
      </w:r>
    </w:p>
    <w:p w14:paraId="0B5BC695" w14:textId="77777777" w:rsidR="00A1676D" w:rsidRPr="00865443" w:rsidRDefault="00A1676D" w:rsidP="00083B44">
      <w:pPr>
        <w:numPr>
          <w:ilvl w:val="0"/>
          <w:numId w:val="11"/>
        </w:numPr>
        <w:spacing w:after="0"/>
        <w:jc w:val="both"/>
        <w:rPr>
          <w:rFonts w:ascii="Arial" w:hAnsi="Arial" w:cs="Arial"/>
          <w:sz w:val="24"/>
          <w:szCs w:val="24"/>
        </w:rPr>
      </w:pPr>
      <w:r w:rsidRPr="00865443">
        <w:rPr>
          <w:rFonts w:ascii="Arial" w:hAnsi="Arial" w:cs="Arial"/>
          <w:sz w:val="24"/>
          <w:szCs w:val="24"/>
          <w:lang w:val="en-GB"/>
        </w:rPr>
        <w:lastRenderedPageBreak/>
        <w:t>What type of mechanisms/strategies/incentives should be implemented to improve quality of health care delivery?</w:t>
      </w:r>
      <w:r w:rsidRPr="00865443">
        <w:rPr>
          <w:rFonts w:ascii="Arial" w:hAnsi="Arial" w:cs="Arial"/>
          <w:sz w:val="24"/>
          <w:szCs w:val="24"/>
        </w:rPr>
        <w:t xml:space="preserve"> </w:t>
      </w:r>
    </w:p>
    <w:p w14:paraId="5ADDFAD9" w14:textId="77777777" w:rsidR="003775CF" w:rsidRPr="00865443" w:rsidRDefault="003775CF" w:rsidP="006D7EF8">
      <w:pPr>
        <w:spacing w:after="0"/>
        <w:ind w:firstLine="720"/>
        <w:jc w:val="both"/>
        <w:rPr>
          <w:rFonts w:ascii="Arial" w:hAnsi="Arial" w:cs="Arial"/>
          <w:sz w:val="24"/>
          <w:szCs w:val="24"/>
          <w:u w:val="single"/>
        </w:rPr>
      </w:pPr>
    </w:p>
    <w:p w14:paraId="10ED43EE" w14:textId="77777777" w:rsidR="005B0E90" w:rsidRPr="00865443" w:rsidRDefault="005B0E90" w:rsidP="006D7EF8">
      <w:pPr>
        <w:spacing w:after="0"/>
        <w:ind w:left="720"/>
        <w:jc w:val="both"/>
        <w:rPr>
          <w:rFonts w:ascii="Arial" w:hAnsi="Arial" w:cs="Arial"/>
          <w:sz w:val="24"/>
          <w:szCs w:val="24"/>
          <w:u w:val="single"/>
        </w:rPr>
      </w:pPr>
      <w:r w:rsidRPr="00865443">
        <w:rPr>
          <w:rFonts w:ascii="Arial" w:hAnsi="Arial" w:cs="Arial"/>
          <w:sz w:val="24"/>
          <w:szCs w:val="24"/>
          <w:u w:val="single"/>
        </w:rPr>
        <w:t>Group 4- Benefit Package</w:t>
      </w:r>
      <w:r w:rsidR="003775CF" w:rsidRPr="00865443">
        <w:rPr>
          <w:rFonts w:ascii="Arial" w:hAnsi="Arial" w:cs="Arial"/>
          <w:sz w:val="24"/>
          <w:szCs w:val="24"/>
          <w:u w:val="single"/>
        </w:rPr>
        <w:t xml:space="preserve"> facilitated by Dr. Juliet Bataringaya (WHO) and Dr. </w:t>
      </w:r>
      <w:r w:rsidR="00B214B6" w:rsidRPr="00865443">
        <w:rPr>
          <w:rFonts w:ascii="Arial" w:hAnsi="Arial" w:cs="Arial"/>
          <w:sz w:val="24"/>
          <w:szCs w:val="24"/>
          <w:u w:val="single"/>
        </w:rPr>
        <w:t xml:space="preserve">Musila </w:t>
      </w:r>
      <w:r w:rsidR="003775CF" w:rsidRPr="00865443">
        <w:rPr>
          <w:rFonts w:ascii="Arial" w:hAnsi="Arial" w:cs="Arial"/>
          <w:sz w:val="24"/>
          <w:szCs w:val="24"/>
          <w:u w:val="single"/>
        </w:rPr>
        <w:t xml:space="preserve">Timothy </w:t>
      </w:r>
    </w:p>
    <w:p w14:paraId="7953C6EB" w14:textId="77777777" w:rsidR="00A1676D" w:rsidRPr="00865443" w:rsidRDefault="00A1676D" w:rsidP="00083B44">
      <w:pPr>
        <w:numPr>
          <w:ilvl w:val="0"/>
          <w:numId w:val="11"/>
        </w:numPr>
        <w:spacing w:after="0"/>
        <w:jc w:val="both"/>
        <w:rPr>
          <w:rFonts w:ascii="Arial" w:hAnsi="Arial" w:cs="Arial"/>
          <w:sz w:val="24"/>
          <w:szCs w:val="24"/>
        </w:rPr>
      </w:pPr>
      <w:r w:rsidRPr="00865443">
        <w:rPr>
          <w:rFonts w:ascii="Arial" w:hAnsi="Arial" w:cs="Arial"/>
          <w:sz w:val="24"/>
          <w:szCs w:val="24"/>
          <w:lang w:val="en-GB"/>
        </w:rPr>
        <w:t>What benefits are currently included in the package delivered by the government? What do you think should be included in the package?</w:t>
      </w:r>
    </w:p>
    <w:p w14:paraId="1E030DD3" w14:textId="77777777" w:rsidR="00A1676D" w:rsidRPr="00865443" w:rsidRDefault="00A1676D" w:rsidP="00083B44">
      <w:pPr>
        <w:numPr>
          <w:ilvl w:val="0"/>
          <w:numId w:val="11"/>
        </w:numPr>
        <w:spacing w:after="0"/>
        <w:jc w:val="both"/>
        <w:rPr>
          <w:rFonts w:ascii="Arial" w:hAnsi="Arial" w:cs="Arial"/>
          <w:sz w:val="24"/>
          <w:szCs w:val="24"/>
        </w:rPr>
      </w:pPr>
      <w:r w:rsidRPr="00865443">
        <w:rPr>
          <w:rFonts w:ascii="Arial" w:hAnsi="Arial" w:cs="Arial"/>
          <w:sz w:val="24"/>
          <w:szCs w:val="24"/>
          <w:lang w:val="en-GB"/>
        </w:rPr>
        <w:t>Are you aware of the benefits you are entitled to? What can be done to improve transparency and awareness of population to improve utilization of benefits?</w:t>
      </w:r>
    </w:p>
    <w:p w14:paraId="76361338" w14:textId="77777777" w:rsidR="00A1676D" w:rsidRPr="00865443" w:rsidRDefault="00A1676D" w:rsidP="00083B44">
      <w:pPr>
        <w:numPr>
          <w:ilvl w:val="0"/>
          <w:numId w:val="11"/>
        </w:numPr>
        <w:spacing w:after="0"/>
        <w:jc w:val="both"/>
        <w:rPr>
          <w:rFonts w:ascii="Arial" w:hAnsi="Arial" w:cs="Arial"/>
          <w:sz w:val="24"/>
          <w:szCs w:val="24"/>
        </w:rPr>
      </w:pPr>
      <w:r w:rsidRPr="00865443">
        <w:rPr>
          <w:rFonts w:ascii="Arial" w:hAnsi="Arial" w:cs="Arial"/>
          <w:sz w:val="24"/>
          <w:szCs w:val="24"/>
          <w:lang w:val="en-GB"/>
        </w:rPr>
        <w:t>In what ways can we improve individual and community responsibility towards improvement of their own health?</w:t>
      </w:r>
      <w:r w:rsidRPr="00865443">
        <w:rPr>
          <w:rFonts w:ascii="Arial" w:hAnsi="Arial" w:cs="Arial"/>
          <w:sz w:val="24"/>
          <w:szCs w:val="24"/>
        </w:rPr>
        <w:t xml:space="preserve"> </w:t>
      </w:r>
    </w:p>
    <w:p w14:paraId="138C34B2" w14:textId="77777777" w:rsidR="00B214B6" w:rsidRPr="00865443" w:rsidRDefault="00B214B6" w:rsidP="006D7EF8">
      <w:pPr>
        <w:spacing w:after="0"/>
        <w:ind w:left="1080"/>
        <w:jc w:val="both"/>
        <w:rPr>
          <w:rFonts w:ascii="Arial" w:hAnsi="Arial" w:cs="Arial"/>
          <w:sz w:val="24"/>
          <w:szCs w:val="24"/>
        </w:rPr>
      </w:pPr>
    </w:p>
    <w:p w14:paraId="04CE5321" w14:textId="77777777" w:rsidR="00B214B6" w:rsidRPr="00865443" w:rsidRDefault="00B214B6" w:rsidP="006D7EF8">
      <w:pPr>
        <w:ind w:left="720"/>
        <w:jc w:val="both"/>
        <w:rPr>
          <w:rFonts w:ascii="Arial" w:hAnsi="Arial" w:cs="Arial"/>
          <w:sz w:val="24"/>
          <w:szCs w:val="24"/>
          <w:u w:val="single"/>
        </w:rPr>
      </w:pPr>
      <w:r w:rsidRPr="00865443">
        <w:rPr>
          <w:rFonts w:ascii="Arial" w:hAnsi="Arial" w:cs="Arial"/>
          <w:sz w:val="24"/>
          <w:szCs w:val="24"/>
          <w:u w:val="single"/>
        </w:rPr>
        <w:t>Group 5- Community Financing facilitated by Dr. Robert Basaza (MOH) and</w:t>
      </w:r>
    </w:p>
    <w:p w14:paraId="7A57D0E2" w14:textId="77777777" w:rsidR="00A1676D" w:rsidRPr="00865443" w:rsidRDefault="00A1676D" w:rsidP="00083B44">
      <w:pPr>
        <w:numPr>
          <w:ilvl w:val="0"/>
          <w:numId w:val="12"/>
        </w:numPr>
        <w:tabs>
          <w:tab w:val="clear" w:pos="720"/>
          <w:tab w:val="num" w:pos="1080"/>
        </w:tabs>
        <w:spacing w:after="0"/>
        <w:ind w:left="1080"/>
        <w:jc w:val="both"/>
        <w:rPr>
          <w:rFonts w:ascii="Arial" w:hAnsi="Arial" w:cs="Arial"/>
          <w:sz w:val="24"/>
          <w:szCs w:val="24"/>
        </w:rPr>
      </w:pPr>
      <w:r w:rsidRPr="00865443">
        <w:rPr>
          <w:rFonts w:ascii="Arial" w:hAnsi="Arial" w:cs="Arial"/>
          <w:sz w:val="24"/>
          <w:szCs w:val="24"/>
        </w:rPr>
        <w:t>What are the existing community health financing practices; what should be the role of the community in financing of services?</w:t>
      </w:r>
    </w:p>
    <w:p w14:paraId="15F55B46" w14:textId="77777777" w:rsidR="00A1676D" w:rsidRPr="00865443" w:rsidRDefault="00A1676D" w:rsidP="00083B44">
      <w:pPr>
        <w:numPr>
          <w:ilvl w:val="0"/>
          <w:numId w:val="12"/>
        </w:numPr>
        <w:tabs>
          <w:tab w:val="clear" w:pos="720"/>
          <w:tab w:val="num" w:pos="1080"/>
        </w:tabs>
        <w:spacing w:after="0"/>
        <w:ind w:left="1080"/>
        <w:jc w:val="both"/>
        <w:rPr>
          <w:rFonts w:ascii="Arial" w:hAnsi="Arial" w:cs="Arial"/>
          <w:sz w:val="24"/>
          <w:szCs w:val="24"/>
        </w:rPr>
      </w:pPr>
      <w:r w:rsidRPr="00865443">
        <w:rPr>
          <w:rFonts w:ascii="Arial" w:hAnsi="Arial" w:cs="Arial"/>
          <w:sz w:val="24"/>
          <w:szCs w:val="24"/>
        </w:rPr>
        <w:t xml:space="preserve">What are the community voices in provision and financing of health services; </w:t>
      </w:r>
    </w:p>
    <w:p w14:paraId="00BB58F0" w14:textId="77777777" w:rsidR="005B0E90" w:rsidRPr="00865443" w:rsidRDefault="00B214B6" w:rsidP="00083B44">
      <w:pPr>
        <w:numPr>
          <w:ilvl w:val="0"/>
          <w:numId w:val="12"/>
        </w:numPr>
        <w:tabs>
          <w:tab w:val="clear" w:pos="720"/>
          <w:tab w:val="num" w:pos="1080"/>
        </w:tabs>
        <w:spacing w:after="0"/>
        <w:ind w:left="1080"/>
        <w:jc w:val="both"/>
        <w:rPr>
          <w:rFonts w:ascii="Arial" w:hAnsi="Arial" w:cs="Arial"/>
          <w:sz w:val="24"/>
          <w:szCs w:val="24"/>
        </w:rPr>
      </w:pPr>
      <w:r w:rsidRPr="00865443">
        <w:rPr>
          <w:rFonts w:ascii="Arial" w:hAnsi="Arial" w:cs="Arial"/>
          <w:sz w:val="24"/>
          <w:szCs w:val="24"/>
        </w:rPr>
        <w:t>.</w:t>
      </w:r>
      <w:r w:rsidR="005B0E90" w:rsidRPr="00865443">
        <w:rPr>
          <w:rFonts w:ascii="Arial" w:hAnsi="Arial" w:cs="Arial"/>
          <w:sz w:val="24"/>
          <w:szCs w:val="24"/>
        </w:rPr>
        <w:t>what are the accountability mechanisms to the community with a target at Parish, sub-County and District levels?</w:t>
      </w:r>
    </w:p>
    <w:p w14:paraId="2E4F8DC2" w14:textId="77777777" w:rsidR="005B0E90" w:rsidRPr="00865443" w:rsidRDefault="005B0E90" w:rsidP="00083B44">
      <w:pPr>
        <w:numPr>
          <w:ilvl w:val="0"/>
          <w:numId w:val="12"/>
        </w:numPr>
        <w:tabs>
          <w:tab w:val="clear" w:pos="720"/>
          <w:tab w:val="num" w:pos="1080"/>
        </w:tabs>
        <w:spacing w:after="0"/>
        <w:ind w:left="1080"/>
        <w:jc w:val="both"/>
        <w:rPr>
          <w:rFonts w:ascii="Arial" w:hAnsi="Arial" w:cs="Arial"/>
          <w:sz w:val="24"/>
          <w:szCs w:val="24"/>
        </w:rPr>
      </w:pPr>
      <w:r w:rsidRPr="00865443">
        <w:rPr>
          <w:rFonts w:ascii="Arial" w:hAnsi="Arial" w:cs="Arial"/>
          <w:sz w:val="24"/>
          <w:szCs w:val="24"/>
        </w:rPr>
        <w:t>What are the current roles and envisaged roles of SACOS and other cooperative bodies in Health Financing Reforms?</w:t>
      </w:r>
    </w:p>
    <w:p w14:paraId="3CFE2983" w14:textId="77777777" w:rsidR="005B0E90" w:rsidRPr="00865443" w:rsidRDefault="005B0E90" w:rsidP="00083B44">
      <w:pPr>
        <w:numPr>
          <w:ilvl w:val="0"/>
          <w:numId w:val="12"/>
        </w:numPr>
        <w:tabs>
          <w:tab w:val="clear" w:pos="720"/>
          <w:tab w:val="num" w:pos="1080"/>
        </w:tabs>
        <w:spacing w:after="0"/>
        <w:ind w:left="1080"/>
        <w:jc w:val="both"/>
        <w:rPr>
          <w:rFonts w:ascii="Arial" w:hAnsi="Arial" w:cs="Arial"/>
          <w:sz w:val="24"/>
          <w:szCs w:val="24"/>
        </w:rPr>
      </w:pPr>
      <w:r w:rsidRPr="00865443">
        <w:rPr>
          <w:rFonts w:ascii="Arial" w:hAnsi="Arial" w:cs="Arial"/>
          <w:sz w:val="24"/>
          <w:szCs w:val="24"/>
        </w:rPr>
        <w:t>Any other issues of health financing reforms at the community level?</w:t>
      </w:r>
    </w:p>
    <w:p w14:paraId="7D8B6A5A" w14:textId="77777777" w:rsidR="005B0E90" w:rsidRPr="00865443" w:rsidRDefault="005B0E90" w:rsidP="006D7EF8">
      <w:pPr>
        <w:spacing w:after="0"/>
        <w:ind w:left="360"/>
        <w:jc w:val="both"/>
        <w:rPr>
          <w:rFonts w:ascii="Arial" w:hAnsi="Arial" w:cs="Arial"/>
          <w:sz w:val="24"/>
          <w:szCs w:val="24"/>
        </w:rPr>
      </w:pPr>
    </w:p>
    <w:p w14:paraId="687C0C75" w14:textId="77777777" w:rsidR="00B214B6" w:rsidRPr="00865443" w:rsidRDefault="00B214B6" w:rsidP="006D7EF8">
      <w:pPr>
        <w:ind w:left="720"/>
        <w:jc w:val="both"/>
        <w:rPr>
          <w:rFonts w:ascii="Arial" w:hAnsi="Arial" w:cs="Arial"/>
          <w:sz w:val="24"/>
          <w:szCs w:val="24"/>
          <w:u w:val="single"/>
        </w:rPr>
      </w:pPr>
      <w:r w:rsidRPr="00865443">
        <w:rPr>
          <w:rFonts w:ascii="Arial" w:hAnsi="Arial" w:cs="Arial"/>
          <w:sz w:val="24"/>
          <w:szCs w:val="24"/>
          <w:highlight w:val="yellow"/>
          <w:u w:val="single"/>
        </w:rPr>
        <w:t xml:space="preserve">Group 6- Governance facilitated by </w:t>
      </w:r>
      <w:r w:rsidR="00865443" w:rsidRPr="00865443">
        <w:rPr>
          <w:rFonts w:ascii="Arial" w:hAnsi="Arial" w:cs="Arial"/>
          <w:sz w:val="24"/>
          <w:szCs w:val="24"/>
          <w:highlight w:val="yellow"/>
          <w:u w:val="single"/>
        </w:rPr>
        <w:t xml:space="preserve"> - please insert questions here</w:t>
      </w:r>
    </w:p>
    <w:p w14:paraId="79F6D7D1" w14:textId="77777777" w:rsidR="00865443" w:rsidRPr="00865443" w:rsidRDefault="00865443" w:rsidP="006D7EF8">
      <w:pPr>
        <w:tabs>
          <w:tab w:val="left" w:pos="2700"/>
        </w:tabs>
        <w:contextualSpacing/>
        <w:jc w:val="both"/>
        <w:rPr>
          <w:rFonts w:ascii="Arial" w:hAnsi="Arial" w:cs="Arial"/>
          <w:sz w:val="24"/>
          <w:szCs w:val="24"/>
        </w:rPr>
      </w:pPr>
    </w:p>
    <w:p w14:paraId="0DC25BAC" w14:textId="77777777" w:rsidR="00865443" w:rsidRPr="00865443" w:rsidRDefault="00865443" w:rsidP="00083B44">
      <w:pPr>
        <w:pStyle w:val="ListParagraph"/>
        <w:numPr>
          <w:ilvl w:val="0"/>
          <w:numId w:val="2"/>
        </w:numPr>
        <w:contextualSpacing/>
        <w:jc w:val="both"/>
        <w:rPr>
          <w:rFonts w:ascii="Arial" w:hAnsi="Arial" w:cs="Arial"/>
          <w:sz w:val="24"/>
          <w:szCs w:val="24"/>
        </w:rPr>
      </w:pPr>
      <w:r w:rsidRPr="00865443">
        <w:rPr>
          <w:rFonts w:ascii="Arial" w:hAnsi="Arial" w:cs="Arial"/>
          <w:sz w:val="24"/>
          <w:szCs w:val="24"/>
        </w:rPr>
        <w:t>Plenary Discussion</w:t>
      </w:r>
    </w:p>
    <w:p w14:paraId="74439AF1" w14:textId="77777777" w:rsidR="00865443" w:rsidRPr="00865443" w:rsidRDefault="00865443" w:rsidP="006D7EF8">
      <w:pPr>
        <w:pStyle w:val="ListParagraph"/>
        <w:contextualSpacing/>
        <w:jc w:val="both"/>
        <w:rPr>
          <w:rFonts w:ascii="Arial" w:hAnsi="Arial" w:cs="Arial"/>
          <w:sz w:val="24"/>
          <w:szCs w:val="24"/>
        </w:rPr>
      </w:pPr>
      <w:r w:rsidRPr="00865443">
        <w:rPr>
          <w:rFonts w:ascii="Arial" w:hAnsi="Arial" w:cs="Arial"/>
          <w:sz w:val="24"/>
          <w:szCs w:val="24"/>
        </w:rPr>
        <w:t>After the presentation of each group, participants were given the opportunity to comment and raise issues.</w:t>
      </w:r>
    </w:p>
    <w:p w14:paraId="609BF800" w14:textId="77777777" w:rsidR="00865443" w:rsidRDefault="00865443" w:rsidP="006D7EF8">
      <w:pPr>
        <w:pStyle w:val="ListParagraph"/>
        <w:contextualSpacing/>
        <w:jc w:val="both"/>
        <w:rPr>
          <w:rFonts w:ascii="Arial" w:hAnsi="Arial" w:cs="Arial"/>
          <w:sz w:val="24"/>
          <w:szCs w:val="24"/>
          <w:u w:val="single"/>
        </w:rPr>
      </w:pPr>
    </w:p>
    <w:p w14:paraId="5A85F9EE" w14:textId="77777777" w:rsidR="00865443" w:rsidRPr="00865443" w:rsidRDefault="00865443" w:rsidP="006D7EF8">
      <w:pPr>
        <w:pStyle w:val="ListParagraph"/>
        <w:contextualSpacing/>
        <w:jc w:val="both"/>
        <w:rPr>
          <w:rFonts w:ascii="Arial" w:hAnsi="Arial" w:cs="Arial"/>
          <w:sz w:val="24"/>
          <w:szCs w:val="24"/>
          <w:u w:val="single"/>
        </w:rPr>
      </w:pPr>
      <w:r w:rsidRPr="00865443">
        <w:rPr>
          <w:rFonts w:ascii="Arial" w:hAnsi="Arial" w:cs="Arial"/>
          <w:sz w:val="24"/>
          <w:szCs w:val="24"/>
          <w:u w:val="single"/>
        </w:rPr>
        <w:t>Resource Mobilization</w:t>
      </w:r>
    </w:p>
    <w:p w14:paraId="60D208CF" w14:textId="77777777" w:rsidR="002039D7" w:rsidRDefault="002039D7" w:rsidP="00083B44">
      <w:pPr>
        <w:pStyle w:val="ListParagraph"/>
        <w:numPr>
          <w:ilvl w:val="0"/>
          <w:numId w:val="13"/>
        </w:numPr>
        <w:jc w:val="both"/>
        <w:rPr>
          <w:rFonts w:ascii="Arial" w:hAnsi="Arial" w:cs="Arial"/>
          <w:sz w:val="24"/>
          <w:szCs w:val="24"/>
        </w:rPr>
      </w:pPr>
      <w:r>
        <w:rPr>
          <w:rFonts w:ascii="Arial" w:hAnsi="Arial" w:cs="Arial"/>
          <w:sz w:val="24"/>
          <w:szCs w:val="24"/>
        </w:rPr>
        <w:t xml:space="preserve">How about </w:t>
      </w:r>
      <w:r w:rsidR="00865443" w:rsidRPr="00865443">
        <w:rPr>
          <w:rFonts w:ascii="Arial" w:hAnsi="Arial" w:cs="Arial"/>
          <w:sz w:val="24"/>
          <w:szCs w:val="24"/>
        </w:rPr>
        <w:t>taxing of junk food? Tax unhealthy food, develop food policy</w:t>
      </w:r>
    </w:p>
    <w:p w14:paraId="74A8D5DF" w14:textId="77777777" w:rsidR="002039D7" w:rsidRDefault="002039D7" w:rsidP="00083B44">
      <w:pPr>
        <w:pStyle w:val="ListParagraph"/>
        <w:numPr>
          <w:ilvl w:val="0"/>
          <w:numId w:val="13"/>
        </w:numPr>
        <w:jc w:val="both"/>
        <w:rPr>
          <w:rFonts w:ascii="Arial" w:hAnsi="Arial" w:cs="Arial"/>
          <w:sz w:val="24"/>
          <w:szCs w:val="24"/>
        </w:rPr>
      </w:pPr>
      <w:r>
        <w:rPr>
          <w:rFonts w:ascii="Arial" w:hAnsi="Arial" w:cs="Arial"/>
          <w:sz w:val="24"/>
          <w:szCs w:val="24"/>
        </w:rPr>
        <w:t xml:space="preserve">Why implement a premium based on </w:t>
      </w:r>
      <w:r w:rsidR="00865443" w:rsidRPr="002039D7">
        <w:rPr>
          <w:rFonts w:ascii="Arial" w:hAnsi="Arial" w:cs="Arial"/>
          <w:sz w:val="24"/>
          <w:szCs w:val="24"/>
        </w:rPr>
        <w:t xml:space="preserve">percentage of income? Why not a fixed amount for all civil servants, </w:t>
      </w:r>
      <w:r>
        <w:rPr>
          <w:rFonts w:ascii="Arial" w:hAnsi="Arial" w:cs="Arial"/>
          <w:sz w:val="24"/>
          <w:szCs w:val="24"/>
        </w:rPr>
        <w:t xml:space="preserve">in that way it is more palatable for the people, as we are </w:t>
      </w:r>
      <w:r w:rsidR="00865443" w:rsidRPr="002039D7">
        <w:rPr>
          <w:rFonts w:ascii="Arial" w:hAnsi="Arial" w:cs="Arial"/>
          <w:sz w:val="24"/>
          <w:szCs w:val="24"/>
        </w:rPr>
        <w:t xml:space="preserve">already paying a lot </w:t>
      </w:r>
      <w:r>
        <w:rPr>
          <w:rFonts w:ascii="Arial" w:hAnsi="Arial" w:cs="Arial"/>
          <w:sz w:val="24"/>
          <w:szCs w:val="24"/>
        </w:rPr>
        <w:t xml:space="preserve">of taxes for </w:t>
      </w:r>
      <w:r w:rsidR="00865443" w:rsidRPr="002039D7">
        <w:rPr>
          <w:rFonts w:ascii="Arial" w:hAnsi="Arial" w:cs="Arial"/>
          <w:sz w:val="24"/>
          <w:szCs w:val="24"/>
        </w:rPr>
        <w:t>for social sectors</w:t>
      </w:r>
    </w:p>
    <w:p w14:paraId="0C21C2B4" w14:textId="77777777" w:rsidR="00865443" w:rsidRPr="002039D7" w:rsidRDefault="002039D7" w:rsidP="00083B44">
      <w:pPr>
        <w:pStyle w:val="ListParagraph"/>
        <w:numPr>
          <w:ilvl w:val="0"/>
          <w:numId w:val="13"/>
        </w:numPr>
        <w:jc w:val="both"/>
        <w:rPr>
          <w:rFonts w:ascii="Arial" w:hAnsi="Arial" w:cs="Arial"/>
          <w:sz w:val="24"/>
          <w:szCs w:val="24"/>
        </w:rPr>
      </w:pPr>
      <w:r>
        <w:rPr>
          <w:rFonts w:ascii="Arial" w:hAnsi="Arial" w:cs="Arial"/>
          <w:sz w:val="24"/>
          <w:szCs w:val="24"/>
        </w:rPr>
        <w:t xml:space="preserve">Why don’t we </w:t>
      </w:r>
      <w:r w:rsidR="00865443" w:rsidRPr="002039D7">
        <w:rPr>
          <w:rFonts w:ascii="Arial" w:hAnsi="Arial" w:cs="Arial"/>
          <w:sz w:val="24"/>
          <w:szCs w:val="24"/>
        </w:rPr>
        <w:t xml:space="preserve">equate the premium contribution to something affordable, e.g. chicken </w:t>
      </w:r>
    </w:p>
    <w:p w14:paraId="06371C15" w14:textId="77777777" w:rsidR="00865443" w:rsidRPr="00865443" w:rsidRDefault="002039D7" w:rsidP="006D7EF8">
      <w:pPr>
        <w:pStyle w:val="ListParagraph"/>
        <w:jc w:val="both"/>
        <w:rPr>
          <w:rFonts w:ascii="Arial" w:hAnsi="Arial" w:cs="Arial"/>
          <w:sz w:val="24"/>
          <w:szCs w:val="24"/>
        </w:rPr>
      </w:pPr>
      <w:r>
        <w:rPr>
          <w:rFonts w:ascii="Arial" w:hAnsi="Arial" w:cs="Arial"/>
          <w:sz w:val="24"/>
          <w:szCs w:val="24"/>
        </w:rPr>
        <w:lastRenderedPageBreak/>
        <w:t>Response by Dr.</w:t>
      </w:r>
      <w:r w:rsidR="00064454">
        <w:rPr>
          <w:rFonts w:ascii="Arial" w:hAnsi="Arial" w:cs="Arial"/>
          <w:sz w:val="24"/>
          <w:szCs w:val="24"/>
        </w:rPr>
        <w:t xml:space="preserve"> S</w:t>
      </w:r>
      <w:r w:rsidR="00865443" w:rsidRPr="00865443">
        <w:rPr>
          <w:rFonts w:ascii="Arial" w:hAnsi="Arial" w:cs="Arial"/>
          <w:sz w:val="24"/>
          <w:szCs w:val="24"/>
        </w:rPr>
        <w:t>pe</w:t>
      </w:r>
      <w:r>
        <w:rPr>
          <w:rFonts w:ascii="Arial" w:hAnsi="Arial" w:cs="Arial"/>
          <w:sz w:val="24"/>
          <w:szCs w:val="24"/>
        </w:rPr>
        <w:t>ciosa</w:t>
      </w:r>
      <w:r w:rsidR="00865443" w:rsidRPr="00865443">
        <w:rPr>
          <w:rFonts w:ascii="Arial" w:hAnsi="Arial" w:cs="Arial"/>
          <w:sz w:val="24"/>
          <w:szCs w:val="24"/>
        </w:rPr>
        <w:t xml:space="preserve"> – consider concepts of taxation in relation to equity and solidarity</w:t>
      </w:r>
      <w:r>
        <w:rPr>
          <w:rFonts w:ascii="Arial" w:hAnsi="Arial" w:cs="Arial"/>
          <w:sz w:val="24"/>
          <w:szCs w:val="24"/>
        </w:rPr>
        <w:t xml:space="preserve"> in thinking about these things</w:t>
      </w:r>
      <w:r w:rsidR="00865443" w:rsidRPr="00865443">
        <w:rPr>
          <w:rFonts w:ascii="Arial" w:hAnsi="Arial" w:cs="Arial"/>
          <w:sz w:val="24"/>
          <w:szCs w:val="24"/>
        </w:rPr>
        <w:t>;</w:t>
      </w:r>
      <w:r>
        <w:rPr>
          <w:rFonts w:ascii="Arial" w:hAnsi="Arial" w:cs="Arial"/>
          <w:sz w:val="24"/>
          <w:szCs w:val="24"/>
        </w:rPr>
        <w:t xml:space="preserve"> also we</w:t>
      </w:r>
      <w:r w:rsidR="00865443" w:rsidRPr="00865443">
        <w:rPr>
          <w:rFonts w:ascii="Arial" w:hAnsi="Arial" w:cs="Arial"/>
          <w:sz w:val="24"/>
          <w:szCs w:val="24"/>
        </w:rPr>
        <w:t xml:space="preserve"> need to discuss these with the Finance Ministry; we need to package it well, abolish user fee and use the term co-payment; marketing is </w:t>
      </w:r>
      <w:r>
        <w:rPr>
          <w:rFonts w:ascii="Arial" w:hAnsi="Arial" w:cs="Arial"/>
          <w:sz w:val="24"/>
          <w:szCs w:val="24"/>
        </w:rPr>
        <w:t xml:space="preserve">an </w:t>
      </w:r>
      <w:r w:rsidR="00865443" w:rsidRPr="00865443">
        <w:rPr>
          <w:rFonts w:ascii="Arial" w:hAnsi="Arial" w:cs="Arial"/>
          <w:sz w:val="24"/>
          <w:szCs w:val="24"/>
        </w:rPr>
        <w:t>important</w:t>
      </w:r>
      <w:r>
        <w:rPr>
          <w:rFonts w:ascii="Arial" w:hAnsi="Arial" w:cs="Arial"/>
          <w:sz w:val="24"/>
          <w:szCs w:val="24"/>
        </w:rPr>
        <w:t xml:space="preserve"> aspect, </w:t>
      </w:r>
      <w:r w:rsidR="00865443" w:rsidRPr="00865443">
        <w:rPr>
          <w:rFonts w:ascii="Arial" w:hAnsi="Arial" w:cs="Arial"/>
          <w:sz w:val="24"/>
          <w:szCs w:val="24"/>
        </w:rPr>
        <w:t>contextualizing and social marketing is important in UHC</w:t>
      </w:r>
    </w:p>
    <w:p w14:paraId="0B3CF6F2" w14:textId="77777777" w:rsidR="00865443" w:rsidRPr="00865443" w:rsidRDefault="00865443" w:rsidP="006D7EF8">
      <w:pPr>
        <w:pStyle w:val="ListParagraph"/>
        <w:jc w:val="both"/>
        <w:rPr>
          <w:rFonts w:ascii="Arial" w:hAnsi="Arial" w:cs="Arial"/>
          <w:sz w:val="24"/>
          <w:szCs w:val="24"/>
        </w:rPr>
      </w:pPr>
      <w:r w:rsidRPr="00865443">
        <w:rPr>
          <w:rFonts w:ascii="Arial" w:hAnsi="Arial" w:cs="Arial"/>
          <w:sz w:val="24"/>
          <w:szCs w:val="24"/>
        </w:rPr>
        <w:t xml:space="preserve">Tom – </w:t>
      </w:r>
      <w:r w:rsidR="002039D7">
        <w:rPr>
          <w:rFonts w:ascii="Arial" w:hAnsi="Arial" w:cs="Arial"/>
          <w:sz w:val="24"/>
          <w:szCs w:val="24"/>
        </w:rPr>
        <w:t>O</w:t>
      </w:r>
      <w:r w:rsidRPr="00865443">
        <w:rPr>
          <w:rFonts w:ascii="Arial" w:hAnsi="Arial" w:cs="Arial"/>
          <w:sz w:val="24"/>
          <w:szCs w:val="24"/>
        </w:rPr>
        <w:t>ne of the ways to mobilize funds is to ensure business gains in utilization, reducing wastage and addressing inefficiencies; the issue of user fee need to be debated further due to its many implications, it actually has increased (under the table?)</w:t>
      </w:r>
    </w:p>
    <w:p w14:paraId="3CDA66EC" w14:textId="77777777" w:rsidR="00865443" w:rsidRPr="00865443" w:rsidRDefault="00865443" w:rsidP="006D7EF8">
      <w:pPr>
        <w:pStyle w:val="ListParagraph"/>
        <w:jc w:val="both"/>
        <w:rPr>
          <w:rFonts w:ascii="Arial" w:hAnsi="Arial" w:cs="Arial"/>
          <w:sz w:val="24"/>
          <w:szCs w:val="24"/>
        </w:rPr>
      </w:pPr>
      <w:r w:rsidRPr="00865443">
        <w:rPr>
          <w:rFonts w:ascii="Arial" w:hAnsi="Arial" w:cs="Arial"/>
          <w:sz w:val="24"/>
          <w:szCs w:val="24"/>
        </w:rPr>
        <w:t>Michael – concept of solidarity, flat vs. progressive fee based on income, the country needs to discuss this</w:t>
      </w:r>
    </w:p>
    <w:p w14:paraId="21AB50BD" w14:textId="77777777" w:rsidR="00865443" w:rsidRPr="00865443" w:rsidRDefault="00865443" w:rsidP="006D7EF8">
      <w:pPr>
        <w:pStyle w:val="ListParagraph"/>
        <w:jc w:val="both"/>
        <w:rPr>
          <w:rFonts w:ascii="Arial" w:hAnsi="Arial" w:cs="Arial"/>
          <w:sz w:val="24"/>
          <w:szCs w:val="24"/>
        </w:rPr>
      </w:pPr>
      <w:r w:rsidRPr="00865443">
        <w:rPr>
          <w:rFonts w:ascii="Arial" w:hAnsi="Arial" w:cs="Arial"/>
          <w:sz w:val="24"/>
          <w:szCs w:val="24"/>
        </w:rPr>
        <w:t>Ministry of Public Service – we need to work within the meager salary of civil servants, currently 5% of salary</w:t>
      </w:r>
      <w:r w:rsidR="002039D7">
        <w:rPr>
          <w:rFonts w:ascii="Arial" w:hAnsi="Arial" w:cs="Arial"/>
          <w:sz w:val="24"/>
          <w:szCs w:val="24"/>
        </w:rPr>
        <w:t xml:space="preserve"> </w:t>
      </w:r>
    </w:p>
    <w:p w14:paraId="444536CE" w14:textId="77777777" w:rsidR="00865443" w:rsidRPr="00865443" w:rsidRDefault="00865443" w:rsidP="006D7EF8">
      <w:pPr>
        <w:pStyle w:val="ListParagraph"/>
        <w:jc w:val="both"/>
        <w:rPr>
          <w:rFonts w:ascii="Arial" w:hAnsi="Arial" w:cs="Arial"/>
          <w:sz w:val="24"/>
          <w:szCs w:val="24"/>
        </w:rPr>
      </w:pPr>
      <w:r w:rsidRPr="00865443">
        <w:rPr>
          <w:rFonts w:ascii="Arial" w:hAnsi="Arial" w:cs="Arial"/>
          <w:sz w:val="24"/>
          <w:szCs w:val="24"/>
        </w:rPr>
        <w:t xml:space="preserve">IRA – government recently imposed stamp duty from 5000 to 35000 for each third party insurance, not sure if additional amount to be collected will not put more pressure </w:t>
      </w:r>
    </w:p>
    <w:p w14:paraId="2E545601" w14:textId="77777777" w:rsidR="00865443" w:rsidRPr="00865443" w:rsidRDefault="00865443" w:rsidP="006D7EF8">
      <w:pPr>
        <w:pStyle w:val="ListParagraph"/>
        <w:contextualSpacing/>
        <w:jc w:val="both"/>
        <w:rPr>
          <w:rFonts w:ascii="Arial" w:hAnsi="Arial" w:cs="Arial"/>
          <w:sz w:val="24"/>
          <w:szCs w:val="24"/>
          <w:u w:val="single"/>
        </w:rPr>
      </w:pPr>
      <w:r w:rsidRPr="00865443">
        <w:rPr>
          <w:rFonts w:ascii="Arial" w:hAnsi="Arial" w:cs="Arial"/>
          <w:sz w:val="24"/>
          <w:szCs w:val="24"/>
          <w:u w:val="single"/>
        </w:rPr>
        <w:t>Resource Pooling</w:t>
      </w:r>
    </w:p>
    <w:p w14:paraId="74741DAE" w14:textId="77777777" w:rsidR="002039D7" w:rsidRDefault="00865443" w:rsidP="00083B44">
      <w:pPr>
        <w:pStyle w:val="ListParagraph"/>
        <w:numPr>
          <w:ilvl w:val="0"/>
          <w:numId w:val="14"/>
        </w:numPr>
        <w:jc w:val="both"/>
        <w:rPr>
          <w:rFonts w:ascii="Arial" w:hAnsi="Arial" w:cs="Arial"/>
          <w:sz w:val="24"/>
          <w:szCs w:val="24"/>
        </w:rPr>
      </w:pPr>
      <w:r w:rsidRPr="00865443">
        <w:rPr>
          <w:rFonts w:ascii="Arial" w:hAnsi="Arial" w:cs="Arial"/>
          <w:sz w:val="24"/>
          <w:szCs w:val="24"/>
        </w:rPr>
        <w:t>SACCOs have challenges but may be useful in understanding where we go</w:t>
      </w:r>
    </w:p>
    <w:p w14:paraId="25A39AB1" w14:textId="77777777" w:rsidR="002039D7" w:rsidRDefault="002039D7" w:rsidP="00083B44">
      <w:pPr>
        <w:pStyle w:val="ListParagraph"/>
        <w:numPr>
          <w:ilvl w:val="0"/>
          <w:numId w:val="14"/>
        </w:numPr>
        <w:jc w:val="both"/>
        <w:rPr>
          <w:rFonts w:ascii="Arial" w:hAnsi="Arial" w:cs="Arial"/>
          <w:sz w:val="24"/>
          <w:szCs w:val="24"/>
        </w:rPr>
      </w:pPr>
      <w:r>
        <w:rPr>
          <w:rFonts w:ascii="Arial" w:hAnsi="Arial" w:cs="Arial"/>
          <w:sz w:val="24"/>
          <w:szCs w:val="24"/>
        </w:rPr>
        <w:t>The p</w:t>
      </w:r>
      <w:r w:rsidR="00865443" w:rsidRPr="002039D7">
        <w:rPr>
          <w:rFonts w:ascii="Arial" w:hAnsi="Arial" w:cs="Arial"/>
          <w:sz w:val="24"/>
          <w:szCs w:val="24"/>
        </w:rPr>
        <w:t>rivate sector role in provision of services need</w:t>
      </w:r>
      <w:r>
        <w:rPr>
          <w:rFonts w:ascii="Arial" w:hAnsi="Arial" w:cs="Arial"/>
          <w:sz w:val="24"/>
          <w:szCs w:val="24"/>
        </w:rPr>
        <w:t>s</w:t>
      </w:r>
      <w:r w:rsidR="00865443" w:rsidRPr="002039D7">
        <w:rPr>
          <w:rFonts w:ascii="Arial" w:hAnsi="Arial" w:cs="Arial"/>
          <w:sz w:val="24"/>
          <w:szCs w:val="24"/>
        </w:rPr>
        <w:t xml:space="preserve"> to be regulated esp. the pricing of services even with insurance; </w:t>
      </w:r>
    </w:p>
    <w:p w14:paraId="10724328" w14:textId="77777777" w:rsidR="002039D7" w:rsidRDefault="002039D7" w:rsidP="00083B44">
      <w:pPr>
        <w:pStyle w:val="ListParagraph"/>
        <w:numPr>
          <w:ilvl w:val="0"/>
          <w:numId w:val="14"/>
        </w:numPr>
        <w:jc w:val="both"/>
        <w:rPr>
          <w:rFonts w:ascii="Arial" w:hAnsi="Arial" w:cs="Arial"/>
          <w:sz w:val="24"/>
          <w:szCs w:val="24"/>
        </w:rPr>
      </w:pPr>
      <w:r>
        <w:rPr>
          <w:rFonts w:ascii="Arial" w:hAnsi="Arial" w:cs="Arial"/>
          <w:sz w:val="24"/>
          <w:szCs w:val="24"/>
        </w:rPr>
        <w:t>W</w:t>
      </w:r>
      <w:r w:rsidR="00865443" w:rsidRPr="002039D7">
        <w:rPr>
          <w:rFonts w:ascii="Arial" w:hAnsi="Arial" w:cs="Arial"/>
          <w:sz w:val="24"/>
          <w:szCs w:val="24"/>
        </w:rPr>
        <w:t xml:space="preserve">hat mechanism is there to improve </w:t>
      </w:r>
      <w:r>
        <w:rPr>
          <w:rFonts w:ascii="Arial" w:hAnsi="Arial" w:cs="Arial"/>
          <w:sz w:val="24"/>
          <w:szCs w:val="24"/>
        </w:rPr>
        <w:t xml:space="preserve">the </w:t>
      </w:r>
      <w:r w:rsidR="00865443" w:rsidRPr="002039D7">
        <w:rPr>
          <w:rFonts w:ascii="Arial" w:hAnsi="Arial" w:cs="Arial"/>
          <w:sz w:val="24"/>
          <w:szCs w:val="24"/>
        </w:rPr>
        <w:t xml:space="preserve">responsibility of people who are subsidized? Taxation already taxes the rich highly and how to ensure it goes for </w:t>
      </w:r>
      <w:r>
        <w:rPr>
          <w:rFonts w:ascii="Arial" w:hAnsi="Arial" w:cs="Arial"/>
          <w:sz w:val="24"/>
          <w:szCs w:val="24"/>
        </w:rPr>
        <w:t xml:space="preserve">better </w:t>
      </w:r>
      <w:r w:rsidR="00865443" w:rsidRPr="002039D7">
        <w:rPr>
          <w:rFonts w:ascii="Arial" w:hAnsi="Arial" w:cs="Arial"/>
          <w:sz w:val="24"/>
          <w:szCs w:val="24"/>
        </w:rPr>
        <w:t>health</w:t>
      </w:r>
      <w:r>
        <w:rPr>
          <w:rFonts w:ascii="Arial" w:hAnsi="Arial" w:cs="Arial"/>
          <w:sz w:val="24"/>
          <w:szCs w:val="24"/>
        </w:rPr>
        <w:t xml:space="preserve"> outcomes</w:t>
      </w:r>
    </w:p>
    <w:p w14:paraId="0A871A9E" w14:textId="77777777" w:rsidR="002039D7" w:rsidRDefault="002039D7" w:rsidP="00083B44">
      <w:pPr>
        <w:pStyle w:val="ListParagraph"/>
        <w:numPr>
          <w:ilvl w:val="0"/>
          <w:numId w:val="14"/>
        </w:numPr>
        <w:jc w:val="both"/>
        <w:rPr>
          <w:rFonts w:ascii="Arial" w:hAnsi="Arial" w:cs="Arial"/>
          <w:sz w:val="24"/>
          <w:szCs w:val="24"/>
        </w:rPr>
      </w:pPr>
      <w:r>
        <w:rPr>
          <w:rFonts w:ascii="Arial" w:hAnsi="Arial" w:cs="Arial"/>
          <w:sz w:val="24"/>
          <w:szCs w:val="24"/>
        </w:rPr>
        <w:t xml:space="preserve">At </w:t>
      </w:r>
      <w:r w:rsidR="00865443" w:rsidRPr="002039D7">
        <w:rPr>
          <w:rFonts w:ascii="Arial" w:hAnsi="Arial" w:cs="Arial"/>
          <w:sz w:val="24"/>
          <w:szCs w:val="24"/>
        </w:rPr>
        <w:t xml:space="preserve">which level is the pooling going to happen? Mandatory contribution is like tax…should the mandatory contribution be progressive? </w:t>
      </w:r>
      <w:r>
        <w:rPr>
          <w:rFonts w:ascii="Arial" w:hAnsi="Arial" w:cs="Arial"/>
          <w:sz w:val="24"/>
          <w:szCs w:val="24"/>
        </w:rPr>
        <w:t xml:space="preserve">There is an </w:t>
      </w:r>
      <w:r w:rsidR="00865443" w:rsidRPr="002039D7">
        <w:rPr>
          <w:rFonts w:ascii="Arial" w:hAnsi="Arial" w:cs="Arial"/>
          <w:sz w:val="24"/>
          <w:szCs w:val="24"/>
        </w:rPr>
        <w:t xml:space="preserve">Implementation issue regarding </w:t>
      </w:r>
      <w:r>
        <w:rPr>
          <w:rFonts w:ascii="Arial" w:hAnsi="Arial" w:cs="Arial"/>
          <w:sz w:val="24"/>
          <w:szCs w:val="24"/>
        </w:rPr>
        <w:t xml:space="preserve">the </w:t>
      </w:r>
      <w:r w:rsidR="00865443" w:rsidRPr="002039D7">
        <w:rPr>
          <w:rFonts w:ascii="Arial" w:hAnsi="Arial" w:cs="Arial"/>
          <w:sz w:val="24"/>
          <w:szCs w:val="24"/>
        </w:rPr>
        <w:t>very small salaried sector</w:t>
      </w:r>
      <w:r>
        <w:rPr>
          <w:rFonts w:ascii="Arial" w:hAnsi="Arial" w:cs="Arial"/>
          <w:sz w:val="24"/>
          <w:szCs w:val="24"/>
        </w:rPr>
        <w:t xml:space="preserve"> in Uganda</w:t>
      </w:r>
      <w:r w:rsidR="00865443" w:rsidRPr="002039D7">
        <w:rPr>
          <w:rFonts w:ascii="Arial" w:hAnsi="Arial" w:cs="Arial"/>
          <w:sz w:val="24"/>
          <w:szCs w:val="24"/>
        </w:rPr>
        <w:t xml:space="preserve">; </w:t>
      </w:r>
      <w:r>
        <w:rPr>
          <w:rFonts w:ascii="Arial" w:hAnsi="Arial" w:cs="Arial"/>
          <w:sz w:val="24"/>
          <w:szCs w:val="24"/>
        </w:rPr>
        <w:t xml:space="preserve">there is an </w:t>
      </w:r>
      <w:r w:rsidR="00865443" w:rsidRPr="002039D7">
        <w:rPr>
          <w:rFonts w:ascii="Arial" w:hAnsi="Arial" w:cs="Arial"/>
          <w:sz w:val="24"/>
          <w:szCs w:val="24"/>
        </w:rPr>
        <w:t>evidence on burden of even small amount so mandatory contribution might be difficult</w:t>
      </w:r>
    </w:p>
    <w:p w14:paraId="7C14E501" w14:textId="77777777" w:rsidR="002039D7" w:rsidRDefault="00865443" w:rsidP="00083B44">
      <w:pPr>
        <w:pStyle w:val="ListParagraph"/>
        <w:numPr>
          <w:ilvl w:val="0"/>
          <w:numId w:val="14"/>
        </w:numPr>
        <w:jc w:val="both"/>
        <w:rPr>
          <w:rFonts w:ascii="Arial" w:hAnsi="Arial" w:cs="Arial"/>
          <w:sz w:val="24"/>
          <w:szCs w:val="24"/>
        </w:rPr>
      </w:pPr>
      <w:r w:rsidRPr="002039D7">
        <w:rPr>
          <w:rFonts w:ascii="Arial" w:hAnsi="Arial" w:cs="Arial"/>
          <w:sz w:val="24"/>
          <w:szCs w:val="24"/>
        </w:rPr>
        <w:t>Pooling of funds vs. management of pooling should be differentiated</w:t>
      </w:r>
    </w:p>
    <w:p w14:paraId="48A24DC0" w14:textId="77777777" w:rsidR="00865443" w:rsidRPr="002039D7" w:rsidRDefault="00865443" w:rsidP="00083B44">
      <w:pPr>
        <w:pStyle w:val="ListParagraph"/>
        <w:numPr>
          <w:ilvl w:val="0"/>
          <w:numId w:val="14"/>
        </w:numPr>
        <w:jc w:val="both"/>
        <w:rPr>
          <w:rFonts w:ascii="Arial" w:hAnsi="Arial" w:cs="Arial"/>
          <w:sz w:val="24"/>
          <w:szCs w:val="24"/>
        </w:rPr>
      </w:pPr>
      <w:r w:rsidRPr="002039D7">
        <w:rPr>
          <w:rFonts w:ascii="Arial" w:hAnsi="Arial" w:cs="Arial"/>
          <w:sz w:val="24"/>
          <w:szCs w:val="24"/>
        </w:rPr>
        <w:t>How is the government going to be involved in financing the poor – pool vs. pull (resistance)</w:t>
      </w:r>
    </w:p>
    <w:p w14:paraId="158D984B" w14:textId="77777777" w:rsidR="00865443" w:rsidRPr="00865443" w:rsidRDefault="002039D7" w:rsidP="006D7EF8">
      <w:pPr>
        <w:pStyle w:val="ListParagraph"/>
        <w:jc w:val="both"/>
        <w:rPr>
          <w:rFonts w:ascii="Arial" w:hAnsi="Arial" w:cs="Arial"/>
          <w:sz w:val="24"/>
          <w:szCs w:val="24"/>
        </w:rPr>
      </w:pPr>
      <w:r>
        <w:rPr>
          <w:rFonts w:ascii="Arial" w:hAnsi="Arial" w:cs="Arial"/>
          <w:sz w:val="24"/>
          <w:szCs w:val="24"/>
        </w:rPr>
        <w:t xml:space="preserve">Response from Dr. </w:t>
      </w:r>
      <w:r w:rsidR="00064454">
        <w:rPr>
          <w:rFonts w:ascii="Arial" w:hAnsi="Arial" w:cs="Arial"/>
          <w:sz w:val="24"/>
          <w:szCs w:val="24"/>
        </w:rPr>
        <w:t>S</w:t>
      </w:r>
      <w:r w:rsidR="00865443" w:rsidRPr="00865443">
        <w:rPr>
          <w:rFonts w:ascii="Arial" w:hAnsi="Arial" w:cs="Arial"/>
          <w:sz w:val="24"/>
          <w:szCs w:val="24"/>
        </w:rPr>
        <w:t>pe</w:t>
      </w:r>
      <w:r>
        <w:rPr>
          <w:rFonts w:ascii="Arial" w:hAnsi="Arial" w:cs="Arial"/>
          <w:sz w:val="24"/>
          <w:szCs w:val="24"/>
        </w:rPr>
        <w:t>ciosa</w:t>
      </w:r>
      <w:r w:rsidR="00865443" w:rsidRPr="00865443">
        <w:rPr>
          <w:rFonts w:ascii="Arial" w:hAnsi="Arial" w:cs="Arial"/>
          <w:sz w:val="24"/>
          <w:szCs w:val="24"/>
        </w:rPr>
        <w:t xml:space="preserve"> – need to really look at the demography/</w:t>
      </w:r>
      <w:r>
        <w:rPr>
          <w:rFonts w:ascii="Arial" w:hAnsi="Arial" w:cs="Arial"/>
          <w:sz w:val="24"/>
          <w:szCs w:val="24"/>
        </w:rPr>
        <w:t xml:space="preserve"> </w:t>
      </w:r>
      <w:r w:rsidR="00865443" w:rsidRPr="00865443">
        <w:rPr>
          <w:rFonts w:ascii="Arial" w:hAnsi="Arial" w:cs="Arial"/>
          <w:sz w:val="24"/>
          <w:szCs w:val="24"/>
        </w:rPr>
        <w:t>population and be the driving force for change; educate girls</w:t>
      </w:r>
    </w:p>
    <w:p w14:paraId="74182B0B" w14:textId="77777777" w:rsidR="00865443" w:rsidRPr="00865443" w:rsidRDefault="00865443" w:rsidP="006D7EF8">
      <w:pPr>
        <w:pStyle w:val="ListParagraph"/>
        <w:jc w:val="both"/>
        <w:rPr>
          <w:rFonts w:ascii="Arial" w:hAnsi="Arial" w:cs="Arial"/>
          <w:sz w:val="24"/>
          <w:szCs w:val="24"/>
        </w:rPr>
      </w:pPr>
    </w:p>
    <w:p w14:paraId="5E382EDE" w14:textId="77777777" w:rsidR="00865443" w:rsidRPr="00865443" w:rsidRDefault="00865443" w:rsidP="006D7EF8">
      <w:pPr>
        <w:pStyle w:val="ListParagraph"/>
        <w:jc w:val="both"/>
        <w:rPr>
          <w:rFonts w:ascii="Arial" w:hAnsi="Arial" w:cs="Arial"/>
          <w:sz w:val="24"/>
          <w:szCs w:val="24"/>
        </w:rPr>
      </w:pPr>
    </w:p>
    <w:p w14:paraId="2C6AEDD1" w14:textId="77777777" w:rsidR="00865443" w:rsidRPr="00865443" w:rsidRDefault="00865443" w:rsidP="006D7EF8">
      <w:pPr>
        <w:ind w:firstLine="720"/>
        <w:contextualSpacing/>
        <w:jc w:val="both"/>
        <w:rPr>
          <w:rFonts w:ascii="Arial" w:hAnsi="Arial" w:cs="Arial"/>
          <w:sz w:val="24"/>
          <w:szCs w:val="24"/>
          <w:u w:val="single"/>
        </w:rPr>
      </w:pPr>
      <w:r w:rsidRPr="00865443">
        <w:rPr>
          <w:rFonts w:ascii="Arial" w:hAnsi="Arial" w:cs="Arial"/>
          <w:sz w:val="24"/>
          <w:szCs w:val="24"/>
          <w:u w:val="single"/>
        </w:rPr>
        <w:t xml:space="preserve">Purchasing </w:t>
      </w:r>
    </w:p>
    <w:p w14:paraId="1D32255F" w14:textId="77777777" w:rsidR="00865443" w:rsidRPr="00865443" w:rsidRDefault="00865443" w:rsidP="00083B44">
      <w:pPr>
        <w:pStyle w:val="ListParagraph"/>
        <w:numPr>
          <w:ilvl w:val="0"/>
          <w:numId w:val="15"/>
        </w:numPr>
        <w:contextualSpacing/>
        <w:jc w:val="both"/>
        <w:rPr>
          <w:rFonts w:ascii="Arial" w:hAnsi="Arial" w:cs="Arial"/>
          <w:sz w:val="24"/>
          <w:szCs w:val="24"/>
        </w:rPr>
      </w:pPr>
      <w:r w:rsidRPr="00865443">
        <w:rPr>
          <w:rFonts w:ascii="Arial" w:hAnsi="Arial" w:cs="Arial"/>
          <w:sz w:val="24"/>
          <w:szCs w:val="24"/>
        </w:rPr>
        <w:t xml:space="preserve">Quality of care is beyond purchasing, </w:t>
      </w:r>
      <w:r w:rsidR="002039D7">
        <w:rPr>
          <w:rFonts w:ascii="Arial" w:hAnsi="Arial" w:cs="Arial"/>
          <w:sz w:val="24"/>
          <w:szCs w:val="24"/>
        </w:rPr>
        <w:t xml:space="preserve">it is a </w:t>
      </w:r>
      <w:r w:rsidRPr="00865443">
        <w:rPr>
          <w:rFonts w:ascii="Arial" w:hAnsi="Arial" w:cs="Arial"/>
          <w:sz w:val="24"/>
          <w:szCs w:val="24"/>
        </w:rPr>
        <w:t>broader  discussion</w:t>
      </w:r>
    </w:p>
    <w:p w14:paraId="27D07B10" w14:textId="77777777" w:rsidR="00865443" w:rsidRPr="00865443" w:rsidRDefault="002039D7" w:rsidP="00083B44">
      <w:pPr>
        <w:pStyle w:val="ListParagraph"/>
        <w:numPr>
          <w:ilvl w:val="0"/>
          <w:numId w:val="15"/>
        </w:numPr>
        <w:contextualSpacing/>
        <w:jc w:val="both"/>
        <w:rPr>
          <w:rFonts w:ascii="Arial" w:hAnsi="Arial" w:cs="Arial"/>
          <w:sz w:val="24"/>
          <w:szCs w:val="24"/>
        </w:rPr>
      </w:pPr>
      <w:r>
        <w:rPr>
          <w:rFonts w:ascii="Arial" w:hAnsi="Arial" w:cs="Arial"/>
          <w:sz w:val="24"/>
          <w:szCs w:val="24"/>
        </w:rPr>
        <w:t>Need to include in recommendations the a</w:t>
      </w:r>
      <w:r w:rsidR="00865443" w:rsidRPr="00865443">
        <w:rPr>
          <w:rFonts w:ascii="Arial" w:hAnsi="Arial" w:cs="Arial"/>
          <w:sz w:val="24"/>
          <w:szCs w:val="24"/>
        </w:rPr>
        <w:t>ppreciation of policies, public procurement and disposal, etc</w:t>
      </w:r>
    </w:p>
    <w:p w14:paraId="040DEE95" w14:textId="77777777" w:rsidR="00865443" w:rsidRPr="00865443" w:rsidRDefault="00865443" w:rsidP="00083B44">
      <w:pPr>
        <w:pStyle w:val="ListParagraph"/>
        <w:numPr>
          <w:ilvl w:val="0"/>
          <w:numId w:val="15"/>
        </w:numPr>
        <w:contextualSpacing/>
        <w:jc w:val="both"/>
        <w:rPr>
          <w:rFonts w:ascii="Arial" w:hAnsi="Arial" w:cs="Arial"/>
          <w:sz w:val="24"/>
          <w:szCs w:val="24"/>
        </w:rPr>
      </w:pPr>
      <w:r w:rsidRPr="00865443">
        <w:rPr>
          <w:rFonts w:ascii="Arial" w:hAnsi="Arial" w:cs="Arial"/>
          <w:sz w:val="24"/>
          <w:szCs w:val="24"/>
        </w:rPr>
        <w:t>Results-based financing can actually improve Q of care (Dfid), think about broader -implications- use the current experience</w:t>
      </w:r>
    </w:p>
    <w:p w14:paraId="25866E79" w14:textId="77777777" w:rsidR="00865443" w:rsidRPr="00865443" w:rsidRDefault="00865443" w:rsidP="00083B44">
      <w:pPr>
        <w:pStyle w:val="ListParagraph"/>
        <w:numPr>
          <w:ilvl w:val="0"/>
          <w:numId w:val="15"/>
        </w:numPr>
        <w:contextualSpacing/>
        <w:jc w:val="both"/>
        <w:rPr>
          <w:rFonts w:ascii="Arial" w:hAnsi="Arial" w:cs="Arial"/>
          <w:sz w:val="24"/>
          <w:szCs w:val="24"/>
        </w:rPr>
      </w:pPr>
      <w:r w:rsidRPr="00865443">
        <w:rPr>
          <w:rFonts w:ascii="Arial" w:hAnsi="Arial" w:cs="Arial"/>
          <w:sz w:val="24"/>
          <w:szCs w:val="24"/>
        </w:rPr>
        <w:t>How to purchase promotive/</w:t>
      </w:r>
      <w:r w:rsidR="002039D7">
        <w:rPr>
          <w:rFonts w:ascii="Arial" w:hAnsi="Arial" w:cs="Arial"/>
          <w:sz w:val="24"/>
          <w:szCs w:val="24"/>
        </w:rPr>
        <w:t xml:space="preserve"> </w:t>
      </w:r>
      <w:r w:rsidRPr="00865443">
        <w:rPr>
          <w:rFonts w:ascii="Arial" w:hAnsi="Arial" w:cs="Arial"/>
          <w:sz w:val="24"/>
          <w:szCs w:val="24"/>
        </w:rPr>
        <w:t>preventive services did not come out clearly – what mechanisms?</w:t>
      </w:r>
    </w:p>
    <w:p w14:paraId="3148CF1B" w14:textId="77777777" w:rsidR="00865443" w:rsidRPr="00865443" w:rsidRDefault="00865443" w:rsidP="00083B44">
      <w:pPr>
        <w:pStyle w:val="ListParagraph"/>
        <w:numPr>
          <w:ilvl w:val="0"/>
          <w:numId w:val="15"/>
        </w:numPr>
        <w:contextualSpacing/>
        <w:jc w:val="both"/>
        <w:rPr>
          <w:rFonts w:ascii="Arial" w:hAnsi="Arial" w:cs="Arial"/>
          <w:sz w:val="24"/>
          <w:szCs w:val="24"/>
        </w:rPr>
      </w:pPr>
      <w:r w:rsidRPr="00865443">
        <w:rPr>
          <w:rFonts w:ascii="Arial" w:hAnsi="Arial" w:cs="Arial"/>
          <w:sz w:val="24"/>
          <w:szCs w:val="24"/>
        </w:rPr>
        <w:t>Clari</w:t>
      </w:r>
      <w:r w:rsidR="002039D7">
        <w:rPr>
          <w:rFonts w:ascii="Arial" w:hAnsi="Arial" w:cs="Arial"/>
          <w:sz w:val="24"/>
          <w:szCs w:val="24"/>
        </w:rPr>
        <w:t>fication on performance based financing –  what do you mean poor quality of services</w:t>
      </w:r>
      <w:r w:rsidRPr="00865443">
        <w:rPr>
          <w:rFonts w:ascii="Arial" w:hAnsi="Arial" w:cs="Arial"/>
          <w:sz w:val="24"/>
          <w:szCs w:val="24"/>
        </w:rPr>
        <w:t xml:space="preserve"> will not be paid</w:t>
      </w:r>
    </w:p>
    <w:p w14:paraId="513E0CA9" w14:textId="77777777" w:rsidR="00496E7F" w:rsidRDefault="00865443" w:rsidP="00083B44">
      <w:pPr>
        <w:pStyle w:val="ListParagraph"/>
        <w:numPr>
          <w:ilvl w:val="0"/>
          <w:numId w:val="15"/>
        </w:numPr>
        <w:contextualSpacing/>
        <w:jc w:val="both"/>
        <w:rPr>
          <w:rFonts w:ascii="Arial" w:hAnsi="Arial" w:cs="Arial"/>
          <w:sz w:val="24"/>
          <w:szCs w:val="24"/>
        </w:rPr>
      </w:pPr>
      <w:r w:rsidRPr="00865443">
        <w:rPr>
          <w:rFonts w:ascii="Arial" w:hAnsi="Arial" w:cs="Arial"/>
          <w:sz w:val="24"/>
          <w:szCs w:val="24"/>
        </w:rPr>
        <w:t>RBF – need to consider geographic location, over-loading of the system, harmoniz</w:t>
      </w:r>
      <w:r w:rsidR="002039D7">
        <w:rPr>
          <w:rFonts w:ascii="Arial" w:hAnsi="Arial" w:cs="Arial"/>
          <w:sz w:val="24"/>
          <w:szCs w:val="24"/>
        </w:rPr>
        <w:t xml:space="preserve">ation of </w:t>
      </w:r>
      <w:r w:rsidRPr="00865443">
        <w:rPr>
          <w:rFonts w:ascii="Arial" w:hAnsi="Arial" w:cs="Arial"/>
          <w:sz w:val="24"/>
          <w:szCs w:val="24"/>
        </w:rPr>
        <w:t>provider payment systems</w:t>
      </w:r>
    </w:p>
    <w:p w14:paraId="54787EAB" w14:textId="77777777" w:rsidR="00865443" w:rsidRPr="00496E7F" w:rsidRDefault="00865443" w:rsidP="00083B44">
      <w:pPr>
        <w:pStyle w:val="ListParagraph"/>
        <w:numPr>
          <w:ilvl w:val="0"/>
          <w:numId w:val="15"/>
        </w:numPr>
        <w:contextualSpacing/>
        <w:jc w:val="both"/>
        <w:rPr>
          <w:rFonts w:ascii="Arial" w:hAnsi="Arial" w:cs="Arial"/>
          <w:sz w:val="24"/>
          <w:szCs w:val="24"/>
        </w:rPr>
      </w:pPr>
      <w:r w:rsidRPr="00496E7F">
        <w:rPr>
          <w:rFonts w:ascii="Arial" w:hAnsi="Arial" w:cs="Arial"/>
          <w:sz w:val="24"/>
          <w:szCs w:val="24"/>
        </w:rPr>
        <w:t>Provider Moral Hazard lessen with pooling</w:t>
      </w:r>
      <w:r w:rsidR="00496E7F">
        <w:rPr>
          <w:rFonts w:ascii="Arial" w:hAnsi="Arial" w:cs="Arial"/>
          <w:sz w:val="24"/>
          <w:szCs w:val="24"/>
        </w:rPr>
        <w:t xml:space="preserve"> and with </w:t>
      </w:r>
      <w:r w:rsidRPr="00496E7F">
        <w:rPr>
          <w:rFonts w:ascii="Arial" w:hAnsi="Arial" w:cs="Arial"/>
          <w:sz w:val="24"/>
          <w:szCs w:val="24"/>
        </w:rPr>
        <w:t>strategic purchasing</w:t>
      </w:r>
    </w:p>
    <w:p w14:paraId="2DA046B5" w14:textId="77777777" w:rsidR="00865443" w:rsidRPr="00496E7F" w:rsidRDefault="00496E7F" w:rsidP="006D7EF8">
      <w:pPr>
        <w:ind w:left="720"/>
        <w:jc w:val="both"/>
        <w:rPr>
          <w:rFonts w:ascii="Arial" w:hAnsi="Arial" w:cs="Arial"/>
          <w:sz w:val="24"/>
          <w:szCs w:val="24"/>
        </w:rPr>
      </w:pPr>
      <w:r>
        <w:rPr>
          <w:rFonts w:ascii="Arial" w:hAnsi="Arial" w:cs="Arial"/>
          <w:sz w:val="24"/>
          <w:szCs w:val="24"/>
        </w:rPr>
        <w:t xml:space="preserve">Response from Dr. </w:t>
      </w:r>
      <w:r w:rsidR="00064454">
        <w:rPr>
          <w:rFonts w:ascii="Arial" w:hAnsi="Arial" w:cs="Arial"/>
          <w:sz w:val="24"/>
          <w:szCs w:val="24"/>
        </w:rPr>
        <w:t>S</w:t>
      </w:r>
      <w:bookmarkStart w:id="0" w:name="_GoBack"/>
      <w:bookmarkEnd w:id="0"/>
      <w:r w:rsidR="00865443" w:rsidRPr="00496E7F">
        <w:rPr>
          <w:rFonts w:ascii="Arial" w:hAnsi="Arial" w:cs="Arial"/>
          <w:sz w:val="24"/>
          <w:szCs w:val="24"/>
        </w:rPr>
        <w:t>pe</w:t>
      </w:r>
      <w:r>
        <w:rPr>
          <w:rFonts w:ascii="Arial" w:hAnsi="Arial" w:cs="Arial"/>
          <w:sz w:val="24"/>
          <w:szCs w:val="24"/>
        </w:rPr>
        <w:t>ciosa</w:t>
      </w:r>
      <w:r w:rsidR="00865443" w:rsidRPr="00496E7F">
        <w:rPr>
          <w:rFonts w:ascii="Arial" w:hAnsi="Arial" w:cs="Arial"/>
          <w:sz w:val="24"/>
          <w:szCs w:val="24"/>
        </w:rPr>
        <w:t>-</w:t>
      </w:r>
      <w:r>
        <w:rPr>
          <w:rFonts w:ascii="Arial" w:hAnsi="Arial" w:cs="Arial"/>
          <w:sz w:val="24"/>
          <w:szCs w:val="24"/>
        </w:rPr>
        <w:t xml:space="preserve"> we have to </w:t>
      </w:r>
      <w:r w:rsidR="00865443" w:rsidRPr="00496E7F">
        <w:rPr>
          <w:rFonts w:ascii="Arial" w:hAnsi="Arial" w:cs="Arial"/>
          <w:sz w:val="24"/>
          <w:szCs w:val="24"/>
        </w:rPr>
        <w:t xml:space="preserve">work on regulation and professional ethics as a priority, also capacity development </w:t>
      </w:r>
    </w:p>
    <w:p w14:paraId="78C54666" w14:textId="77777777" w:rsidR="00865443" w:rsidRPr="00865443" w:rsidRDefault="00865443" w:rsidP="006D7EF8">
      <w:pPr>
        <w:pStyle w:val="ListParagraph"/>
        <w:contextualSpacing/>
        <w:jc w:val="both"/>
        <w:rPr>
          <w:rFonts w:ascii="Arial" w:hAnsi="Arial" w:cs="Arial"/>
          <w:sz w:val="24"/>
          <w:szCs w:val="24"/>
          <w:u w:val="single"/>
        </w:rPr>
      </w:pPr>
      <w:r w:rsidRPr="00865443">
        <w:rPr>
          <w:rFonts w:ascii="Arial" w:hAnsi="Arial" w:cs="Arial"/>
          <w:sz w:val="24"/>
          <w:szCs w:val="24"/>
          <w:u w:val="single"/>
        </w:rPr>
        <w:t>Benefit Package</w:t>
      </w:r>
    </w:p>
    <w:p w14:paraId="432A9D2F" w14:textId="77777777" w:rsidR="00865443" w:rsidRPr="00865443" w:rsidRDefault="00496E7F" w:rsidP="00083B44">
      <w:pPr>
        <w:pStyle w:val="ListParagraph"/>
        <w:numPr>
          <w:ilvl w:val="0"/>
          <w:numId w:val="16"/>
        </w:numPr>
        <w:ind w:left="1080"/>
        <w:contextualSpacing/>
        <w:jc w:val="both"/>
        <w:rPr>
          <w:rFonts w:ascii="Arial" w:hAnsi="Arial" w:cs="Arial"/>
          <w:sz w:val="24"/>
          <w:szCs w:val="24"/>
        </w:rPr>
      </w:pPr>
      <w:r>
        <w:rPr>
          <w:rFonts w:ascii="Arial" w:hAnsi="Arial" w:cs="Arial"/>
          <w:sz w:val="24"/>
          <w:szCs w:val="24"/>
        </w:rPr>
        <w:t>Promote c</w:t>
      </w:r>
      <w:r w:rsidR="00865443" w:rsidRPr="00865443">
        <w:rPr>
          <w:rFonts w:ascii="Arial" w:hAnsi="Arial" w:cs="Arial"/>
          <w:sz w:val="24"/>
          <w:szCs w:val="24"/>
        </w:rPr>
        <w:t xml:space="preserve">ompetitions </w:t>
      </w:r>
      <w:r>
        <w:rPr>
          <w:rFonts w:ascii="Arial" w:hAnsi="Arial" w:cs="Arial"/>
          <w:sz w:val="24"/>
          <w:szCs w:val="24"/>
        </w:rPr>
        <w:t xml:space="preserve">among </w:t>
      </w:r>
      <w:r w:rsidR="00865443" w:rsidRPr="00865443">
        <w:rPr>
          <w:rFonts w:ascii="Arial" w:hAnsi="Arial" w:cs="Arial"/>
          <w:sz w:val="24"/>
          <w:szCs w:val="24"/>
        </w:rPr>
        <w:t>villages with regard to health indicators</w:t>
      </w:r>
    </w:p>
    <w:p w14:paraId="54DCDDBA" w14:textId="77777777" w:rsidR="00865443" w:rsidRPr="00865443" w:rsidRDefault="00865443" w:rsidP="00083B44">
      <w:pPr>
        <w:pStyle w:val="ListParagraph"/>
        <w:numPr>
          <w:ilvl w:val="0"/>
          <w:numId w:val="16"/>
        </w:numPr>
        <w:ind w:left="1080"/>
        <w:contextualSpacing/>
        <w:jc w:val="both"/>
        <w:rPr>
          <w:rFonts w:ascii="Arial" w:hAnsi="Arial" w:cs="Arial"/>
          <w:sz w:val="24"/>
          <w:szCs w:val="24"/>
        </w:rPr>
      </w:pPr>
      <w:r w:rsidRPr="00865443">
        <w:rPr>
          <w:rFonts w:ascii="Arial" w:hAnsi="Arial" w:cs="Arial"/>
          <w:sz w:val="24"/>
          <w:szCs w:val="24"/>
        </w:rPr>
        <w:t>Political – village politics; challenge is to assign clear responsibility and roles to elected village leaders in health</w:t>
      </w:r>
    </w:p>
    <w:p w14:paraId="3833179D" w14:textId="77777777" w:rsidR="00865443" w:rsidRPr="00865443" w:rsidRDefault="00865443" w:rsidP="00083B44">
      <w:pPr>
        <w:pStyle w:val="ListParagraph"/>
        <w:numPr>
          <w:ilvl w:val="0"/>
          <w:numId w:val="16"/>
        </w:numPr>
        <w:ind w:left="1080"/>
        <w:contextualSpacing/>
        <w:jc w:val="both"/>
        <w:rPr>
          <w:rFonts w:ascii="Arial" w:hAnsi="Arial" w:cs="Arial"/>
          <w:sz w:val="24"/>
          <w:szCs w:val="24"/>
        </w:rPr>
      </w:pPr>
      <w:r w:rsidRPr="00865443">
        <w:rPr>
          <w:rFonts w:ascii="Arial" w:hAnsi="Arial" w:cs="Arial"/>
          <w:sz w:val="24"/>
          <w:szCs w:val="24"/>
        </w:rPr>
        <w:t>Authority goes with resources</w:t>
      </w:r>
    </w:p>
    <w:p w14:paraId="1B1DC338" w14:textId="77777777" w:rsidR="00865443" w:rsidRPr="00865443" w:rsidRDefault="00865443" w:rsidP="00083B44">
      <w:pPr>
        <w:pStyle w:val="ListParagraph"/>
        <w:numPr>
          <w:ilvl w:val="0"/>
          <w:numId w:val="16"/>
        </w:numPr>
        <w:ind w:left="1080"/>
        <w:contextualSpacing/>
        <w:jc w:val="both"/>
        <w:rPr>
          <w:rFonts w:ascii="Arial" w:hAnsi="Arial" w:cs="Arial"/>
          <w:sz w:val="24"/>
          <w:szCs w:val="24"/>
        </w:rPr>
      </w:pPr>
      <w:r w:rsidRPr="00865443">
        <w:rPr>
          <w:rFonts w:ascii="Arial" w:hAnsi="Arial" w:cs="Arial"/>
          <w:sz w:val="24"/>
          <w:szCs w:val="24"/>
        </w:rPr>
        <w:t xml:space="preserve">Include ambulance costs in the </w:t>
      </w:r>
      <w:r w:rsidR="00496E7F">
        <w:rPr>
          <w:rFonts w:ascii="Arial" w:hAnsi="Arial" w:cs="Arial"/>
          <w:sz w:val="24"/>
          <w:szCs w:val="24"/>
        </w:rPr>
        <w:t xml:space="preserve">benefit </w:t>
      </w:r>
      <w:r w:rsidRPr="00865443">
        <w:rPr>
          <w:rFonts w:ascii="Arial" w:hAnsi="Arial" w:cs="Arial"/>
          <w:sz w:val="24"/>
          <w:szCs w:val="24"/>
        </w:rPr>
        <w:t>package – to be determined later</w:t>
      </w:r>
    </w:p>
    <w:p w14:paraId="5FD7055F" w14:textId="77777777" w:rsidR="00865443" w:rsidRPr="00865443" w:rsidRDefault="00865443" w:rsidP="00083B44">
      <w:pPr>
        <w:pStyle w:val="ListParagraph"/>
        <w:numPr>
          <w:ilvl w:val="0"/>
          <w:numId w:val="16"/>
        </w:numPr>
        <w:ind w:left="1080"/>
        <w:contextualSpacing/>
        <w:jc w:val="both"/>
        <w:rPr>
          <w:rFonts w:ascii="Arial" w:hAnsi="Arial" w:cs="Arial"/>
          <w:sz w:val="24"/>
          <w:szCs w:val="24"/>
        </w:rPr>
      </w:pPr>
      <w:r w:rsidRPr="00865443">
        <w:rPr>
          <w:rFonts w:ascii="Arial" w:hAnsi="Arial" w:cs="Arial"/>
          <w:sz w:val="24"/>
          <w:szCs w:val="24"/>
        </w:rPr>
        <w:t>Constitution provisions does not correspond with health as a priority- amendments</w:t>
      </w:r>
    </w:p>
    <w:p w14:paraId="56F5F908" w14:textId="77777777" w:rsidR="00865443" w:rsidRPr="00865443" w:rsidRDefault="00865443" w:rsidP="00083B44">
      <w:pPr>
        <w:pStyle w:val="ListParagraph"/>
        <w:numPr>
          <w:ilvl w:val="0"/>
          <w:numId w:val="16"/>
        </w:numPr>
        <w:ind w:left="1080"/>
        <w:contextualSpacing/>
        <w:jc w:val="both"/>
        <w:rPr>
          <w:rFonts w:ascii="Arial" w:hAnsi="Arial" w:cs="Arial"/>
          <w:sz w:val="24"/>
          <w:szCs w:val="24"/>
        </w:rPr>
      </w:pPr>
      <w:r w:rsidRPr="00865443">
        <w:rPr>
          <w:rFonts w:ascii="Arial" w:hAnsi="Arial" w:cs="Arial"/>
          <w:sz w:val="24"/>
          <w:szCs w:val="24"/>
        </w:rPr>
        <w:t>BP should be affordable, evidence-based</w:t>
      </w:r>
    </w:p>
    <w:p w14:paraId="355F9AD9" w14:textId="77777777" w:rsidR="00865443" w:rsidRPr="00496E7F" w:rsidRDefault="00064454" w:rsidP="006D7EF8">
      <w:pPr>
        <w:ind w:left="720"/>
        <w:jc w:val="both"/>
        <w:rPr>
          <w:rFonts w:ascii="Arial" w:hAnsi="Arial" w:cs="Arial"/>
          <w:sz w:val="24"/>
          <w:szCs w:val="24"/>
        </w:rPr>
      </w:pPr>
      <w:r>
        <w:rPr>
          <w:rFonts w:ascii="Arial" w:hAnsi="Arial" w:cs="Arial"/>
          <w:sz w:val="24"/>
          <w:szCs w:val="24"/>
        </w:rPr>
        <w:t>Response from Dr. S</w:t>
      </w:r>
      <w:r w:rsidR="00496E7F" w:rsidRPr="00496E7F">
        <w:rPr>
          <w:rFonts w:ascii="Arial" w:hAnsi="Arial" w:cs="Arial"/>
          <w:sz w:val="24"/>
          <w:szCs w:val="24"/>
        </w:rPr>
        <w:t xml:space="preserve">peciosa- </w:t>
      </w:r>
      <w:r w:rsidR="00865443" w:rsidRPr="00496E7F">
        <w:rPr>
          <w:rFonts w:ascii="Arial" w:hAnsi="Arial" w:cs="Arial"/>
          <w:sz w:val="24"/>
          <w:szCs w:val="24"/>
        </w:rPr>
        <w:t>Local government is where the real implementation happens; LGUs/CBOs need to be tapped in improving transparency and awareness – highlighting the need to use these mechanisms in health promotion and prevention</w:t>
      </w:r>
    </w:p>
    <w:p w14:paraId="2FC442BC" w14:textId="77777777" w:rsidR="00865443" w:rsidRPr="00865443" w:rsidRDefault="00865443" w:rsidP="006D7EF8">
      <w:pPr>
        <w:pStyle w:val="ListParagraph"/>
        <w:contextualSpacing/>
        <w:jc w:val="both"/>
        <w:rPr>
          <w:rFonts w:ascii="Arial" w:hAnsi="Arial" w:cs="Arial"/>
          <w:sz w:val="24"/>
          <w:szCs w:val="24"/>
          <w:u w:val="single"/>
        </w:rPr>
      </w:pPr>
      <w:r w:rsidRPr="00865443">
        <w:rPr>
          <w:rFonts w:ascii="Arial" w:hAnsi="Arial" w:cs="Arial"/>
          <w:sz w:val="24"/>
          <w:szCs w:val="24"/>
          <w:u w:val="single"/>
        </w:rPr>
        <w:t>Community  Financing</w:t>
      </w:r>
    </w:p>
    <w:p w14:paraId="17410037" w14:textId="77777777" w:rsidR="00496E7F" w:rsidRDefault="00865443" w:rsidP="00083B44">
      <w:pPr>
        <w:pStyle w:val="ListParagraph"/>
        <w:numPr>
          <w:ilvl w:val="0"/>
          <w:numId w:val="17"/>
        </w:numPr>
        <w:contextualSpacing/>
        <w:jc w:val="both"/>
        <w:rPr>
          <w:rFonts w:ascii="Arial" w:hAnsi="Arial" w:cs="Arial"/>
          <w:sz w:val="24"/>
          <w:szCs w:val="24"/>
        </w:rPr>
      </w:pPr>
      <w:r w:rsidRPr="00496E7F">
        <w:rPr>
          <w:rFonts w:ascii="Arial" w:hAnsi="Arial" w:cs="Arial"/>
          <w:sz w:val="24"/>
          <w:szCs w:val="24"/>
        </w:rPr>
        <w:t>Network marketing can be considered for community financing</w:t>
      </w:r>
    </w:p>
    <w:p w14:paraId="33B1F042" w14:textId="77777777" w:rsidR="00865443" w:rsidRPr="00496E7F" w:rsidRDefault="00865443" w:rsidP="00083B44">
      <w:pPr>
        <w:pStyle w:val="ListParagraph"/>
        <w:numPr>
          <w:ilvl w:val="0"/>
          <w:numId w:val="17"/>
        </w:numPr>
        <w:contextualSpacing/>
        <w:jc w:val="both"/>
        <w:rPr>
          <w:rFonts w:ascii="Arial" w:hAnsi="Arial" w:cs="Arial"/>
          <w:sz w:val="24"/>
          <w:szCs w:val="24"/>
        </w:rPr>
      </w:pPr>
      <w:r w:rsidRPr="00496E7F">
        <w:rPr>
          <w:rFonts w:ascii="Arial" w:hAnsi="Arial" w:cs="Arial"/>
          <w:sz w:val="24"/>
          <w:szCs w:val="24"/>
        </w:rPr>
        <w:t>regulation should be implemented and regulators should be empowered to do so.</w:t>
      </w:r>
    </w:p>
    <w:p w14:paraId="4C5AE93F" w14:textId="77777777" w:rsidR="00865443" w:rsidRPr="008D3E18" w:rsidRDefault="00865443" w:rsidP="006D7EF8">
      <w:pPr>
        <w:pStyle w:val="ListParagraph"/>
        <w:contextualSpacing/>
        <w:jc w:val="both"/>
        <w:rPr>
          <w:rFonts w:ascii="Arial" w:hAnsi="Arial" w:cs="Arial"/>
          <w:sz w:val="24"/>
          <w:szCs w:val="24"/>
          <w:u w:val="single"/>
        </w:rPr>
      </w:pPr>
      <w:r w:rsidRPr="008D3E18">
        <w:rPr>
          <w:rFonts w:ascii="Arial" w:hAnsi="Arial" w:cs="Arial"/>
          <w:sz w:val="24"/>
          <w:szCs w:val="24"/>
          <w:u w:val="single"/>
        </w:rPr>
        <w:t>Governance</w:t>
      </w:r>
    </w:p>
    <w:p w14:paraId="56B2E47C" w14:textId="77777777" w:rsidR="00865443" w:rsidRPr="00496E7F" w:rsidRDefault="00496E7F" w:rsidP="00083B44">
      <w:pPr>
        <w:pStyle w:val="ListParagraph"/>
        <w:numPr>
          <w:ilvl w:val="0"/>
          <w:numId w:val="18"/>
        </w:numPr>
        <w:contextualSpacing/>
        <w:jc w:val="both"/>
        <w:rPr>
          <w:rFonts w:ascii="Arial" w:hAnsi="Arial" w:cs="Arial"/>
          <w:sz w:val="24"/>
          <w:szCs w:val="24"/>
        </w:rPr>
      </w:pPr>
      <w:r w:rsidRPr="00496E7F">
        <w:rPr>
          <w:rFonts w:ascii="Arial" w:hAnsi="Arial" w:cs="Arial"/>
          <w:sz w:val="24"/>
          <w:szCs w:val="24"/>
        </w:rPr>
        <w:lastRenderedPageBreak/>
        <w:t>Uganda is still highly-dependent on e</w:t>
      </w:r>
      <w:r w:rsidR="00865443" w:rsidRPr="00496E7F">
        <w:rPr>
          <w:rFonts w:ascii="Arial" w:hAnsi="Arial" w:cs="Arial"/>
          <w:sz w:val="24"/>
          <w:szCs w:val="24"/>
        </w:rPr>
        <w:t>xternal funding</w:t>
      </w:r>
      <w:r w:rsidRPr="00496E7F">
        <w:rPr>
          <w:rFonts w:ascii="Arial" w:hAnsi="Arial" w:cs="Arial"/>
          <w:sz w:val="24"/>
          <w:szCs w:val="24"/>
        </w:rPr>
        <w:t>, this is a big concern</w:t>
      </w:r>
    </w:p>
    <w:p w14:paraId="27F457A5" w14:textId="77777777" w:rsidR="00865443" w:rsidRPr="00496E7F" w:rsidRDefault="00865443" w:rsidP="00083B44">
      <w:pPr>
        <w:pStyle w:val="ListParagraph"/>
        <w:numPr>
          <w:ilvl w:val="0"/>
          <w:numId w:val="18"/>
        </w:numPr>
        <w:contextualSpacing/>
        <w:jc w:val="both"/>
        <w:rPr>
          <w:rFonts w:ascii="Arial" w:hAnsi="Arial" w:cs="Arial"/>
          <w:sz w:val="24"/>
          <w:szCs w:val="24"/>
        </w:rPr>
      </w:pPr>
      <w:r w:rsidRPr="00496E7F">
        <w:rPr>
          <w:rFonts w:ascii="Arial" w:hAnsi="Arial" w:cs="Arial"/>
          <w:sz w:val="24"/>
          <w:szCs w:val="24"/>
        </w:rPr>
        <w:t>No policy f</w:t>
      </w:r>
      <w:r w:rsidR="00496E7F" w:rsidRPr="00496E7F">
        <w:rPr>
          <w:rFonts w:ascii="Arial" w:hAnsi="Arial" w:cs="Arial"/>
          <w:sz w:val="24"/>
          <w:szCs w:val="24"/>
        </w:rPr>
        <w:t>ramework for</w:t>
      </w:r>
      <w:r w:rsidRPr="00496E7F">
        <w:rPr>
          <w:rFonts w:ascii="Arial" w:hAnsi="Arial" w:cs="Arial"/>
          <w:sz w:val="24"/>
          <w:szCs w:val="24"/>
        </w:rPr>
        <w:t xml:space="preserve"> aligning donors</w:t>
      </w:r>
    </w:p>
    <w:p w14:paraId="63D30C50" w14:textId="77777777" w:rsidR="00865443" w:rsidRPr="00496E7F" w:rsidRDefault="00865443" w:rsidP="00083B44">
      <w:pPr>
        <w:pStyle w:val="ListParagraph"/>
        <w:numPr>
          <w:ilvl w:val="0"/>
          <w:numId w:val="18"/>
        </w:numPr>
        <w:contextualSpacing/>
        <w:jc w:val="both"/>
        <w:rPr>
          <w:rFonts w:ascii="Arial" w:hAnsi="Arial" w:cs="Arial"/>
          <w:sz w:val="24"/>
          <w:szCs w:val="24"/>
        </w:rPr>
      </w:pPr>
      <w:r w:rsidRPr="00496E7F">
        <w:rPr>
          <w:rFonts w:ascii="Arial" w:hAnsi="Arial" w:cs="Arial"/>
          <w:sz w:val="24"/>
          <w:szCs w:val="24"/>
        </w:rPr>
        <w:t>Lack of private sector regulation or traditional practitioners</w:t>
      </w:r>
    </w:p>
    <w:p w14:paraId="328C3BD2" w14:textId="77777777" w:rsidR="00865443" w:rsidRPr="00496E7F" w:rsidRDefault="00865443" w:rsidP="00083B44">
      <w:pPr>
        <w:pStyle w:val="ListParagraph"/>
        <w:numPr>
          <w:ilvl w:val="0"/>
          <w:numId w:val="18"/>
        </w:numPr>
        <w:contextualSpacing/>
        <w:jc w:val="both"/>
        <w:rPr>
          <w:rFonts w:ascii="Arial" w:hAnsi="Arial" w:cs="Arial"/>
          <w:sz w:val="24"/>
          <w:szCs w:val="24"/>
        </w:rPr>
      </w:pPr>
      <w:r w:rsidRPr="00496E7F">
        <w:rPr>
          <w:rFonts w:ascii="Arial" w:hAnsi="Arial" w:cs="Arial"/>
          <w:sz w:val="24"/>
          <w:szCs w:val="24"/>
        </w:rPr>
        <w:t>Lack of autonomy and feasibility of hospitals</w:t>
      </w:r>
    </w:p>
    <w:p w14:paraId="48DFAA33" w14:textId="77777777" w:rsidR="00865443" w:rsidRPr="00496E7F" w:rsidRDefault="00865443" w:rsidP="00083B44">
      <w:pPr>
        <w:pStyle w:val="ListParagraph"/>
        <w:numPr>
          <w:ilvl w:val="0"/>
          <w:numId w:val="18"/>
        </w:numPr>
        <w:contextualSpacing/>
        <w:jc w:val="both"/>
        <w:rPr>
          <w:rFonts w:ascii="Arial" w:hAnsi="Arial" w:cs="Arial"/>
          <w:sz w:val="24"/>
          <w:szCs w:val="24"/>
        </w:rPr>
      </w:pPr>
      <w:r w:rsidRPr="00496E7F">
        <w:rPr>
          <w:rFonts w:ascii="Arial" w:hAnsi="Arial" w:cs="Arial"/>
          <w:sz w:val="24"/>
          <w:szCs w:val="24"/>
        </w:rPr>
        <w:t>A regional RH has no control over the districts in its catchment area</w:t>
      </w:r>
    </w:p>
    <w:p w14:paraId="4791483C" w14:textId="77777777" w:rsidR="00865443" w:rsidRPr="00496E7F" w:rsidRDefault="00865443" w:rsidP="00083B44">
      <w:pPr>
        <w:pStyle w:val="ListParagraph"/>
        <w:numPr>
          <w:ilvl w:val="0"/>
          <w:numId w:val="18"/>
        </w:numPr>
        <w:contextualSpacing/>
        <w:jc w:val="both"/>
        <w:rPr>
          <w:rFonts w:ascii="Arial" w:hAnsi="Arial" w:cs="Arial"/>
          <w:sz w:val="24"/>
          <w:szCs w:val="24"/>
        </w:rPr>
      </w:pPr>
      <w:r w:rsidRPr="00496E7F">
        <w:rPr>
          <w:rFonts w:ascii="Arial" w:hAnsi="Arial" w:cs="Arial"/>
          <w:sz w:val="24"/>
          <w:szCs w:val="24"/>
        </w:rPr>
        <w:t>Lack of clarity on roles and responsibilities</w:t>
      </w:r>
    </w:p>
    <w:p w14:paraId="2B8CFA3E" w14:textId="77777777" w:rsidR="00496E7F" w:rsidRDefault="00865443" w:rsidP="00083B44">
      <w:pPr>
        <w:pStyle w:val="ListParagraph"/>
        <w:numPr>
          <w:ilvl w:val="0"/>
          <w:numId w:val="24"/>
        </w:numPr>
        <w:spacing w:after="0"/>
        <w:jc w:val="both"/>
        <w:rPr>
          <w:rFonts w:ascii="Arial" w:hAnsi="Arial" w:cs="Arial"/>
          <w:sz w:val="24"/>
          <w:szCs w:val="24"/>
        </w:rPr>
      </w:pPr>
      <w:r w:rsidRPr="00496E7F">
        <w:rPr>
          <w:rFonts w:ascii="Arial" w:hAnsi="Arial" w:cs="Arial"/>
          <w:sz w:val="24"/>
          <w:szCs w:val="24"/>
        </w:rPr>
        <w:t>MOH plays a stewardship role, there is a need to bridge the gap between MoH and the communities</w:t>
      </w:r>
    </w:p>
    <w:p w14:paraId="5A68EB32" w14:textId="77777777" w:rsidR="00865443" w:rsidRPr="00496E7F" w:rsidRDefault="00496E7F" w:rsidP="00083B44">
      <w:pPr>
        <w:pStyle w:val="ListParagraph"/>
        <w:numPr>
          <w:ilvl w:val="0"/>
          <w:numId w:val="24"/>
        </w:numPr>
        <w:spacing w:after="0"/>
        <w:jc w:val="both"/>
        <w:rPr>
          <w:rFonts w:ascii="Arial" w:hAnsi="Arial" w:cs="Arial"/>
          <w:sz w:val="24"/>
          <w:szCs w:val="24"/>
        </w:rPr>
      </w:pPr>
      <w:r w:rsidRPr="00496E7F">
        <w:rPr>
          <w:rFonts w:ascii="Arial" w:hAnsi="Arial" w:cs="Arial"/>
          <w:sz w:val="24"/>
          <w:szCs w:val="24"/>
        </w:rPr>
        <w:t>C</w:t>
      </w:r>
      <w:r w:rsidR="00865443" w:rsidRPr="00496E7F">
        <w:rPr>
          <w:rFonts w:ascii="Arial" w:hAnsi="Arial" w:cs="Arial"/>
          <w:sz w:val="24"/>
          <w:szCs w:val="24"/>
        </w:rPr>
        <w:t>onsider introducing an intermediate level to do monitoring and improved policy implementation</w:t>
      </w:r>
    </w:p>
    <w:p w14:paraId="0613D2BB" w14:textId="77777777" w:rsidR="00496E7F" w:rsidRDefault="00865443" w:rsidP="00083B44">
      <w:pPr>
        <w:pStyle w:val="ListParagraph"/>
        <w:numPr>
          <w:ilvl w:val="0"/>
          <w:numId w:val="24"/>
        </w:numPr>
        <w:spacing w:after="0"/>
        <w:jc w:val="both"/>
        <w:rPr>
          <w:rFonts w:ascii="Arial" w:hAnsi="Arial" w:cs="Arial"/>
          <w:sz w:val="24"/>
          <w:szCs w:val="24"/>
        </w:rPr>
      </w:pPr>
      <w:r w:rsidRPr="00496E7F">
        <w:rPr>
          <w:rFonts w:ascii="Arial" w:hAnsi="Arial" w:cs="Arial"/>
          <w:sz w:val="24"/>
          <w:szCs w:val="24"/>
        </w:rPr>
        <w:t>PPP policy need to be in placed</w:t>
      </w:r>
    </w:p>
    <w:p w14:paraId="4188032F" w14:textId="77777777" w:rsidR="00865443" w:rsidRPr="00496E7F" w:rsidRDefault="00865443" w:rsidP="00083B44">
      <w:pPr>
        <w:pStyle w:val="ListParagraph"/>
        <w:numPr>
          <w:ilvl w:val="0"/>
          <w:numId w:val="24"/>
        </w:numPr>
        <w:spacing w:after="0"/>
        <w:jc w:val="both"/>
        <w:rPr>
          <w:rFonts w:ascii="Arial" w:hAnsi="Arial" w:cs="Arial"/>
          <w:sz w:val="24"/>
          <w:szCs w:val="24"/>
        </w:rPr>
      </w:pPr>
      <w:r w:rsidRPr="00496E7F">
        <w:rPr>
          <w:rFonts w:ascii="Arial" w:hAnsi="Arial" w:cs="Arial"/>
          <w:sz w:val="24"/>
          <w:szCs w:val="24"/>
        </w:rPr>
        <w:t>Uganda National Health Authority – role in governance? What is its function?</w:t>
      </w:r>
    </w:p>
    <w:p w14:paraId="19EF0535" w14:textId="77777777" w:rsidR="00D974B4" w:rsidRDefault="00D974B4" w:rsidP="00083B44">
      <w:pPr>
        <w:pStyle w:val="ListParagraph"/>
        <w:numPr>
          <w:ilvl w:val="0"/>
          <w:numId w:val="24"/>
        </w:numPr>
        <w:spacing w:after="0"/>
        <w:jc w:val="both"/>
        <w:rPr>
          <w:rFonts w:ascii="Arial" w:hAnsi="Arial" w:cs="Arial"/>
          <w:sz w:val="24"/>
          <w:szCs w:val="24"/>
        </w:rPr>
      </w:pPr>
      <w:r>
        <w:rPr>
          <w:rFonts w:ascii="Arial" w:hAnsi="Arial" w:cs="Arial"/>
          <w:sz w:val="24"/>
          <w:szCs w:val="24"/>
        </w:rPr>
        <w:t>H</w:t>
      </w:r>
      <w:r w:rsidR="00865443" w:rsidRPr="00496E7F">
        <w:rPr>
          <w:rFonts w:ascii="Arial" w:hAnsi="Arial" w:cs="Arial"/>
          <w:sz w:val="24"/>
          <w:szCs w:val="24"/>
        </w:rPr>
        <w:t>ow to deal with professionals? There is a gap in regulation and motivation of professionals</w:t>
      </w:r>
    </w:p>
    <w:p w14:paraId="01A781A6" w14:textId="77777777" w:rsidR="00865443" w:rsidRDefault="00D974B4" w:rsidP="00083B44">
      <w:pPr>
        <w:pStyle w:val="ListParagraph"/>
        <w:numPr>
          <w:ilvl w:val="0"/>
          <w:numId w:val="24"/>
        </w:numPr>
        <w:spacing w:after="0"/>
        <w:jc w:val="both"/>
        <w:rPr>
          <w:rFonts w:ascii="Arial" w:hAnsi="Arial" w:cs="Arial"/>
          <w:sz w:val="24"/>
          <w:szCs w:val="24"/>
        </w:rPr>
      </w:pPr>
      <w:r>
        <w:rPr>
          <w:rFonts w:ascii="Arial" w:hAnsi="Arial" w:cs="Arial"/>
          <w:sz w:val="24"/>
          <w:szCs w:val="24"/>
        </w:rPr>
        <w:t xml:space="preserve">Consider also </w:t>
      </w:r>
      <w:r w:rsidR="00865443" w:rsidRPr="00D974B4">
        <w:rPr>
          <w:rFonts w:ascii="Arial" w:hAnsi="Arial" w:cs="Arial"/>
          <w:sz w:val="24"/>
          <w:szCs w:val="24"/>
        </w:rPr>
        <w:t>issues of accre</w:t>
      </w:r>
      <w:r>
        <w:rPr>
          <w:rFonts w:ascii="Arial" w:hAnsi="Arial" w:cs="Arial"/>
          <w:sz w:val="24"/>
          <w:szCs w:val="24"/>
        </w:rPr>
        <w:t>ditation</w:t>
      </w:r>
      <w:r w:rsidR="00865443" w:rsidRPr="00D974B4">
        <w:rPr>
          <w:rFonts w:ascii="Arial" w:hAnsi="Arial" w:cs="Arial"/>
          <w:sz w:val="24"/>
          <w:szCs w:val="24"/>
        </w:rPr>
        <w:t>, empowering councils, empowering of boards and health management committees</w:t>
      </w:r>
    </w:p>
    <w:p w14:paraId="1225640C" w14:textId="77777777" w:rsidR="00D974B4" w:rsidRPr="00D974B4" w:rsidRDefault="00D974B4" w:rsidP="00083B44">
      <w:pPr>
        <w:pStyle w:val="ListParagraph"/>
        <w:numPr>
          <w:ilvl w:val="0"/>
          <w:numId w:val="24"/>
        </w:numPr>
        <w:jc w:val="both"/>
        <w:rPr>
          <w:rFonts w:ascii="Arial" w:hAnsi="Arial" w:cs="Arial"/>
          <w:sz w:val="24"/>
          <w:szCs w:val="24"/>
        </w:rPr>
      </w:pPr>
      <w:r w:rsidRPr="00D974B4">
        <w:rPr>
          <w:rFonts w:ascii="Arial" w:hAnsi="Arial" w:cs="Arial"/>
          <w:sz w:val="24"/>
          <w:szCs w:val="24"/>
        </w:rPr>
        <w:t>Concerns on complex design</w:t>
      </w:r>
      <w:r>
        <w:rPr>
          <w:rFonts w:ascii="Arial" w:hAnsi="Arial" w:cs="Arial"/>
          <w:sz w:val="24"/>
          <w:szCs w:val="24"/>
        </w:rPr>
        <w:t xml:space="preserve"> of the proposed National Health Insurance</w:t>
      </w:r>
      <w:r w:rsidRPr="00D974B4">
        <w:rPr>
          <w:rFonts w:ascii="Arial" w:hAnsi="Arial" w:cs="Arial"/>
          <w:sz w:val="24"/>
          <w:szCs w:val="24"/>
        </w:rPr>
        <w:t xml:space="preserve"> The model that you know is a product of long process of consultation since 2007, certificate of fund availability, establish a NHI scheme, launch and</w:t>
      </w:r>
      <w:r>
        <w:rPr>
          <w:rFonts w:ascii="Arial" w:hAnsi="Arial" w:cs="Arial"/>
          <w:sz w:val="24"/>
          <w:szCs w:val="24"/>
        </w:rPr>
        <w:t xml:space="preserve"> then</w:t>
      </w:r>
      <w:r w:rsidRPr="00D974B4">
        <w:rPr>
          <w:rFonts w:ascii="Arial" w:hAnsi="Arial" w:cs="Arial"/>
          <w:sz w:val="24"/>
          <w:szCs w:val="24"/>
        </w:rPr>
        <w:t xml:space="preserve"> implementation</w:t>
      </w:r>
    </w:p>
    <w:p w14:paraId="3F7BD051" w14:textId="77777777" w:rsidR="00D974B4" w:rsidRDefault="00D974B4" w:rsidP="006D7EF8">
      <w:pPr>
        <w:spacing w:after="0"/>
        <w:ind w:left="720"/>
        <w:jc w:val="both"/>
        <w:rPr>
          <w:rFonts w:ascii="Arial" w:hAnsi="Arial" w:cs="Arial"/>
          <w:sz w:val="24"/>
          <w:szCs w:val="24"/>
        </w:rPr>
      </w:pPr>
      <w:r>
        <w:rPr>
          <w:rFonts w:ascii="Arial" w:hAnsi="Arial" w:cs="Arial"/>
          <w:sz w:val="24"/>
          <w:szCs w:val="24"/>
        </w:rPr>
        <w:t xml:space="preserve">Response from Dr. </w:t>
      </w:r>
      <w:r w:rsidR="00064454">
        <w:rPr>
          <w:rFonts w:ascii="Arial" w:hAnsi="Arial" w:cs="Arial"/>
          <w:sz w:val="24"/>
          <w:szCs w:val="24"/>
        </w:rPr>
        <w:t>S</w:t>
      </w:r>
      <w:r w:rsidRPr="00496E7F">
        <w:rPr>
          <w:rFonts w:ascii="Arial" w:hAnsi="Arial" w:cs="Arial"/>
          <w:sz w:val="24"/>
          <w:szCs w:val="24"/>
        </w:rPr>
        <w:t>pe</w:t>
      </w:r>
      <w:r>
        <w:rPr>
          <w:rFonts w:ascii="Arial" w:hAnsi="Arial" w:cs="Arial"/>
          <w:sz w:val="24"/>
          <w:szCs w:val="24"/>
        </w:rPr>
        <w:t>ciosa:</w:t>
      </w:r>
    </w:p>
    <w:p w14:paraId="0BF37BFF" w14:textId="77777777" w:rsidR="00D974B4" w:rsidRDefault="00865443" w:rsidP="00083B44">
      <w:pPr>
        <w:pStyle w:val="ListParagraph"/>
        <w:numPr>
          <w:ilvl w:val="0"/>
          <w:numId w:val="20"/>
        </w:numPr>
        <w:spacing w:after="0"/>
        <w:jc w:val="both"/>
        <w:rPr>
          <w:rFonts w:ascii="Arial" w:hAnsi="Arial" w:cs="Arial"/>
          <w:sz w:val="24"/>
          <w:szCs w:val="24"/>
        </w:rPr>
      </w:pPr>
      <w:r w:rsidRPr="00D974B4">
        <w:rPr>
          <w:rFonts w:ascii="Arial" w:hAnsi="Arial" w:cs="Arial"/>
          <w:sz w:val="24"/>
          <w:szCs w:val="24"/>
        </w:rPr>
        <w:t xml:space="preserve">do what you do best, capacitating people to do their job well, many ways to do </w:t>
      </w:r>
      <w:r w:rsidR="00D974B4" w:rsidRPr="00D974B4">
        <w:rPr>
          <w:rFonts w:ascii="Arial" w:hAnsi="Arial" w:cs="Arial"/>
          <w:sz w:val="24"/>
          <w:szCs w:val="24"/>
        </w:rPr>
        <w:t>this</w:t>
      </w:r>
      <w:r w:rsidRPr="00D974B4">
        <w:rPr>
          <w:rFonts w:ascii="Arial" w:hAnsi="Arial" w:cs="Arial"/>
          <w:sz w:val="24"/>
          <w:szCs w:val="24"/>
        </w:rPr>
        <w:t>, retooling you for what you are intended to do</w:t>
      </w:r>
    </w:p>
    <w:p w14:paraId="16E8A93A" w14:textId="77777777" w:rsidR="00D974B4" w:rsidRDefault="00865443" w:rsidP="00083B44">
      <w:pPr>
        <w:pStyle w:val="ListParagraph"/>
        <w:numPr>
          <w:ilvl w:val="0"/>
          <w:numId w:val="20"/>
        </w:numPr>
        <w:spacing w:after="0"/>
        <w:jc w:val="both"/>
        <w:rPr>
          <w:rFonts w:ascii="Arial" w:hAnsi="Arial" w:cs="Arial"/>
          <w:sz w:val="24"/>
          <w:szCs w:val="24"/>
        </w:rPr>
      </w:pPr>
      <w:r w:rsidRPr="00D974B4">
        <w:rPr>
          <w:rFonts w:ascii="Arial" w:hAnsi="Arial" w:cs="Arial"/>
          <w:sz w:val="24"/>
          <w:szCs w:val="24"/>
        </w:rPr>
        <w:t>Under the consti</w:t>
      </w:r>
      <w:r w:rsidR="00D974B4">
        <w:rPr>
          <w:rFonts w:ascii="Arial" w:hAnsi="Arial" w:cs="Arial"/>
          <w:sz w:val="24"/>
          <w:szCs w:val="24"/>
        </w:rPr>
        <w:t>tution</w:t>
      </w:r>
      <w:r w:rsidRPr="00D974B4">
        <w:rPr>
          <w:rFonts w:ascii="Arial" w:hAnsi="Arial" w:cs="Arial"/>
          <w:sz w:val="24"/>
          <w:szCs w:val="24"/>
        </w:rPr>
        <w:t>, districts can form a regional charter to strengthen their representation – look at what is on the ground and start based on what is in the law</w:t>
      </w:r>
    </w:p>
    <w:p w14:paraId="76B0C366" w14:textId="77777777" w:rsidR="00D974B4" w:rsidRDefault="00D974B4" w:rsidP="00083B44">
      <w:pPr>
        <w:pStyle w:val="ListParagraph"/>
        <w:numPr>
          <w:ilvl w:val="0"/>
          <w:numId w:val="20"/>
        </w:numPr>
        <w:spacing w:after="0"/>
        <w:jc w:val="both"/>
        <w:rPr>
          <w:rFonts w:ascii="Arial" w:hAnsi="Arial" w:cs="Arial"/>
          <w:sz w:val="24"/>
          <w:szCs w:val="24"/>
        </w:rPr>
      </w:pPr>
      <w:r>
        <w:rPr>
          <w:rFonts w:ascii="Arial" w:hAnsi="Arial" w:cs="Arial"/>
          <w:sz w:val="24"/>
          <w:szCs w:val="24"/>
        </w:rPr>
        <w:t>The role of the district is s</w:t>
      </w:r>
      <w:r w:rsidR="00865443" w:rsidRPr="00D974B4">
        <w:rPr>
          <w:rFonts w:ascii="Arial" w:hAnsi="Arial" w:cs="Arial"/>
          <w:sz w:val="24"/>
          <w:szCs w:val="24"/>
        </w:rPr>
        <w:t xml:space="preserve">upervision; Implementation </w:t>
      </w:r>
      <w:r>
        <w:rPr>
          <w:rFonts w:ascii="Arial" w:hAnsi="Arial" w:cs="Arial"/>
          <w:sz w:val="24"/>
          <w:szCs w:val="24"/>
        </w:rPr>
        <w:t xml:space="preserve">is at the </w:t>
      </w:r>
      <w:r w:rsidR="00865443" w:rsidRPr="00D974B4">
        <w:rPr>
          <w:rFonts w:ascii="Arial" w:hAnsi="Arial" w:cs="Arial"/>
          <w:sz w:val="24"/>
          <w:szCs w:val="24"/>
        </w:rPr>
        <w:t>sub</w:t>
      </w:r>
      <w:r>
        <w:rPr>
          <w:rFonts w:ascii="Arial" w:hAnsi="Arial" w:cs="Arial"/>
          <w:sz w:val="24"/>
          <w:szCs w:val="24"/>
        </w:rPr>
        <w:t>-</w:t>
      </w:r>
      <w:r w:rsidR="00865443" w:rsidRPr="00D974B4">
        <w:rPr>
          <w:rFonts w:ascii="Arial" w:hAnsi="Arial" w:cs="Arial"/>
          <w:sz w:val="24"/>
          <w:szCs w:val="24"/>
        </w:rPr>
        <w:t>county</w:t>
      </w:r>
      <w:r>
        <w:rPr>
          <w:rFonts w:ascii="Arial" w:hAnsi="Arial" w:cs="Arial"/>
          <w:sz w:val="24"/>
          <w:szCs w:val="24"/>
        </w:rPr>
        <w:t xml:space="preserve"> level</w:t>
      </w:r>
    </w:p>
    <w:p w14:paraId="76451C22" w14:textId="77777777" w:rsidR="00865443" w:rsidRDefault="00865443" w:rsidP="00083B44">
      <w:pPr>
        <w:pStyle w:val="ListParagraph"/>
        <w:numPr>
          <w:ilvl w:val="0"/>
          <w:numId w:val="20"/>
        </w:numPr>
        <w:spacing w:after="0"/>
        <w:jc w:val="both"/>
        <w:rPr>
          <w:rFonts w:ascii="Arial" w:hAnsi="Arial" w:cs="Arial"/>
          <w:sz w:val="24"/>
          <w:szCs w:val="24"/>
        </w:rPr>
      </w:pPr>
      <w:r w:rsidRPr="00D974B4">
        <w:rPr>
          <w:rFonts w:ascii="Arial" w:hAnsi="Arial" w:cs="Arial"/>
          <w:sz w:val="24"/>
          <w:szCs w:val="24"/>
        </w:rPr>
        <w:t>How do we bridge the gap in terms of monitoring and supervision? merge technical expertise and M&amp;E, community mobilization and you are on your way…start with community</w:t>
      </w:r>
    </w:p>
    <w:p w14:paraId="54553CC3" w14:textId="77777777" w:rsidR="00865443" w:rsidRPr="00D974B4" w:rsidRDefault="00865443" w:rsidP="00083B44">
      <w:pPr>
        <w:pStyle w:val="ListParagraph"/>
        <w:numPr>
          <w:ilvl w:val="0"/>
          <w:numId w:val="20"/>
        </w:numPr>
        <w:spacing w:after="0"/>
        <w:jc w:val="both"/>
        <w:rPr>
          <w:rFonts w:ascii="Arial" w:hAnsi="Arial" w:cs="Arial"/>
          <w:sz w:val="24"/>
          <w:szCs w:val="24"/>
        </w:rPr>
      </w:pPr>
      <w:r w:rsidRPr="00D974B4">
        <w:rPr>
          <w:rFonts w:ascii="Arial" w:hAnsi="Arial" w:cs="Arial"/>
          <w:sz w:val="24"/>
          <w:szCs w:val="24"/>
        </w:rPr>
        <w:t>Be informed with the data, surveys as basis for decision and policies</w:t>
      </w:r>
    </w:p>
    <w:p w14:paraId="6508DAC8" w14:textId="77777777" w:rsidR="00D974B4" w:rsidRDefault="00D974B4" w:rsidP="006D7EF8">
      <w:pPr>
        <w:ind w:left="720"/>
        <w:jc w:val="both"/>
        <w:rPr>
          <w:rFonts w:ascii="Arial" w:hAnsi="Arial" w:cs="Arial"/>
          <w:sz w:val="24"/>
          <w:szCs w:val="24"/>
        </w:rPr>
      </w:pPr>
    </w:p>
    <w:p w14:paraId="1FBE119C" w14:textId="77777777" w:rsidR="00865443" w:rsidRPr="00865443" w:rsidRDefault="00865443" w:rsidP="006D7EF8">
      <w:pPr>
        <w:ind w:left="720"/>
        <w:jc w:val="both"/>
        <w:rPr>
          <w:rFonts w:ascii="Arial" w:hAnsi="Arial" w:cs="Arial"/>
          <w:sz w:val="24"/>
          <w:szCs w:val="24"/>
        </w:rPr>
      </w:pPr>
      <w:r w:rsidRPr="00865443">
        <w:rPr>
          <w:rFonts w:ascii="Arial" w:hAnsi="Arial" w:cs="Arial"/>
          <w:sz w:val="24"/>
          <w:szCs w:val="24"/>
        </w:rPr>
        <w:t>Dr. Runumi – politics matters and it is part of our work; political interference vs. intervention, need to prepare and share information to decision-makers, politicians for better decision-making, strategic allies with politicians, resources can be easily generated</w:t>
      </w:r>
      <w:r w:rsidR="00D974B4">
        <w:rPr>
          <w:rFonts w:ascii="Arial" w:hAnsi="Arial" w:cs="Arial"/>
          <w:sz w:val="24"/>
          <w:szCs w:val="24"/>
        </w:rPr>
        <w:t>, but of course e</w:t>
      </w:r>
      <w:r w:rsidRPr="00865443">
        <w:rPr>
          <w:rFonts w:ascii="Arial" w:hAnsi="Arial" w:cs="Arial"/>
          <w:sz w:val="24"/>
          <w:szCs w:val="24"/>
        </w:rPr>
        <w:t>ach case need to be contextualized…</w:t>
      </w:r>
    </w:p>
    <w:p w14:paraId="59B6572D" w14:textId="77777777" w:rsidR="00865443" w:rsidRPr="00865443" w:rsidRDefault="00865443" w:rsidP="006D7EF8">
      <w:pPr>
        <w:ind w:left="720"/>
        <w:jc w:val="both"/>
        <w:rPr>
          <w:rFonts w:ascii="Arial" w:hAnsi="Arial" w:cs="Arial"/>
          <w:sz w:val="24"/>
          <w:szCs w:val="24"/>
          <w:u w:val="single"/>
        </w:rPr>
      </w:pPr>
    </w:p>
    <w:p w14:paraId="433B3A74" w14:textId="77777777" w:rsidR="00E23302" w:rsidRPr="00865443" w:rsidRDefault="00E23302" w:rsidP="006D7EF8">
      <w:pPr>
        <w:tabs>
          <w:tab w:val="left" w:pos="2700"/>
        </w:tabs>
        <w:contextualSpacing/>
        <w:jc w:val="both"/>
        <w:rPr>
          <w:rFonts w:ascii="Arial" w:hAnsi="Arial" w:cs="Arial"/>
          <w:sz w:val="24"/>
          <w:szCs w:val="24"/>
        </w:rPr>
      </w:pPr>
    </w:p>
    <w:p w14:paraId="523E5D90" w14:textId="77777777" w:rsidR="00E23302" w:rsidRPr="00865443" w:rsidRDefault="00E23302" w:rsidP="00083B44">
      <w:pPr>
        <w:pStyle w:val="ListParagraph"/>
        <w:numPr>
          <w:ilvl w:val="0"/>
          <w:numId w:val="2"/>
        </w:numPr>
        <w:contextualSpacing/>
        <w:jc w:val="both"/>
        <w:rPr>
          <w:rFonts w:ascii="Arial" w:hAnsi="Arial" w:cs="Arial"/>
          <w:sz w:val="24"/>
          <w:szCs w:val="24"/>
        </w:rPr>
      </w:pPr>
      <w:r>
        <w:rPr>
          <w:rFonts w:ascii="Arial" w:hAnsi="Arial" w:cs="Arial"/>
          <w:sz w:val="24"/>
          <w:szCs w:val="24"/>
        </w:rPr>
        <w:t>Next Steps</w:t>
      </w:r>
    </w:p>
    <w:p w14:paraId="3D984CF5" w14:textId="77777777" w:rsidR="00817A57" w:rsidRDefault="00817A57" w:rsidP="00083B44">
      <w:pPr>
        <w:numPr>
          <w:ilvl w:val="0"/>
          <w:numId w:val="21"/>
        </w:numPr>
        <w:ind w:left="1080"/>
        <w:jc w:val="both"/>
        <w:rPr>
          <w:rFonts w:ascii="Arial" w:hAnsi="Arial" w:cs="Arial"/>
          <w:sz w:val="24"/>
          <w:szCs w:val="24"/>
        </w:rPr>
      </w:pPr>
      <w:r>
        <w:rPr>
          <w:rFonts w:ascii="Arial" w:hAnsi="Arial" w:cs="Arial"/>
          <w:sz w:val="24"/>
          <w:szCs w:val="24"/>
        </w:rPr>
        <w:t>Finalize the Health Financing Strategy</w:t>
      </w:r>
    </w:p>
    <w:p w14:paraId="16CD1F35" w14:textId="77777777" w:rsidR="00817A57" w:rsidRPr="00817A57" w:rsidRDefault="00A1676D" w:rsidP="00083B44">
      <w:pPr>
        <w:pStyle w:val="ListParagraph"/>
        <w:numPr>
          <w:ilvl w:val="0"/>
          <w:numId w:val="19"/>
        </w:numPr>
        <w:jc w:val="both"/>
        <w:rPr>
          <w:rFonts w:ascii="Arial" w:hAnsi="Arial" w:cs="Arial"/>
          <w:sz w:val="24"/>
          <w:szCs w:val="24"/>
        </w:rPr>
      </w:pPr>
      <w:r w:rsidRPr="00817A57">
        <w:rPr>
          <w:rFonts w:ascii="Arial" w:hAnsi="Arial" w:cs="Arial"/>
          <w:sz w:val="24"/>
          <w:szCs w:val="24"/>
        </w:rPr>
        <w:t xml:space="preserve">Establish a </w:t>
      </w:r>
      <w:r w:rsidR="00817A57">
        <w:rPr>
          <w:rFonts w:ascii="Arial" w:hAnsi="Arial" w:cs="Arial"/>
          <w:sz w:val="24"/>
          <w:szCs w:val="24"/>
        </w:rPr>
        <w:t xml:space="preserve">technical </w:t>
      </w:r>
      <w:r w:rsidRPr="00817A57">
        <w:rPr>
          <w:rFonts w:ascii="Arial" w:hAnsi="Arial" w:cs="Arial"/>
          <w:sz w:val="24"/>
          <w:szCs w:val="24"/>
        </w:rPr>
        <w:t xml:space="preserve">secretariat </w:t>
      </w:r>
      <w:r w:rsidR="00817A57" w:rsidRPr="00817A57">
        <w:rPr>
          <w:rFonts w:ascii="Arial" w:hAnsi="Arial" w:cs="Arial"/>
          <w:sz w:val="24"/>
          <w:szCs w:val="24"/>
        </w:rPr>
        <w:t>(Key team members</w:t>
      </w:r>
      <w:r w:rsidR="00817A57">
        <w:rPr>
          <w:rFonts w:ascii="Arial" w:hAnsi="Arial" w:cs="Arial"/>
          <w:sz w:val="24"/>
          <w:szCs w:val="24"/>
        </w:rPr>
        <w:t xml:space="preserve"> from MOH will be led by </w:t>
      </w:r>
      <w:r w:rsidR="00817A57" w:rsidRPr="00817A57">
        <w:rPr>
          <w:rFonts w:ascii="Arial" w:hAnsi="Arial" w:cs="Arial"/>
          <w:sz w:val="24"/>
          <w:szCs w:val="24"/>
        </w:rPr>
        <w:t>Dr Speciosa Kazibwe</w:t>
      </w:r>
      <w:r w:rsidR="00817A57">
        <w:rPr>
          <w:rFonts w:ascii="Arial" w:hAnsi="Arial" w:cs="Arial"/>
          <w:sz w:val="24"/>
          <w:szCs w:val="24"/>
        </w:rPr>
        <w:t xml:space="preserve">, with the help of </w:t>
      </w:r>
      <w:r w:rsidR="00817A57" w:rsidRPr="00817A57">
        <w:rPr>
          <w:rFonts w:ascii="Arial" w:hAnsi="Arial" w:cs="Arial"/>
          <w:sz w:val="24"/>
          <w:szCs w:val="24"/>
        </w:rPr>
        <w:t>P4H</w:t>
      </w:r>
      <w:r w:rsidR="00817A57">
        <w:rPr>
          <w:rFonts w:ascii="Arial" w:hAnsi="Arial" w:cs="Arial"/>
          <w:sz w:val="24"/>
          <w:szCs w:val="24"/>
        </w:rPr>
        <w:t xml:space="preserve"> partners</w:t>
      </w:r>
      <w:r w:rsidR="00817A57" w:rsidRPr="00817A57">
        <w:rPr>
          <w:rFonts w:ascii="Arial" w:hAnsi="Arial" w:cs="Arial"/>
          <w:sz w:val="24"/>
          <w:szCs w:val="24"/>
        </w:rPr>
        <w:t>)</w:t>
      </w:r>
    </w:p>
    <w:p w14:paraId="563303AD" w14:textId="77777777" w:rsidR="00817A57" w:rsidRDefault="00A1676D" w:rsidP="00083B44">
      <w:pPr>
        <w:pStyle w:val="ListParagraph"/>
        <w:numPr>
          <w:ilvl w:val="0"/>
          <w:numId w:val="19"/>
        </w:numPr>
        <w:jc w:val="both"/>
        <w:rPr>
          <w:rFonts w:ascii="Arial" w:hAnsi="Arial" w:cs="Arial"/>
          <w:sz w:val="24"/>
          <w:szCs w:val="24"/>
        </w:rPr>
      </w:pPr>
      <w:r w:rsidRPr="00817A57">
        <w:rPr>
          <w:rFonts w:ascii="Arial" w:hAnsi="Arial" w:cs="Arial"/>
          <w:sz w:val="24"/>
          <w:szCs w:val="24"/>
        </w:rPr>
        <w:t>Synthetize the contributions/proposals in this consultative workshop and ensure  that the proposed HFreforms  are integrated into the HFS.</w:t>
      </w:r>
    </w:p>
    <w:p w14:paraId="7E20F25D" w14:textId="77777777" w:rsidR="00A1676D" w:rsidRDefault="00A1676D" w:rsidP="00083B44">
      <w:pPr>
        <w:pStyle w:val="ListParagraph"/>
        <w:numPr>
          <w:ilvl w:val="0"/>
          <w:numId w:val="19"/>
        </w:numPr>
        <w:jc w:val="both"/>
        <w:rPr>
          <w:rFonts w:ascii="Arial" w:hAnsi="Arial" w:cs="Arial"/>
          <w:sz w:val="24"/>
          <w:szCs w:val="24"/>
        </w:rPr>
      </w:pPr>
      <w:r w:rsidRPr="00362931">
        <w:rPr>
          <w:rFonts w:ascii="Arial" w:hAnsi="Arial" w:cs="Arial"/>
          <w:sz w:val="24"/>
          <w:szCs w:val="24"/>
        </w:rPr>
        <w:t xml:space="preserve"> </w:t>
      </w:r>
      <w:r w:rsidR="00362931" w:rsidRPr="00362931">
        <w:rPr>
          <w:rFonts w:ascii="Arial" w:hAnsi="Arial" w:cs="Arial"/>
          <w:sz w:val="24"/>
          <w:szCs w:val="24"/>
        </w:rPr>
        <w:t>Suggestions</w:t>
      </w:r>
      <w:r w:rsidR="00362931">
        <w:rPr>
          <w:rFonts w:ascii="Arial" w:hAnsi="Arial" w:cs="Arial"/>
          <w:sz w:val="24"/>
          <w:szCs w:val="24"/>
        </w:rPr>
        <w:t xml:space="preserve"> on the content</w:t>
      </w:r>
      <w:r w:rsidR="00362931" w:rsidRPr="00362931">
        <w:rPr>
          <w:rFonts w:ascii="Arial" w:hAnsi="Arial" w:cs="Arial"/>
          <w:sz w:val="24"/>
          <w:szCs w:val="24"/>
        </w:rPr>
        <w:t xml:space="preserve">: </w:t>
      </w:r>
      <w:r w:rsidRPr="00362931">
        <w:rPr>
          <w:rFonts w:ascii="Arial" w:hAnsi="Arial" w:cs="Arial"/>
          <w:sz w:val="24"/>
          <w:szCs w:val="24"/>
        </w:rPr>
        <w:t>Prioritize reforms and strategies which we can</w:t>
      </w:r>
      <w:r w:rsidR="00A37F94">
        <w:rPr>
          <w:rFonts w:ascii="Arial" w:hAnsi="Arial" w:cs="Arial"/>
          <w:sz w:val="24"/>
          <w:szCs w:val="24"/>
        </w:rPr>
        <w:t xml:space="preserve"> be immediately </w:t>
      </w:r>
      <w:r w:rsidRPr="00362931">
        <w:rPr>
          <w:rFonts w:ascii="Arial" w:hAnsi="Arial" w:cs="Arial"/>
          <w:sz w:val="24"/>
          <w:szCs w:val="24"/>
        </w:rPr>
        <w:t xml:space="preserve"> implement</w:t>
      </w:r>
      <w:r w:rsidR="00A37F94">
        <w:rPr>
          <w:rFonts w:ascii="Arial" w:hAnsi="Arial" w:cs="Arial"/>
          <w:sz w:val="24"/>
          <w:szCs w:val="24"/>
        </w:rPr>
        <w:t>ed (quickwins) and identify allies</w:t>
      </w:r>
      <w:r w:rsidR="00362931" w:rsidRPr="00362931">
        <w:rPr>
          <w:rFonts w:ascii="Arial" w:hAnsi="Arial" w:cs="Arial"/>
          <w:sz w:val="24"/>
          <w:szCs w:val="24"/>
        </w:rPr>
        <w:t xml:space="preserve">, </w:t>
      </w:r>
      <w:r w:rsidR="00362931">
        <w:rPr>
          <w:rFonts w:ascii="Arial" w:hAnsi="Arial" w:cs="Arial"/>
          <w:sz w:val="24"/>
          <w:szCs w:val="24"/>
        </w:rPr>
        <w:t>t</w:t>
      </w:r>
      <w:r w:rsidR="00817A57" w:rsidRPr="00362931">
        <w:rPr>
          <w:rFonts w:ascii="Arial" w:hAnsi="Arial" w:cs="Arial"/>
          <w:sz w:val="24"/>
          <w:szCs w:val="24"/>
        </w:rPr>
        <w:t>he f</w:t>
      </w:r>
      <w:r w:rsidRPr="00362931">
        <w:rPr>
          <w:rFonts w:ascii="Arial" w:hAnsi="Arial" w:cs="Arial"/>
          <w:sz w:val="24"/>
          <w:szCs w:val="24"/>
        </w:rPr>
        <w:t>ocus of the strategy should be</w:t>
      </w:r>
      <w:r w:rsidR="00362931">
        <w:rPr>
          <w:rFonts w:ascii="Arial" w:hAnsi="Arial" w:cs="Arial"/>
          <w:sz w:val="24"/>
          <w:szCs w:val="24"/>
        </w:rPr>
        <w:t xml:space="preserve"> the health financing functions within the context of health sector reforms, </w:t>
      </w:r>
      <w:r w:rsidR="00362931">
        <w:rPr>
          <w:rFonts w:ascii="Arial" w:hAnsi="Arial" w:cs="Arial"/>
          <w:sz w:val="24"/>
          <w:szCs w:val="24"/>
          <w:lang w:val="en-GB"/>
        </w:rPr>
        <w:t xml:space="preserve">the </w:t>
      </w:r>
      <w:r w:rsidR="00362931" w:rsidRPr="00817A57">
        <w:rPr>
          <w:rFonts w:ascii="Arial" w:hAnsi="Arial" w:cs="Arial"/>
          <w:sz w:val="24"/>
          <w:szCs w:val="24"/>
          <w:lang w:val="en-GB"/>
        </w:rPr>
        <w:t xml:space="preserve">strategy should be based on clear output indicators </w:t>
      </w:r>
      <w:r w:rsidR="00362931">
        <w:rPr>
          <w:rFonts w:ascii="Arial" w:hAnsi="Arial" w:cs="Arial"/>
          <w:sz w:val="24"/>
          <w:szCs w:val="24"/>
          <w:lang w:val="en-GB"/>
        </w:rPr>
        <w:t>and targets and focused outcome;</w:t>
      </w:r>
      <w:r w:rsidR="00362931" w:rsidRPr="00362931">
        <w:rPr>
          <w:rFonts w:ascii="Arial" w:hAnsi="Arial" w:cs="Arial"/>
          <w:sz w:val="24"/>
          <w:szCs w:val="24"/>
          <w:lang w:val="en-GB"/>
        </w:rPr>
        <w:t xml:space="preserve"> </w:t>
      </w:r>
      <w:r w:rsidR="00362931" w:rsidRPr="00817A57">
        <w:rPr>
          <w:rFonts w:ascii="Arial" w:hAnsi="Arial" w:cs="Arial"/>
          <w:sz w:val="24"/>
          <w:szCs w:val="24"/>
          <w:lang w:val="en-GB"/>
        </w:rPr>
        <w:t>strategy needs to interface with other decentralised financing strategies and or other partners financing strategy</w:t>
      </w:r>
      <w:r w:rsidR="00A37F94">
        <w:rPr>
          <w:rFonts w:ascii="Arial" w:hAnsi="Arial" w:cs="Arial"/>
          <w:sz w:val="24"/>
          <w:szCs w:val="24"/>
          <w:lang w:val="en-GB"/>
        </w:rPr>
        <w:t>; use research and evidence</w:t>
      </w:r>
      <w:r w:rsidR="00F05921">
        <w:rPr>
          <w:rFonts w:ascii="Arial" w:hAnsi="Arial" w:cs="Arial"/>
          <w:sz w:val="24"/>
          <w:szCs w:val="24"/>
          <w:lang w:val="en-GB"/>
        </w:rPr>
        <w:t>; consider a change management strategy</w:t>
      </w:r>
    </w:p>
    <w:p w14:paraId="50FED6EA" w14:textId="77777777" w:rsidR="00362931" w:rsidRDefault="00362931" w:rsidP="00083B44">
      <w:pPr>
        <w:pStyle w:val="ListParagraph"/>
        <w:numPr>
          <w:ilvl w:val="0"/>
          <w:numId w:val="19"/>
        </w:numPr>
        <w:jc w:val="both"/>
        <w:rPr>
          <w:rFonts w:ascii="Arial" w:hAnsi="Arial" w:cs="Arial"/>
          <w:sz w:val="24"/>
          <w:szCs w:val="24"/>
        </w:rPr>
      </w:pPr>
      <w:r>
        <w:rPr>
          <w:rFonts w:ascii="Arial" w:hAnsi="Arial" w:cs="Arial"/>
          <w:sz w:val="24"/>
          <w:szCs w:val="24"/>
        </w:rPr>
        <w:t>Timeline: next two weeks will be used by technical team to draft the document with the schedule below:</w:t>
      </w:r>
    </w:p>
    <w:p w14:paraId="5B87B608" w14:textId="77777777" w:rsidR="00A37F94" w:rsidRPr="00817A57" w:rsidRDefault="00A37F94" w:rsidP="00083B44">
      <w:pPr>
        <w:numPr>
          <w:ilvl w:val="1"/>
          <w:numId w:val="23"/>
        </w:numPr>
        <w:spacing w:after="0"/>
        <w:jc w:val="both"/>
        <w:rPr>
          <w:rFonts w:ascii="Arial" w:hAnsi="Arial" w:cs="Arial"/>
          <w:sz w:val="24"/>
          <w:szCs w:val="24"/>
        </w:rPr>
      </w:pPr>
      <w:r w:rsidRPr="00817A57">
        <w:rPr>
          <w:rFonts w:ascii="Arial" w:hAnsi="Arial" w:cs="Arial"/>
          <w:sz w:val="24"/>
          <w:szCs w:val="24"/>
          <w:lang w:val="en-GB"/>
        </w:rPr>
        <w:t>Week 9</w:t>
      </w:r>
      <w:r w:rsidRPr="00817A57">
        <w:rPr>
          <w:rFonts w:ascii="Arial" w:hAnsi="Arial" w:cs="Arial"/>
          <w:sz w:val="24"/>
          <w:szCs w:val="24"/>
          <w:vertAlign w:val="superscript"/>
          <w:lang w:val="en-GB"/>
        </w:rPr>
        <w:t>th</w:t>
      </w:r>
      <w:r w:rsidRPr="00817A57">
        <w:rPr>
          <w:rFonts w:ascii="Arial" w:hAnsi="Arial" w:cs="Arial"/>
          <w:sz w:val="24"/>
          <w:szCs w:val="24"/>
          <w:lang w:val="en-GB"/>
        </w:rPr>
        <w:t>-15</w:t>
      </w:r>
      <w:r w:rsidRPr="00817A57">
        <w:rPr>
          <w:rFonts w:ascii="Arial" w:hAnsi="Arial" w:cs="Arial"/>
          <w:sz w:val="24"/>
          <w:szCs w:val="24"/>
          <w:vertAlign w:val="superscript"/>
          <w:lang w:val="en-GB"/>
        </w:rPr>
        <w:t>th</w:t>
      </w:r>
      <w:r w:rsidRPr="00817A57">
        <w:rPr>
          <w:rFonts w:ascii="Arial" w:hAnsi="Arial" w:cs="Arial"/>
          <w:sz w:val="24"/>
          <w:szCs w:val="24"/>
          <w:lang w:val="en-GB"/>
        </w:rPr>
        <w:t>-Jul</w:t>
      </w:r>
      <w:r>
        <w:rPr>
          <w:rFonts w:ascii="Arial" w:hAnsi="Arial" w:cs="Arial"/>
          <w:sz w:val="24"/>
          <w:szCs w:val="24"/>
          <w:lang w:val="en-GB"/>
        </w:rPr>
        <w:t xml:space="preserve">y </w:t>
      </w:r>
      <w:r w:rsidR="006A7967">
        <w:rPr>
          <w:rFonts w:ascii="Arial" w:hAnsi="Arial" w:cs="Arial"/>
          <w:sz w:val="24"/>
          <w:szCs w:val="24"/>
          <w:lang w:val="en-GB"/>
        </w:rPr>
        <w:t>synthesize</w:t>
      </w:r>
      <w:r>
        <w:rPr>
          <w:rFonts w:ascii="Arial" w:hAnsi="Arial" w:cs="Arial"/>
          <w:sz w:val="24"/>
          <w:szCs w:val="24"/>
          <w:lang w:val="en-GB"/>
        </w:rPr>
        <w:t xml:space="preserve"> the reports</w:t>
      </w:r>
    </w:p>
    <w:p w14:paraId="005F47BF" w14:textId="77777777" w:rsidR="00A37F94" w:rsidRPr="00817A57" w:rsidRDefault="00A37F94" w:rsidP="00083B44">
      <w:pPr>
        <w:numPr>
          <w:ilvl w:val="1"/>
          <w:numId w:val="23"/>
        </w:numPr>
        <w:spacing w:after="0"/>
        <w:jc w:val="both"/>
        <w:rPr>
          <w:rFonts w:ascii="Arial" w:hAnsi="Arial" w:cs="Arial"/>
          <w:sz w:val="24"/>
          <w:szCs w:val="24"/>
        </w:rPr>
      </w:pPr>
      <w:r w:rsidRPr="00817A57">
        <w:rPr>
          <w:rFonts w:ascii="Arial" w:hAnsi="Arial" w:cs="Arial"/>
          <w:sz w:val="24"/>
          <w:szCs w:val="24"/>
          <w:lang w:val="en-GB"/>
        </w:rPr>
        <w:t>Retreat week 16</w:t>
      </w:r>
      <w:r w:rsidRPr="00817A57">
        <w:rPr>
          <w:rFonts w:ascii="Arial" w:hAnsi="Arial" w:cs="Arial"/>
          <w:sz w:val="24"/>
          <w:szCs w:val="24"/>
          <w:vertAlign w:val="superscript"/>
          <w:lang w:val="en-GB"/>
        </w:rPr>
        <w:t>th</w:t>
      </w:r>
      <w:r w:rsidRPr="00817A57">
        <w:rPr>
          <w:rFonts w:ascii="Arial" w:hAnsi="Arial" w:cs="Arial"/>
          <w:sz w:val="24"/>
          <w:szCs w:val="24"/>
          <w:lang w:val="en-GB"/>
        </w:rPr>
        <w:t>-21</w:t>
      </w:r>
      <w:r w:rsidRPr="00817A57">
        <w:rPr>
          <w:rFonts w:ascii="Arial" w:hAnsi="Arial" w:cs="Arial"/>
          <w:sz w:val="24"/>
          <w:szCs w:val="24"/>
          <w:vertAlign w:val="superscript"/>
          <w:lang w:val="en-GB"/>
        </w:rPr>
        <w:t>st</w:t>
      </w:r>
      <w:r w:rsidRPr="00817A57">
        <w:rPr>
          <w:rFonts w:ascii="Arial" w:hAnsi="Arial" w:cs="Arial"/>
          <w:sz w:val="24"/>
          <w:szCs w:val="24"/>
          <w:lang w:val="en-GB"/>
        </w:rPr>
        <w:t xml:space="preserve"> July 2013.</w:t>
      </w:r>
    </w:p>
    <w:p w14:paraId="62502102" w14:textId="77777777" w:rsidR="00A37F94" w:rsidRPr="00817A57" w:rsidRDefault="00A37F94" w:rsidP="00083B44">
      <w:pPr>
        <w:numPr>
          <w:ilvl w:val="1"/>
          <w:numId w:val="23"/>
        </w:numPr>
        <w:spacing w:after="0"/>
        <w:jc w:val="both"/>
        <w:rPr>
          <w:rFonts w:ascii="Arial" w:hAnsi="Arial" w:cs="Arial"/>
          <w:sz w:val="24"/>
          <w:szCs w:val="24"/>
        </w:rPr>
      </w:pPr>
      <w:r w:rsidRPr="00817A57">
        <w:rPr>
          <w:rFonts w:ascii="Arial" w:hAnsi="Arial" w:cs="Arial"/>
          <w:sz w:val="24"/>
          <w:szCs w:val="24"/>
          <w:lang w:val="en-GB"/>
        </w:rPr>
        <w:t>Week 21</w:t>
      </w:r>
      <w:r w:rsidRPr="00817A57">
        <w:rPr>
          <w:rFonts w:ascii="Arial" w:hAnsi="Arial" w:cs="Arial"/>
          <w:sz w:val="24"/>
          <w:szCs w:val="24"/>
          <w:vertAlign w:val="superscript"/>
          <w:lang w:val="en-GB"/>
        </w:rPr>
        <w:t>st</w:t>
      </w:r>
      <w:r w:rsidRPr="00817A57">
        <w:rPr>
          <w:rFonts w:ascii="Arial" w:hAnsi="Arial" w:cs="Arial"/>
          <w:sz w:val="24"/>
          <w:szCs w:val="24"/>
          <w:lang w:val="en-GB"/>
        </w:rPr>
        <w:t>- 25</w:t>
      </w:r>
      <w:r w:rsidRPr="00817A57">
        <w:rPr>
          <w:rFonts w:ascii="Arial" w:hAnsi="Arial" w:cs="Arial"/>
          <w:sz w:val="24"/>
          <w:szCs w:val="24"/>
          <w:vertAlign w:val="superscript"/>
          <w:lang w:val="en-GB"/>
        </w:rPr>
        <w:t>th</w:t>
      </w:r>
      <w:r w:rsidRPr="00817A57">
        <w:rPr>
          <w:rFonts w:ascii="Arial" w:hAnsi="Arial" w:cs="Arial"/>
          <w:sz w:val="24"/>
          <w:szCs w:val="24"/>
          <w:lang w:val="en-GB"/>
        </w:rPr>
        <w:t xml:space="preserve"> Team cleans the document</w:t>
      </w:r>
    </w:p>
    <w:p w14:paraId="370F3387" w14:textId="77777777" w:rsidR="00A37F94" w:rsidRDefault="00A37F94" w:rsidP="006D7EF8">
      <w:pPr>
        <w:pStyle w:val="ListParagraph"/>
        <w:spacing w:after="0"/>
        <w:ind w:left="1440"/>
        <w:jc w:val="both"/>
        <w:rPr>
          <w:rFonts w:ascii="Arial" w:hAnsi="Arial" w:cs="Arial"/>
          <w:sz w:val="24"/>
          <w:szCs w:val="24"/>
        </w:rPr>
      </w:pPr>
    </w:p>
    <w:p w14:paraId="5D389630" w14:textId="77777777" w:rsidR="00A37F94" w:rsidRDefault="00362931" w:rsidP="00083B44">
      <w:pPr>
        <w:pStyle w:val="ListParagraph"/>
        <w:numPr>
          <w:ilvl w:val="0"/>
          <w:numId w:val="19"/>
        </w:numPr>
        <w:jc w:val="both"/>
        <w:rPr>
          <w:rFonts w:ascii="Arial" w:hAnsi="Arial" w:cs="Arial"/>
          <w:sz w:val="24"/>
          <w:szCs w:val="24"/>
        </w:rPr>
      </w:pPr>
      <w:r>
        <w:rPr>
          <w:rFonts w:ascii="Arial" w:hAnsi="Arial" w:cs="Arial"/>
          <w:sz w:val="24"/>
          <w:szCs w:val="24"/>
        </w:rPr>
        <w:t>first draft completed by end of July 2013, final draft by August 2013</w:t>
      </w:r>
    </w:p>
    <w:p w14:paraId="5EE6889A" w14:textId="77777777" w:rsidR="00A37F94" w:rsidRPr="00A37F94" w:rsidRDefault="00362931" w:rsidP="00083B44">
      <w:pPr>
        <w:pStyle w:val="ListParagraph"/>
        <w:numPr>
          <w:ilvl w:val="0"/>
          <w:numId w:val="19"/>
        </w:numPr>
        <w:jc w:val="both"/>
        <w:rPr>
          <w:rFonts w:ascii="Arial" w:hAnsi="Arial" w:cs="Arial"/>
          <w:sz w:val="24"/>
          <w:szCs w:val="24"/>
        </w:rPr>
      </w:pPr>
      <w:r w:rsidRPr="00A37F94">
        <w:rPr>
          <w:rFonts w:ascii="Arial" w:hAnsi="Arial" w:cs="Arial"/>
          <w:sz w:val="24"/>
          <w:szCs w:val="24"/>
          <w:lang w:val="en-GB"/>
        </w:rPr>
        <w:t>CHS(P) to coordinate the HFS finalisation processes</w:t>
      </w:r>
      <w:r w:rsidR="00A37F94" w:rsidRPr="00A37F94">
        <w:rPr>
          <w:rFonts w:ascii="Arial" w:hAnsi="Arial" w:cs="Arial"/>
          <w:sz w:val="24"/>
          <w:szCs w:val="24"/>
          <w:lang w:val="en-GB"/>
        </w:rPr>
        <w:t xml:space="preserve">; </w:t>
      </w:r>
      <w:r w:rsidR="00A37F94">
        <w:rPr>
          <w:rFonts w:ascii="Arial" w:hAnsi="Arial" w:cs="Arial"/>
          <w:sz w:val="24"/>
          <w:szCs w:val="24"/>
          <w:lang w:val="en-GB"/>
        </w:rPr>
        <w:t>the P4H network(</w:t>
      </w:r>
      <w:r w:rsidR="00A37F94" w:rsidRPr="00A37F94">
        <w:rPr>
          <w:rFonts w:ascii="Arial" w:hAnsi="Arial" w:cs="Arial"/>
          <w:sz w:val="24"/>
          <w:szCs w:val="24"/>
          <w:lang w:val="en-GB"/>
        </w:rPr>
        <w:t>Dr. Olivia N</w:t>
      </w:r>
      <w:r w:rsidR="00A37F94">
        <w:rPr>
          <w:rFonts w:ascii="Arial" w:hAnsi="Arial" w:cs="Arial"/>
          <w:sz w:val="24"/>
          <w:szCs w:val="24"/>
          <w:lang w:val="en-GB"/>
        </w:rPr>
        <w:t>ieveras) will provide t</w:t>
      </w:r>
      <w:r w:rsidR="00A37F94" w:rsidRPr="00A37F94">
        <w:rPr>
          <w:rFonts w:ascii="Arial" w:hAnsi="Arial" w:cs="Arial"/>
          <w:sz w:val="24"/>
          <w:szCs w:val="24"/>
          <w:lang w:val="en-GB"/>
        </w:rPr>
        <w:t>echnical guidance and put together key sections and issues of the HFS draft.</w:t>
      </w:r>
    </w:p>
    <w:p w14:paraId="4D135BA1" w14:textId="77777777" w:rsidR="00362931" w:rsidRPr="00817A57" w:rsidRDefault="00362931" w:rsidP="00083B44">
      <w:pPr>
        <w:numPr>
          <w:ilvl w:val="0"/>
          <w:numId w:val="19"/>
        </w:numPr>
        <w:jc w:val="both"/>
        <w:rPr>
          <w:rFonts w:ascii="Arial" w:hAnsi="Arial" w:cs="Arial"/>
          <w:sz w:val="24"/>
          <w:szCs w:val="24"/>
        </w:rPr>
      </w:pPr>
      <w:r w:rsidRPr="00817A57">
        <w:rPr>
          <w:rFonts w:ascii="Arial" w:hAnsi="Arial" w:cs="Arial"/>
          <w:sz w:val="24"/>
          <w:szCs w:val="24"/>
          <w:lang w:val="en-GB"/>
        </w:rPr>
        <w:t>HFS secretariat to develop a budget for finalisation of the HFS</w:t>
      </w:r>
    </w:p>
    <w:p w14:paraId="7AAF079A" w14:textId="77777777" w:rsidR="00F05921" w:rsidRPr="00F05921" w:rsidRDefault="00362931" w:rsidP="00083B44">
      <w:pPr>
        <w:numPr>
          <w:ilvl w:val="0"/>
          <w:numId w:val="22"/>
        </w:numPr>
        <w:jc w:val="both"/>
        <w:rPr>
          <w:rFonts w:ascii="Arial" w:hAnsi="Arial" w:cs="Arial"/>
          <w:sz w:val="24"/>
          <w:szCs w:val="24"/>
        </w:rPr>
      </w:pPr>
      <w:r w:rsidRPr="00362931">
        <w:rPr>
          <w:rFonts w:ascii="Arial" w:hAnsi="Arial" w:cs="Arial"/>
          <w:sz w:val="24"/>
          <w:szCs w:val="24"/>
        </w:rPr>
        <w:t>Inter-sectoral and partner consultations on HF Strategy.</w:t>
      </w:r>
      <w:r w:rsidR="00A1676D" w:rsidRPr="00362931">
        <w:rPr>
          <w:rFonts w:ascii="Arial" w:hAnsi="Arial" w:cs="Arial"/>
          <w:sz w:val="24"/>
          <w:szCs w:val="24"/>
          <w:lang w:val="en-GB"/>
        </w:rPr>
        <w:t xml:space="preserve">Leadership, </w:t>
      </w:r>
      <w:r>
        <w:rPr>
          <w:rFonts w:ascii="Arial" w:hAnsi="Arial" w:cs="Arial"/>
          <w:sz w:val="24"/>
          <w:szCs w:val="24"/>
          <w:lang w:val="en-GB"/>
        </w:rPr>
        <w:t>c</w:t>
      </w:r>
      <w:r w:rsidR="00A1676D" w:rsidRPr="00362931">
        <w:rPr>
          <w:rFonts w:ascii="Arial" w:hAnsi="Arial" w:cs="Arial"/>
          <w:sz w:val="24"/>
          <w:szCs w:val="24"/>
          <w:lang w:val="en-GB"/>
        </w:rPr>
        <w:t>oordination and stewardship are key in pushing finalization of the HFS</w:t>
      </w:r>
      <w:r w:rsidR="00F05921">
        <w:rPr>
          <w:rFonts w:ascii="Arial" w:hAnsi="Arial" w:cs="Arial"/>
          <w:sz w:val="24"/>
          <w:szCs w:val="24"/>
          <w:lang w:val="en-GB"/>
        </w:rPr>
        <w:t xml:space="preserve">. </w:t>
      </w:r>
    </w:p>
    <w:p w14:paraId="27C3902A" w14:textId="77777777" w:rsidR="00A1676D" w:rsidRPr="00362931" w:rsidRDefault="00F05921" w:rsidP="00083B44">
      <w:pPr>
        <w:numPr>
          <w:ilvl w:val="0"/>
          <w:numId w:val="22"/>
        </w:numPr>
        <w:jc w:val="both"/>
        <w:rPr>
          <w:rFonts w:ascii="Arial" w:hAnsi="Arial" w:cs="Arial"/>
          <w:sz w:val="24"/>
          <w:szCs w:val="24"/>
        </w:rPr>
      </w:pPr>
      <w:r>
        <w:rPr>
          <w:rFonts w:ascii="Arial" w:hAnsi="Arial" w:cs="Arial"/>
          <w:sz w:val="24"/>
          <w:szCs w:val="24"/>
          <w:lang w:val="en-GB"/>
        </w:rPr>
        <w:t>Lobbying and presentation to the Cabinet</w:t>
      </w:r>
    </w:p>
    <w:p w14:paraId="147E606B" w14:textId="77777777" w:rsidR="00A1676D" w:rsidRPr="00A37F94" w:rsidRDefault="00A1676D" w:rsidP="00083B44">
      <w:pPr>
        <w:numPr>
          <w:ilvl w:val="0"/>
          <w:numId w:val="22"/>
        </w:numPr>
        <w:jc w:val="both"/>
        <w:rPr>
          <w:rFonts w:ascii="Arial" w:hAnsi="Arial" w:cs="Arial"/>
          <w:sz w:val="24"/>
          <w:szCs w:val="24"/>
        </w:rPr>
      </w:pPr>
      <w:r w:rsidRPr="00817A57">
        <w:rPr>
          <w:rFonts w:ascii="Arial" w:hAnsi="Arial" w:cs="Arial"/>
          <w:sz w:val="24"/>
          <w:szCs w:val="24"/>
          <w:lang w:val="en-GB"/>
        </w:rPr>
        <w:t>Come up with draft Tor for the Health financing Reforms secretariat</w:t>
      </w:r>
      <w:r w:rsidR="006A7967">
        <w:rPr>
          <w:rFonts w:ascii="Arial" w:hAnsi="Arial" w:cs="Arial"/>
          <w:sz w:val="24"/>
          <w:szCs w:val="24"/>
          <w:lang w:val="en-GB"/>
        </w:rPr>
        <w:t>, multi-sectoral membership to be launched by MOH Minister</w:t>
      </w:r>
    </w:p>
    <w:p w14:paraId="4F45B572" w14:textId="77777777" w:rsidR="00A37F94" w:rsidRPr="00A37F94" w:rsidRDefault="00F05921" w:rsidP="00083B44">
      <w:pPr>
        <w:pStyle w:val="ListParagraph"/>
        <w:numPr>
          <w:ilvl w:val="0"/>
          <w:numId w:val="22"/>
        </w:numPr>
        <w:contextualSpacing/>
        <w:jc w:val="both"/>
        <w:rPr>
          <w:rFonts w:ascii="Arial" w:hAnsi="Arial" w:cs="Arial"/>
          <w:sz w:val="24"/>
          <w:szCs w:val="24"/>
        </w:rPr>
      </w:pPr>
      <w:r>
        <w:rPr>
          <w:rFonts w:ascii="Arial" w:hAnsi="Arial" w:cs="Arial"/>
          <w:sz w:val="24"/>
          <w:szCs w:val="24"/>
        </w:rPr>
        <w:lastRenderedPageBreak/>
        <w:t>Disseminate the HF Consultati</w:t>
      </w:r>
      <w:r w:rsidR="006D7EF8">
        <w:rPr>
          <w:rFonts w:ascii="Arial" w:hAnsi="Arial" w:cs="Arial"/>
          <w:sz w:val="24"/>
          <w:szCs w:val="24"/>
        </w:rPr>
        <w:t>on</w:t>
      </w:r>
      <w:r>
        <w:rPr>
          <w:rFonts w:ascii="Arial" w:hAnsi="Arial" w:cs="Arial"/>
          <w:sz w:val="24"/>
          <w:szCs w:val="24"/>
        </w:rPr>
        <w:t xml:space="preserve"> </w:t>
      </w:r>
      <w:r w:rsidR="00A37F94" w:rsidRPr="00A37F94">
        <w:rPr>
          <w:rFonts w:ascii="Arial" w:hAnsi="Arial" w:cs="Arial"/>
          <w:sz w:val="24"/>
          <w:szCs w:val="24"/>
        </w:rPr>
        <w:t>Workshop Report to all participants, Minister, Cabinet</w:t>
      </w:r>
    </w:p>
    <w:p w14:paraId="404EC8AE" w14:textId="77777777" w:rsidR="00D37B23" w:rsidRPr="00865443" w:rsidRDefault="00D37B23" w:rsidP="006D7EF8">
      <w:pPr>
        <w:tabs>
          <w:tab w:val="left" w:pos="2700"/>
        </w:tabs>
        <w:contextualSpacing/>
        <w:jc w:val="both"/>
        <w:rPr>
          <w:rFonts w:ascii="Arial" w:hAnsi="Arial" w:cs="Arial"/>
          <w:sz w:val="24"/>
          <w:szCs w:val="24"/>
        </w:rPr>
      </w:pPr>
    </w:p>
    <w:p w14:paraId="29759520" w14:textId="77777777" w:rsidR="00D37B23" w:rsidRDefault="00D37B23" w:rsidP="00083B44">
      <w:pPr>
        <w:pStyle w:val="ListParagraph"/>
        <w:numPr>
          <w:ilvl w:val="0"/>
          <w:numId w:val="2"/>
        </w:numPr>
        <w:contextualSpacing/>
        <w:jc w:val="both"/>
        <w:rPr>
          <w:rFonts w:ascii="Arial" w:hAnsi="Arial" w:cs="Arial"/>
          <w:sz w:val="24"/>
          <w:szCs w:val="24"/>
        </w:rPr>
      </w:pPr>
      <w:r>
        <w:rPr>
          <w:rFonts w:ascii="Arial" w:hAnsi="Arial" w:cs="Arial"/>
          <w:sz w:val="24"/>
          <w:szCs w:val="24"/>
        </w:rPr>
        <w:t>Remarks – Dr. Ezati</w:t>
      </w:r>
      <w:r w:rsidR="00991043">
        <w:rPr>
          <w:rFonts w:ascii="Arial" w:hAnsi="Arial" w:cs="Arial"/>
          <w:sz w:val="24"/>
          <w:szCs w:val="24"/>
        </w:rPr>
        <w:t>, Director of Planning, MOH</w:t>
      </w:r>
    </w:p>
    <w:p w14:paraId="1EE6C544" w14:textId="77777777" w:rsidR="00991043" w:rsidRDefault="00991043" w:rsidP="00A1676D">
      <w:pPr>
        <w:ind w:left="360"/>
        <w:contextualSpacing/>
        <w:jc w:val="both"/>
        <w:rPr>
          <w:rFonts w:ascii="Arial" w:hAnsi="Arial" w:cs="Arial"/>
          <w:sz w:val="24"/>
          <w:szCs w:val="24"/>
        </w:rPr>
      </w:pPr>
      <w:r w:rsidRPr="00991043">
        <w:rPr>
          <w:rFonts w:ascii="Arial" w:hAnsi="Arial" w:cs="Arial"/>
          <w:sz w:val="24"/>
          <w:szCs w:val="24"/>
        </w:rPr>
        <w:t>He is totally in support of the reforms and wants to see the HF Strategy concluded as soon as possible, even before the HI bill is submitted to the Parliament. There are enough materials available to come up with a draft HF Strategy and there is a need to focus on HF reforms beyond the health sector reforms. He thanked all the participants, particularly the champion and advocate of  HF reforms -Dr. Speciosa and the strong support of the MOH Minister, which  are key strengths to move the agenda forward. He also thank</w:t>
      </w:r>
      <w:r w:rsidR="006D7EF8">
        <w:rPr>
          <w:rFonts w:ascii="Arial" w:hAnsi="Arial" w:cs="Arial"/>
          <w:sz w:val="24"/>
          <w:szCs w:val="24"/>
        </w:rPr>
        <w:t>ed</w:t>
      </w:r>
      <w:r w:rsidRPr="00991043">
        <w:rPr>
          <w:rFonts w:ascii="Arial" w:hAnsi="Arial" w:cs="Arial"/>
          <w:sz w:val="24"/>
          <w:szCs w:val="24"/>
        </w:rPr>
        <w:t xml:space="preserve"> the MOH team</w:t>
      </w:r>
      <w:r w:rsidR="006D7EF8">
        <w:rPr>
          <w:rFonts w:ascii="Arial" w:hAnsi="Arial" w:cs="Arial"/>
          <w:sz w:val="24"/>
          <w:szCs w:val="24"/>
        </w:rPr>
        <w:t>, development partners</w:t>
      </w:r>
      <w:r w:rsidRPr="00991043">
        <w:rPr>
          <w:rFonts w:ascii="Arial" w:hAnsi="Arial" w:cs="Arial"/>
          <w:sz w:val="24"/>
          <w:szCs w:val="24"/>
        </w:rPr>
        <w:t xml:space="preserve"> and all the participants for the energy, work and efforts spent in the past 2 days. </w:t>
      </w:r>
    </w:p>
    <w:p w14:paraId="162A96F9" w14:textId="77777777" w:rsidR="00991043" w:rsidRPr="00865443" w:rsidRDefault="00991043" w:rsidP="00A1676D">
      <w:pPr>
        <w:tabs>
          <w:tab w:val="left" w:pos="2700"/>
        </w:tabs>
        <w:contextualSpacing/>
        <w:jc w:val="both"/>
        <w:rPr>
          <w:rFonts w:ascii="Arial" w:hAnsi="Arial" w:cs="Arial"/>
          <w:sz w:val="24"/>
          <w:szCs w:val="24"/>
        </w:rPr>
      </w:pPr>
    </w:p>
    <w:p w14:paraId="7AEE9D0E" w14:textId="77777777" w:rsidR="00D37B23" w:rsidRPr="00991043" w:rsidRDefault="00D37B23" w:rsidP="00083B44">
      <w:pPr>
        <w:pStyle w:val="ListParagraph"/>
        <w:numPr>
          <w:ilvl w:val="0"/>
          <w:numId w:val="2"/>
        </w:numPr>
        <w:contextualSpacing/>
        <w:jc w:val="both"/>
        <w:rPr>
          <w:rFonts w:ascii="Arial" w:hAnsi="Arial" w:cs="Arial"/>
          <w:sz w:val="24"/>
          <w:szCs w:val="24"/>
        </w:rPr>
      </w:pPr>
      <w:r w:rsidRPr="00991043">
        <w:rPr>
          <w:rFonts w:ascii="Arial" w:hAnsi="Arial" w:cs="Arial"/>
          <w:sz w:val="24"/>
          <w:szCs w:val="24"/>
        </w:rPr>
        <w:t>Closing Remarks – Hon Minister of Health</w:t>
      </w:r>
    </w:p>
    <w:p w14:paraId="2F0C10AE" w14:textId="77777777" w:rsidR="00816846" w:rsidRPr="00A1676D" w:rsidRDefault="00A1676D" w:rsidP="00083B44">
      <w:pPr>
        <w:ind w:left="360"/>
        <w:jc w:val="both"/>
        <w:rPr>
          <w:rFonts w:ascii="Arial" w:hAnsi="Arial" w:cs="Arial"/>
          <w:sz w:val="24"/>
          <w:szCs w:val="24"/>
        </w:rPr>
      </w:pPr>
      <w:r w:rsidRPr="00A1676D">
        <w:rPr>
          <w:rFonts w:ascii="Arial" w:hAnsi="Arial" w:cs="Arial"/>
          <w:sz w:val="24"/>
          <w:szCs w:val="24"/>
        </w:rPr>
        <w:t>Th</w:t>
      </w:r>
      <w:r>
        <w:rPr>
          <w:rFonts w:ascii="Arial" w:hAnsi="Arial" w:cs="Arial"/>
          <w:sz w:val="24"/>
          <w:szCs w:val="24"/>
        </w:rPr>
        <w:t xml:space="preserve">e Minister thanked all the participants and apologized for his absence during the opening ceremonies. He appreciated the efforts of the participants to </w:t>
      </w:r>
      <w:r w:rsidRPr="00A1676D">
        <w:rPr>
          <w:rFonts w:ascii="Arial" w:hAnsi="Arial" w:cs="Arial"/>
          <w:sz w:val="24"/>
          <w:szCs w:val="24"/>
        </w:rPr>
        <w:t>discuss in detail the financial reforms needed to take place in the health sector</w:t>
      </w:r>
      <w:r>
        <w:rPr>
          <w:rFonts w:ascii="Arial" w:hAnsi="Arial" w:cs="Arial"/>
          <w:sz w:val="24"/>
          <w:szCs w:val="24"/>
        </w:rPr>
        <w:t xml:space="preserve"> and the </w:t>
      </w:r>
      <w:r w:rsidRPr="00A1676D">
        <w:rPr>
          <w:rFonts w:ascii="Arial" w:hAnsi="Arial" w:cs="Arial"/>
          <w:sz w:val="24"/>
          <w:szCs w:val="24"/>
        </w:rPr>
        <w:t xml:space="preserve">technical team </w:t>
      </w:r>
      <w:r>
        <w:rPr>
          <w:rFonts w:ascii="Arial" w:hAnsi="Arial" w:cs="Arial"/>
          <w:sz w:val="24"/>
          <w:szCs w:val="24"/>
        </w:rPr>
        <w:t xml:space="preserve">who </w:t>
      </w:r>
      <w:r w:rsidRPr="00A1676D">
        <w:rPr>
          <w:rFonts w:ascii="Arial" w:hAnsi="Arial" w:cs="Arial"/>
          <w:sz w:val="24"/>
          <w:szCs w:val="24"/>
        </w:rPr>
        <w:t xml:space="preserve">will synthesize </w:t>
      </w:r>
      <w:r>
        <w:rPr>
          <w:rFonts w:ascii="Arial" w:hAnsi="Arial" w:cs="Arial"/>
          <w:sz w:val="24"/>
          <w:szCs w:val="24"/>
        </w:rPr>
        <w:t xml:space="preserve">the </w:t>
      </w:r>
      <w:r w:rsidRPr="00A1676D">
        <w:rPr>
          <w:rFonts w:ascii="Arial" w:hAnsi="Arial" w:cs="Arial"/>
          <w:sz w:val="24"/>
          <w:szCs w:val="24"/>
        </w:rPr>
        <w:t>options for financing health care</w:t>
      </w:r>
      <w:r>
        <w:rPr>
          <w:rFonts w:ascii="Arial" w:hAnsi="Arial" w:cs="Arial"/>
          <w:sz w:val="24"/>
          <w:szCs w:val="24"/>
        </w:rPr>
        <w:t xml:space="preserve">. </w:t>
      </w:r>
      <w:r w:rsidRPr="00A1676D">
        <w:rPr>
          <w:rFonts w:ascii="Arial" w:hAnsi="Arial" w:cs="Arial"/>
          <w:sz w:val="24"/>
          <w:szCs w:val="24"/>
        </w:rPr>
        <w:t xml:space="preserve"> </w:t>
      </w:r>
      <w:r>
        <w:rPr>
          <w:rFonts w:ascii="Arial" w:hAnsi="Arial" w:cs="Arial"/>
          <w:sz w:val="24"/>
          <w:szCs w:val="24"/>
        </w:rPr>
        <w:t xml:space="preserve">He highlighted that </w:t>
      </w:r>
      <w:r w:rsidRPr="00A1676D">
        <w:rPr>
          <w:rFonts w:ascii="Arial" w:hAnsi="Arial" w:cs="Arial"/>
          <w:sz w:val="24"/>
          <w:szCs w:val="24"/>
        </w:rPr>
        <w:t>Uganda has requisite resources but it is incumbent with the managers to use these resources in an equitable and effective way.</w:t>
      </w:r>
      <w:r>
        <w:rPr>
          <w:rFonts w:ascii="Arial" w:hAnsi="Arial" w:cs="Arial"/>
          <w:sz w:val="24"/>
          <w:szCs w:val="24"/>
        </w:rPr>
        <w:t xml:space="preserve"> </w:t>
      </w:r>
      <w:r w:rsidRPr="00A1676D">
        <w:rPr>
          <w:rFonts w:ascii="Arial" w:hAnsi="Arial" w:cs="Arial"/>
          <w:sz w:val="24"/>
          <w:szCs w:val="24"/>
        </w:rPr>
        <w:t>As stewards of health sector, the</w:t>
      </w:r>
      <w:r>
        <w:rPr>
          <w:rFonts w:ascii="Arial" w:hAnsi="Arial" w:cs="Arial"/>
          <w:sz w:val="24"/>
          <w:szCs w:val="24"/>
        </w:rPr>
        <w:t xml:space="preserve"> </w:t>
      </w:r>
      <w:r w:rsidRPr="00A1676D">
        <w:rPr>
          <w:rFonts w:ascii="Arial" w:hAnsi="Arial" w:cs="Arial"/>
          <w:sz w:val="24"/>
          <w:szCs w:val="24"/>
        </w:rPr>
        <w:t>need to be effective and efficient cannot be overemphasized.</w:t>
      </w:r>
      <w:r>
        <w:rPr>
          <w:rFonts w:ascii="Arial" w:hAnsi="Arial" w:cs="Arial"/>
          <w:sz w:val="24"/>
          <w:szCs w:val="24"/>
        </w:rPr>
        <w:t xml:space="preserve"> He is happy that as he started his </w:t>
      </w:r>
      <w:r w:rsidRPr="00A1676D">
        <w:rPr>
          <w:rFonts w:ascii="Arial" w:hAnsi="Arial" w:cs="Arial"/>
          <w:sz w:val="24"/>
          <w:szCs w:val="24"/>
        </w:rPr>
        <w:t xml:space="preserve">tenure as a Minister of Health, such pertinent issues like health financing are being tabled and discussed with the view of reforming the health sector. </w:t>
      </w:r>
      <w:r>
        <w:rPr>
          <w:rFonts w:ascii="Arial" w:hAnsi="Arial" w:cs="Arial"/>
          <w:sz w:val="24"/>
          <w:szCs w:val="24"/>
        </w:rPr>
        <w:t>He r</w:t>
      </w:r>
      <w:r w:rsidRPr="00A1676D">
        <w:rPr>
          <w:rFonts w:ascii="Arial" w:hAnsi="Arial" w:cs="Arial"/>
          <w:sz w:val="24"/>
          <w:szCs w:val="24"/>
        </w:rPr>
        <w:t>eiterate</w:t>
      </w:r>
      <w:r>
        <w:rPr>
          <w:rFonts w:ascii="Arial" w:hAnsi="Arial" w:cs="Arial"/>
          <w:sz w:val="24"/>
          <w:szCs w:val="24"/>
        </w:rPr>
        <w:t xml:space="preserve">d his </w:t>
      </w:r>
      <w:r w:rsidRPr="00A1676D">
        <w:rPr>
          <w:rFonts w:ascii="Arial" w:hAnsi="Arial" w:cs="Arial"/>
          <w:sz w:val="24"/>
          <w:szCs w:val="24"/>
        </w:rPr>
        <w:t>full commitment to move the process forward</w:t>
      </w:r>
      <w:r w:rsidR="00907C40">
        <w:rPr>
          <w:rFonts w:ascii="Arial" w:hAnsi="Arial" w:cs="Arial"/>
          <w:sz w:val="24"/>
          <w:szCs w:val="24"/>
        </w:rPr>
        <w:t xml:space="preserve"> and table the suggested reforms to the Cabinet. There is a </w:t>
      </w:r>
      <w:r>
        <w:rPr>
          <w:rFonts w:ascii="Arial" w:hAnsi="Arial" w:cs="Arial"/>
          <w:sz w:val="24"/>
          <w:szCs w:val="24"/>
        </w:rPr>
        <w:t>need to move</w:t>
      </w:r>
      <w:r w:rsidRPr="00A1676D">
        <w:rPr>
          <w:rFonts w:ascii="Arial" w:hAnsi="Arial" w:cs="Arial"/>
          <w:sz w:val="24"/>
          <w:szCs w:val="24"/>
        </w:rPr>
        <w:t xml:space="preserve"> fast</w:t>
      </w:r>
      <w:r w:rsidR="00907C40">
        <w:rPr>
          <w:rFonts w:ascii="Arial" w:hAnsi="Arial" w:cs="Arial"/>
          <w:sz w:val="24"/>
          <w:szCs w:val="24"/>
        </w:rPr>
        <w:t xml:space="preserve"> as </w:t>
      </w:r>
      <w:r>
        <w:rPr>
          <w:rFonts w:ascii="Arial" w:hAnsi="Arial" w:cs="Arial"/>
          <w:sz w:val="24"/>
          <w:szCs w:val="24"/>
        </w:rPr>
        <w:t>p</w:t>
      </w:r>
      <w:r w:rsidRPr="00A1676D">
        <w:rPr>
          <w:rFonts w:ascii="Arial" w:hAnsi="Arial" w:cs="Arial"/>
          <w:sz w:val="24"/>
          <w:szCs w:val="24"/>
        </w:rPr>
        <w:t>eople are yearning and it is our responsibility to respond to this call</w:t>
      </w:r>
      <w:r>
        <w:rPr>
          <w:rFonts w:ascii="Arial" w:hAnsi="Arial" w:cs="Arial"/>
          <w:sz w:val="24"/>
          <w:szCs w:val="24"/>
        </w:rPr>
        <w:t>, f</w:t>
      </w:r>
      <w:r w:rsidRPr="00A1676D">
        <w:rPr>
          <w:rFonts w:ascii="Arial" w:hAnsi="Arial" w:cs="Arial"/>
          <w:sz w:val="24"/>
          <w:szCs w:val="24"/>
        </w:rPr>
        <w:t>undamental changes are needed</w:t>
      </w:r>
      <w:r>
        <w:rPr>
          <w:rFonts w:ascii="Arial" w:hAnsi="Arial" w:cs="Arial"/>
          <w:sz w:val="24"/>
          <w:szCs w:val="24"/>
        </w:rPr>
        <w:t xml:space="preserve">. He proposed to establish </w:t>
      </w:r>
      <w:r w:rsidRPr="00A1676D">
        <w:rPr>
          <w:rFonts w:ascii="Arial" w:hAnsi="Arial" w:cs="Arial"/>
          <w:sz w:val="24"/>
          <w:szCs w:val="24"/>
        </w:rPr>
        <w:t>an inter-ministerial committee to debate on these reforms</w:t>
      </w:r>
      <w:r>
        <w:rPr>
          <w:rFonts w:ascii="Arial" w:hAnsi="Arial" w:cs="Arial"/>
          <w:sz w:val="24"/>
          <w:szCs w:val="24"/>
        </w:rPr>
        <w:t xml:space="preserve"> as he recognized the </w:t>
      </w:r>
      <w:r w:rsidRPr="00A1676D">
        <w:rPr>
          <w:rFonts w:ascii="Arial" w:hAnsi="Arial" w:cs="Arial"/>
          <w:sz w:val="24"/>
          <w:szCs w:val="24"/>
        </w:rPr>
        <w:t>importance of multi-sectoral collaboration</w:t>
      </w:r>
      <w:r>
        <w:rPr>
          <w:rFonts w:ascii="Arial" w:hAnsi="Arial" w:cs="Arial"/>
          <w:sz w:val="24"/>
          <w:szCs w:val="24"/>
        </w:rPr>
        <w:t xml:space="preserve"> and to </w:t>
      </w:r>
      <w:r w:rsidRPr="00A1676D">
        <w:rPr>
          <w:rFonts w:ascii="Arial" w:hAnsi="Arial" w:cs="Arial"/>
          <w:sz w:val="24"/>
          <w:szCs w:val="24"/>
        </w:rPr>
        <w:t>build the momentum to move forward</w:t>
      </w:r>
      <w:r>
        <w:rPr>
          <w:rFonts w:ascii="Arial" w:hAnsi="Arial" w:cs="Arial"/>
          <w:sz w:val="24"/>
          <w:szCs w:val="24"/>
        </w:rPr>
        <w:t>.</w:t>
      </w:r>
      <w:r w:rsidR="00907C40">
        <w:rPr>
          <w:rFonts w:ascii="Arial" w:hAnsi="Arial" w:cs="Arial"/>
          <w:sz w:val="24"/>
          <w:szCs w:val="24"/>
        </w:rPr>
        <w:t xml:space="preserve"> </w:t>
      </w:r>
      <w:r w:rsidR="00083B44">
        <w:rPr>
          <w:rFonts w:ascii="Arial" w:hAnsi="Arial" w:cs="Arial"/>
          <w:sz w:val="24"/>
          <w:szCs w:val="24"/>
        </w:rPr>
        <w:t xml:space="preserve">Finally, he reiterated that the sector cannot get ahead without resources so health financing is a foundation. Health sector reform is not a question but the issue is how to meaningfully implement them, how fast and how to effectively manage the forces that will oppose them. </w:t>
      </w:r>
      <w:r w:rsidR="00083B44" w:rsidRPr="00A1676D">
        <w:rPr>
          <w:rFonts w:ascii="Arial" w:hAnsi="Arial" w:cs="Arial"/>
          <w:sz w:val="24"/>
          <w:szCs w:val="24"/>
        </w:rPr>
        <w:t>Powerful leadership</w:t>
      </w:r>
      <w:r w:rsidR="00083B44">
        <w:rPr>
          <w:rFonts w:ascii="Arial" w:hAnsi="Arial" w:cs="Arial"/>
          <w:sz w:val="24"/>
          <w:szCs w:val="24"/>
        </w:rPr>
        <w:t xml:space="preserve"> and </w:t>
      </w:r>
      <w:r w:rsidR="00083B44" w:rsidRPr="00A1676D">
        <w:rPr>
          <w:rFonts w:ascii="Arial" w:hAnsi="Arial" w:cs="Arial"/>
          <w:sz w:val="24"/>
          <w:szCs w:val="24"/>
        </w:rPr>
        <w:t xml:space="preserve">broad coalition </w:t>
      </w:r>
      <w:r w:rsidR="00083B44">
        <w:rPr>
          <w:rFonts w:ascii="Arial" w:hAnsi="Arial" w:cs="Arial"/>
          <w:sz w:val="24"/>
          <w:szCs w:val="24"/>
        </w:rPr>
        <w:t xml:space="preserve">are needed </w:t>
      </w:r>
      <w:r w:rsidR="00083B44" w:rsidRPr="00A1676D">
        <w:rPr>
          <w:rFonts w:ascii="Arial" w:hAnsi="Arial" w:cs="Arial"/>
          <w:sz w:val="24"/>
          <w:szCs w:val="24"/>
        </w:rPr>
        <w:t>in confronting the road blocks</w:t>
      </w:r>
      <w:r w:rsidR="00083B44">
        <w:rPr>
          <w:rFonts w:ascii="Arial" w:hAnsi="Arial" w:cs="Arial"/>
          <w:sz w:val="24"/>
          <w:szCs w:val="24"/>
        </w:rPr>
        <w:t xml:space="preserve">. </w:t>
      </w:r>
      <w:r w:rsidR="00907C40">
        <w:rPr>
          <w:rFonts w:ascii="Arial" w:hAnsi="Arial" w:cs="Arial"/>
          <w:sz w:val="24"/>
          <w:szCs w:val="24"/>
        </w:rPr>
        <w:t>He urged everyone to continue working together and officia</w:t>
      </w:r>
      <w:r w:rsidRPr="00A1676D">
        <w:rPr>
          <w:rFonts w:ascii="Arial" w:hAnsi="Arial" w:cs="Arial"/>
          <w:sz w:val="24"/>
          <w:szCs w:val="24"/>
        </w:rPr>
        <w:t>lly close</w:t>
      </w:r>
      <w:r w:rsidR="00907C40">
        <w:rPr>
          <w:rFonts w:ascii="Arial" w:hAnsi="Arial" w:cs="Arial"/>
          <w:sz w:val="24"/>
          <w:szCs w:val="24"/>
        </w:rPr>
        <w:t>d</w:t>
      </w:r>
      <w:r w:rsidRPr="00A1676D">
        <w:rPr>
          <w:rFonts w:ascii="Arial" w:hAnsi="Arial" w:cs="Arial"/>
          <w:sz w:val="24"/>
          <w:szCs w:val="24"/>
        </w:rPr>
        <w:t xml:space="preserve"> th</w:t>
      </w:r>
      <w:r w:rsidR="00907C40">
        <w:rPr>
          <w:rFonts w:ascii="Arial" w:hAnsi="Arial" w:cs="Arial"/>
          <w:sz w:val="24"/>
          <w:szCs w:val="24"/>
        </w:rPr>
        <w:t>e</w:t>
      </w:r>
      <w:r w:rsidRPr="00A1676D">
        <w:rPr>
          <w:rFonts w:ascii="Arial" w:hAnsi="Arial" w:cs="Arial"/>
          <w:sz w:val="24"/>
          <w:szCs w:val="24"/>
        </w:rPr>
        <w:t xml:space="preserve"> meeting. </w:t>
      </w:r>
    </w:p>
    <w:sectPr w:rsidR="00816846" w:rsidRPr="00A1676D" w:rsidSect="001264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2">
    <w:panose1 w:val="05020102010507070707"/>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B32CB"/>
    <w:multiLevelType w:val="hybridMultilevel"/>
    <w:tmpl w:val="A808ACD2"/>
    <w:lvl w:ilvl="0" w:tplc="59F0B6E4">
      <w:start w:val="5"/>
      <w:numFmt w:val="bullet"/>
      <w:lvlText w:val="-"/>
      <w:lvlJc w:val="left"/>
      <w:pPr>
        <w:ind w:left="1440" w:hanging="360"/>
      </w:pPr>
      <w:rPr>
        <w:rFonts w:ascii="Arial" w:eastAsia="Times New Roman" w:hAnsi="Arial" w:cs="Arial" w:hint="default"/>
      </w:rPr>
    </w:lvl>
    <w:lvl w:ilvl="1" w:tplc="0409000D">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F0E3918"/>
    <w:multiLevelType w:val="hybridMultilevel"/>
    <w:tmpl w:val="2B5CC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EB3FB6"/>
    <w:multiLevelType w:val="hybridMultilevel"/>
    <w:tmpl w:val="CDF27698"/>
    <w:lvl w:ilvl="0" w:tplc="04090001">
      <w:start w:val="1"/>
      <w:numFmt w:val="bullet"/>
      <w:lvlText w:val=""/>
      <w:lvlJc w:val="left"/>
      <w:pPr>
        <w:tabs>
          <w:tab w:val="num" w:pos="1080"/>
        </w:tabs>
        <w:ind w:left="1080" w:hanging="360"/>
      </w:pPr>
      <w:rPr>
        <w:rFonts w:ascii="Symbol" w:hAnsi="Symbol" w:hint="default"/>
      </w:rPr>
    </w:lvl>
    <w:lvl w:ilvl="1" w:tplc="BDF01624" w:tentative="1">
      <w:start w:val="1"/>
      <w:numFmt w:val="bullet"/>
      <w:lvlText w:val="•"/>
      <w:lvlJc w:val="left"/>
      <w:pPr>
        <w:tabs>
          <w:tab w:val="num" w:pos="1800"/>
        </w:tabs>
        <w:ind w:left="1800" w:hanging="360"/>
      </w:pPr>
      <w:rPr>
        <w:rFonts w:ascii="Arial" w:hAnsi="Arial" w:hint="default"/>
      </w:rPr>
    </w:lvl>
    <w:lvl w:ilvl="2" w:tplc="DE7480F6" w:tentative="1">
      <w:start w:val="1"/>
      <w:numFmt w:val="bullet"/>
      <w:lvlText w:val="•"/>
      <w:lvlJc w:val="left"/>
      <w:pPr>
        <w:tabs>
          <w:tab w:val="num" w:pos="2520"/>
        </w:tabs>
        <w:ind w:left="2520" w:hanging="360"/>
      </w:pPr>
      <w:rPr>
        <w:rFonts w:ascii="Arial" w:hAnsi="Arial" w:hint="default"/>
      </w:rPr>
    </w:lvl>
    <w:lvl w:ilvl="3" w:tplc="F0662D92" w:tentative="1">
      <w:start w:val="1"/>
      <w:numFmt w:val="bullet"/>
      <w:lvlText w:val="•"/>
      <w:lvlJc w:val="left"/>
      <w:pPr>
        <w:tabs>
          <w:tab w:val="num" w:pos="3240"/>
        </w:tabs>
        <w:ind w:left="3240" w:hanging="360"/>
      </w:pPr>
      <w:rPr>
        <w:rFonts w:ascii="Arial" w:hAnsi="Arial" w:hint="default"/>
      </w:rPr>
    </w:lvl>
    <w:lvl w:ilvl="4" w:tplc="C10EBFA6" w:tentative="1">
      <w:start w:val="1"/>
      <w:numFmt w:val="bullet"/>
      <w:lvlText w:val="•"/>
      <w:lvlJc w:val="left"/>
      <w:pPr>
        <w:tabs>
          <w:tab w:val="num" w:pos="3960"/>
        </w:tabs>
        <w:ind w:left="3960" w:hanging="360"/>
      </w:pPr>
      <w:rPr>
        <w:rFonts w:ascii="Arial" w:hAnsi="Arial" w:hint="default"/>
      </w:rPr>
    </w:lvl>
    <w:lvl w:ilvl="5" w:tplc="CDEEA874" w:tentative="1">
      <w:start w:val="1"/>
      <w:numFmt w:val="bullet"/>
      <w:lvlText w:val="•"/>
      <w:lvlJc w:val="left"/>
      <w:pPr>
        <w:tabs>
          <w:tab w:val="num" w:pos="4680"/>
        </w:tabs>
        <w:ind w:left="4680" w:hanging="360"/>
      </w:pPr>
      <w:rPr>
        <w:rFonts w:ascii="Arial" w:hAnsi="Arial" w:hint="default"/>
      </w:rPr>
    </w:lvl>
    <w:lvl w:ilvl="6" w:tplc="16C0312E" w:tentative="1">
      <w:start w:val="1"/>
      <w:numFmt w:val="bullet"/>
      <w:lvlText w:val="•"/>
      <w:lvlJc w:val="left"/>
      <w:pPr>
        <w:tabs>
          <w:tab w:val="num" w:pos="5400"/>
        </w:tabs>
        <w:ind w:left="5400" w:hanging="360"/>
      </w:pPr>
      <w:rPr>
        <w:rFonts w:ascii="Arial" w:hAnsi="Arial" w:hint="default"/>
      </w:rPr>
    </w:lvl>
    <w:lvl w:ilvl="7" w:tplc="20FCBC64" w:tentative="1">
      <w:start w:val="1"/>
      <w:numFmt w:val="bullet"/>
      <w:lvlText w:val="•"/>
      <w:lvlJc w:val="left"/>
      <w:pPr>
        <w:tabs>
          <w:tab w:val="num" w:pos="6120"/>
        </w:tabs>
        <w:ind w:left="6120" w:hanging="360"/>
      </w:pPr>
      <w:rPr>
        <w:rFonts w:ascii="Arial" w:hAnsi="Arial" w:hint="default"/>
      </w:rPr>
    </w:lvl>
    <w:lvl w:ilvl="8" w:tplc="B7C6B8D4" w:tentative="1">
      <w:start w:val="1"/>
      <w:numFmt w:val="bullet"/>
      <w:lvlText w:val="•"/>
      <w:lvlJc w:val="left"/>
      <w:pPr>
        <w:tabs>
          <w:tab w:val="num" w:pos="6840"/>
        </w:tabs>
        <w:ind w:left="6840" w:hanging="360"/>
      </w:pPr>
      <w:rPr>
        <w:rFonts w:ascii="Arial" w:hAnsi="Arial" w:hint="default"/>
      </w:rPr>
    </w:lvl>
  </w:abstractNum>
  <w:abstractNum w:abstractNumId="3">
    <w:nsid w:val="24976D91"/>
    <w:multiLevelType w:val="hybridMultilevel"/>
    <w:tmpl w:val="542815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6C33BDB"/>
    <w:multiLevelType w:val="hybridMultilevel"/>
    <w:tmpl w:val="15E08882"/>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5">
    <w:nsid w:val="2C2B3101"/>
    <w:multiLevelType w:val="hybridMultilevel"/>
    <w:tmpl w:val="7A161F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E9C48E4"/>
    <w:multiLevelType w:val="hybridMultilevel"/>
    <w:tmpl w:val="3BA48B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25C36CC"/>
    <w:multiLevelType w:val="hybridMultilevel"/>
    <w:tmpl w:val="EDA6B1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63E288E"/>
    <w:multiLevelType w:val="hybridMultilevel"/>
    <w:tmpl w:val="1ACC81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26724A6"/>
    <w:multiLevelType w:val="hybridMultilevel"/>
    <w:tmpl w:val="697C4130"/>
    <w:lvl w:ilvl="0" w:tplc="1AAE074A">
      <w:start w:val="1"/>
      <w:numFmt w:val="bullet"/>
      <w:lvlText w:val=""/>
      <w:lvlJc w:val="left"/>
      <w:pPr>
        <w:tabs>
          <w:tab w:val="num" w:pos="1080"/>
        </w:tabs>
        <w:ind w:left="1080" w:hanging="360"/>
      </w:pPr>
      <w:rPr>
        <w:rFonts w:ascii="Wingdings 2" w:hAnsi="Wingdings 2" w:hint="default"/>
      </w:rPr>
    </w:lvl>
    <w:lvl w:ilvl="1" w:tplc="E604C67A" w:tentative="1">
      <w:start w:val="1"/>
      <w:numFmt w:val="bullet"/>
      <w:lvlText w:val=""/>
      <w:lvlJc w:val="left"/>
      <w:pPr>
        <w:tabs>
          <w:tab w:val="num" w:pos="1800"/>
        </w:tabs>
        <w:ind w:left="1800" w:hanging="360"/>
      </w:pPr>
      <w:rPr>
        <w:rFonts w:ascii="Wingdings 2" w:hAnsi="Wingdings 2" w:hint="default"/>
      </w:rPr>
    </w:lvl>
    <w:lvl w:ilvl="2" w:tplc="AEC66E9E" w:tentative="1">
      <w:start w:val="1"/>
      <w:numFmt w:val="bullet"/>
      <w:lvlText w:val=""/>
      <w:lvlJc w:val="left"/>
      <w:pPr>
        <w:tabs>
          <w:tab w:val="num" w:pos="2520"/>
        </w:tabs>
        <w:ind w:left="2520" w:hanging="360"/>
      </w:pPr>
      <w:rPr>
        <w:rFonts w:ascii="Wingdings 2" w:hAnsi="Wingdings 2" w:hint="default"/>
      </w:rPr>
    </w:lvl>
    <w:lvl w:ilvl="3" w:tplc="15DC02BA" w:tentative="1">
      <w:start w:val="1"/>
      <w:numFmt w:val="bullet"/>
      <w:lvlText w:val=""/>
      <w:lvlJc w:val="left"/>
      <w:pPr>
        <w:tabs>
          <w:tab w:val="num" w:pos="3240"/>
        </w:tabs>
        <w:ind w:left="3240" w:hanging="360"/>
      </w:pPr>
      <w:rPr>
        <w:rFonts w:ascii="Wingdings 2" w:hAnsi="Wingdings 2" w:hint="default"/>
      </w:rPr>
    </w:lvl>
    <w:lvl w:ilvl="4" w:tplc="DBF00EC0" w:tentative="1">
      <w:start w:val="1"/>
      <w:numFmt w:val="bullet"/>
      <w:lvlText w:val=""/>
      <w:lvlJc w:val="left"/>
      <w:pPr>
        <w:tabs>
          <w:tab w:val="num" w:pos="3960"/>
        </w:tabs>
        <w:ind w:left="3960" w:hanging="360"/>
      </w:pPr>
      <w:rPr>
        <w:rFonts w:ascii="Wingdings 2" w:hAnsi="Wingdings 2" w:hint="default"/>
      </w:rPr>
    </w:lvl>
    <w:lvl w:ilvl="5" w:tplc="3400711A" w:tentative="1">
      <w:start w:val="1"/>
      <w:numFmt w:val="bullet"/>
      <w:lvlText w:val=""/>
      <w:lvlJc w:val="left"/>
      <w:pPr>
        <w:tabs>
          <w:tab w:val="num" w:pos="4680"/>
        </w:tabs>
        <w:ind w:left="4680" w:hanging="360"/>
      </w:pPr>
      <w:rPr>
        <w:rFonts w:ascii="Wingdings 2" w:hAnsi="Wingdings 2" w:hint="default"/>
      </w:rPr>
    </w:lvl>
    <w:lvl w:ilvl="6" w:tplc="8E96A724" w:tentative="1">
      <w:start w:val="1"/>
      <w:numFmt w:val="bullet"/>
      <w:lvlText w:val=""/>
      <w:lvlJc w:val="left"/>
      <w:pPr>
        <w:tabs>
          <w:tab w:val="num" w:pos="5400"/>
        </w:tabs>
        <w:ind w:left="5400" w:hanging="360"/>
      </w:pPr>
      <w:rPr>
        <w:rFonts w:ascii="Wingdings 2" w:hAnsi="Wingdings 2" w:hint="default"/>
      </w:rPr>
    </w:lvl>
    <w:lvl w:ilvl="7" w:tplc="904A0DCC" w:tentative="1">
      <w:start w:val="1"/>
      <w:numFmt w:val="bullet"/>
      <w:lvlText w:val=""/>
      <w:lvlJc w:val="left"/>
      <w:pPr>
        <w:tabs>
          <w:tab w:val="num" w:pos="6120"/>
        </w:tabs>
        <w:ind w:left="6120" w:hanging="360"/>
      </w:pPr>
      <w:rPr>
        <w:rFonts w:ascii="Wingdings 2" w:hAnsi="Wingdings 2" w:hint="default"/>
      </w:rPr>
    </w:lvl>
    <w:lvl w:ilvl="8" w:tplc="BD5029E8" w:tentative="1">
      <w:start w:val="1"/>
      <w:numFmt w:val="bullet"/>
      <w:lvlText w:val=""/>
      <w:lvlJc w:val="left"/>
      <w:pPr>
        <w:tabs>
          <w:tab w:val="num" w:pos="6840"/>
        </w:tabs>
        <w:ind w:left="6840" w:hanging="360"/>
      </w:pPr>
      <w:rPr>
        <w:rFonts w:ascii="Wingdings 2" w:hAnsi="Wingdings 2" w:hint="default"/>
      </w:rPr>
    </w:lvl>
  </w:abstractNum>
  <w:abstractNum w:abstractNumId="10">
    <w:nsid w:val="4F540AF0"/>
    <w:multiLevelType w:val="hybridMultilevel"/>
    <w:tmpl w:val="809413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6C91FD6"/>
    <w:multiLevelType w:val="hybridMultilevel"/>
    <w:tmpl w:val="36EC4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576A410F"/>
    <w:multiLevelType w:val="hybridMultilevel"/>
    <w:tmpl w:val="17AC7A5E"/>
    <w:lvl w:ilvl="0" w:tplc="01E2B396">
      <w:start w:val="1"/>
      <w:numFmt w:val="bullet"/>
      <w:lvlText w:val=""/>
      <w:lvlJc w:val="left"/>
      <w:pPr>
        <w:tabs>
          <w:tab w:val="num" w:pos="1080"/>
        </w:tabs>
        <w:ind w:left="1080" w:hanging="360"/>
      </w:pPr>
      <w:rPr>
        <w:rFonts w:ascii="Wingdings 2" w:hAnsi="Wingdings 2" w:hint="default"/>
      </w:rPr>
    </w:lvl>
    <w:lvl w:ilvl="1" w:tplc="17940F24" w:tentative="1">
      <w:start w:val="1"/>
      <w:numFmt w:val="bullet"/>
      <w:lvlText w:val=""/>
      <w:lvlJc w:val="left"/>
      <w:pPr>
        <w:tabs>
          <w:tab w:val="num" w:pos="1800"/>
        </w:tabs>
        <w:ind w:left="1800" w:hanging="360"/>
      </w:pPr>
      <w:rPr>
        <w:rFonts w:ascii="Wingdings 2" w:hAnsi="Wingdings 2" w:hint="default"/>
      </w:rPr>
    </w:lvl>
    <w:lvl w:ilvl="2" w:tplc="49826A36" w:tentative="1">
      <w:start w:val="1"/>
      <w:numFmt w:val="bullet"/>
      <w:lvlText w:val=""/>
      <w:lvlJc w:val="left"/>
      <w:pPr>
        <w:tabs>
          <w:tab w:val="num" w:pos="2520"/>
        </w:tabs>
        <w:ind w:left="2520" w:hanging="360"/>
      </w:pPr>
      <w:rPr>
        <w:rFonts w:ascii="Wingdings 2" w:hAnsi="Wingdings 2" w:hint="default"/>
      </w:rPr>
    </w:lvl>
    <w:lvl w:ilvl="3" w:tplc="11DED12A" w:tentative="1">
      <w:start w:val="1"/>
      <w:numFmt w:val="bullet"/>
      <w:lvlText w:val=""/>
      <w:lvlJc w:val="left"/>
      <w:pPr>
        <w:tabs>
          <w:tab w:val="num" w:pos="3240"/>
        </w:tabs>
        <w:ind w:left="3240" w:hanging="360"/>
      </w:pPr>
      <w:rPr>
        <w:rFonts w:ascii="Wingdings 2" w:hAnsi="Wingdings 2" w:hint="default"/>
      </w:rPr>
    </w:lvl>
    <w:lvl w:ilvl="4" w:tplc="BF34A0D4" w:tentative="1">
      <w:start w:val="1"/>
      <w:numFmt w:val="bullet"/>
      <w:lvlText w:val=""/>
      <w:lvlJc w:val="left"/>
      <w:pPr>
        <w:tabs>
          <w:tab w:val="num" w:pos="3960"/>
        </w:tabs>
        <w:ind w:left="3960" w:hanging="360"/>
      </w:pPr>
      <w:rPr>
        <w:rFonts w:ascii="Wingdings 2" w:hAnsi="Wingdings 2" w:hint="default"/>
      </w:rPr>
    </w:lvl>
    <w:lvl w:ilvl="5" w:tplc="562A1C1C" w:tentative="1">
      <w:start w:val="1"/>
      <w:numFmt w:val="bullet"/>
      <w:lvlText w:val=""/>
      <w:lvlJc w:val="left"/>
      <w:pPr>
        <w:tabs>
          <w:tab w:val="num" w:pos="4680"/>
        </w:tabs>
        <w:ind w:left="4680" w:hanging="360"/>
      </w:pPr>
      <w:rPr>
        <w:rFonts w:ascii="Wingdings 2" w:hAnsi="Wingdings 2" w:hint="default"/>
      </w:rPr>
    </w:lvl>
    <w:lvl w:ilvl="6" w:tplc="AD7E3FD2" w:tentative="1">
      <w:start w:val="1"/>
      <w:numFmt w:val="bullet"/>
      <w:lvlText w:val=""/>
      <w:lvlJc w:val="left"/>
      <w:pPr>
        <w:tabs>
          <w:tab w:val="num" w:pos="5400"/>
        </w:tabs>
        <w:ind w:left="5400" w:hanging="360"/>
      </w:pPr>
      <w:rPr>
        <w:rFonts w:ascii="Wingdings 2" w:hAnsi="Wingdings 2" w:hint="default"/>
      </w:rPr>
    </w:lvl>
    <w:lvl w:ilvl="7" w:tplc="DA300FE0" w:tentative="1">
      <w:start w:val="1"/>
      <w:numFmt w:val="bullet"/>
      <w:lvlText w:val=""/>
      <w:lvlJc w:val="left"/>
      <w:pPr>
        <w:tabs>
          <w:tab w:val="num" w:pos="6120"/>
        </w:tabs>
        <w:ind w:left="6120" w:hanging="360"/>
      </w:pPr>
      <w:rPr>
        <w:rFonts w:ascii="Wingdings 2" w:hAnsi="Wingdings 2" w:hint="default"/>
      </w:rPr>
    </w:lvl>
    <w:lvl w:ilvl="8" w:tplc="60F287CA" w:tentative="1">
      <w:start w:val="1"/>
      <w:numFmt w:val="bullet"/>
      <w:lvlText w:val=""/>
      <w:lvlJc w:val="left"/>
      <w:pPr>
        <w:tabs>
          <w:tab w:val="num" w:pos="6840"/>
        </w:tabs>
        <w:ind w:left="6840" w:hanging="360"/>
      </w:pPr>
      <w:rPr>
        <w:rFonts w:ascii="Wingdings 2" w:hAnsi="Wingdings 2" w:hint="default"/>
      </w:rPr>
    </w:lvl>
  </w:abstractNum>
  <w:abstractNum w:abstractNumId="13">
    <w:nsid w:val="593E7605"/>
    <w:multiLevelType w:val="hybridMultilevel"/>
    <w:tmpl w:val="DEA276A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FBB41DF"/>
    <w:multiLevelType w:val="hybridMultilevel"/>
    <w:tmpl w:val="995A9676"/>
    <w:lvl w:ilvl="0" w:tplc="A1801DC6">
      <w:start w:val="1"/>
      <w:numFmt w:val="bullet"/>
      <w:lvlText w:val="•"/>
      <w:lvlJc w:val="left"/>
      <w:pPr>
        <w:tabs>
          <w:tab w:val="num" w:pos="1440"/>
        </w:tabs>
        <w:ind w:left="1440" w:hanging="360"/>
      </w:pPr>
      <w:rPr>
        <w:rFonts w:ascii="Arial" w:hAnsi="Arial" w:hint="default"/>
      </w:rPr>
    </w:lvl>
    <w:lvl w:ilvl="1" w:tplc="75FA8446" w:tentative="1">
      <w:start w:val="1"/>
      <w:numFmt w:val="bullet"/>
      <w:lvlText w:val="•"/>
      <w:lvlJc w:val="left"/>
      <w:pPr>
        <w:tabs>
          <w:tab w:val="num" w:pos="2160"/>
        </w:tabs>
        <w:ind w:left="2160" w:hanging="360"/>
      </w:pPr>
      <w:rPr>
        <w:rFonts w:ascii="Arial" w:hAnsi="Arial" w:hint="default"/>
      </w:rPr>
    </w:lvl>
    <w:lvl w:ilvl="2" w:tplc="F824261E" w:tentative="1">
      <w:start w:val="1"/>
      <w:numFmt w:val="bullet"/>
      <w:lvlText w:val="•"/>
      <w:lvlJc w:val="left"/>
      <w:pPr>
        <w:tabs>
          <w:tab w:val="num" w:pos="2880"/>
        </w:tabs>
        <w:ind w:left="2880" w:hanging="360"/>
      </w:pPr>
      <w:rPr>
        <w:rFonts w:ascii="Arial" w:hAnsi="Arial" w:hint="default"/>
      </w:rPr>
    </w:lvl>
    <w:lvl w:ilvl="3" w:tplc="A61AAB24" w:tentative="1">
      <w:start w:val="1"/>
      <w:numFmt w:val="bullet"/>
      <w:lvlText w:val="•"/>
      <w:lvlJc w:val="left"/>
      <w:pPr>
        <w:tabs>
          <w:tab w:val="num" w:pos="3600"/>
        </w:tabs>
        <w:ind w:left="3600" w:hanging="360"/>
      </w:pPr>
      <w:rPr>
        <w:rFonts w:ascii="Arial" w:hAnsi="Arial" w:hint="default"/>
      </w:rPr>
    </w:lvl>
    <w:lvl w:ilvl="4" w:tplc="195412C6" w:tentative="1">
      <w:start w:val="1"/>
      <w:numFmt w:val="bullet"/>
      <w:lvlText w:val="•"/>
      <w:lvlJc w:val="left"/>
      <w:pPr>
        <w:tabs>
          <w:tab w:val="num" w:pos="4320"/>
        </w:tabs>
        <w:ind w:left="4320" w:hanging="360"/>
      </w:pPr>
      <w:rPr>
        <w:rFonts w:ascii="Arial" w:hAnsi="Arial" w:hint="default"/>
      </w:rPr>
    </w:lvl>
    <w:lvl w:ilvl="5" w:tplc="87A68D1C" w:tentative="1">
      <w:start w:val="1"/>
      <w:numFmt w:val="bullet"/>
      <w:lvlText w:val="•"/>
      <w:lvlJc w:val="left"/>
      <w:pPr>
        <w:tabs>
          <w:tab w:val="num" w:pos="5040"/>
        </w:tabs>
        <w:ind w:left="5040" w:hanging="360"/>
      </w:pPr>
      <w:rPr>
        <w:rFonts w:ascii="Arial" w:hAnsi="Arial" w:hint="default"/>
      </w:rPr>
    </w:lvl>
    <w:lvl w:ilvl="6" w:tplc="04BC1DAA" w:tentative="1">
      <w:start w:val="1"/>
      <w:numFmt w:val="bullet"/>
      <w:lvlText w:val="•"/>
      <w:lvlJc w:val="left"/>
      <w:pPr>
        <w:tabs>
          <w:tab w:val="num" w:pos="5760"/>
        </w:tabs>
        <w:ind w:left="5760" w:hanging="360"/>
      </w:pPr>
      <w:rPr>
        <w:rFonts w:ascii="Arial" w:hAnsi="Arial" w:hint="default"/>
      </w:rPr>
    </w:lvl>
    <w:lvl w:ilvl="7" w:tplc="67E8AA70" w:tentative="1">
      <w:start w:val="1"/>
      <w:numFmt w:val="bullet"/>
      <w:lvlText w:val="•"/>
      <w:lvlJc w:val="left"/>
      <w:pPr>
        <w:tabs>
          <w:tab w:val="num" w:pos="6480"/>
        </w:tabs>
        <w:ind w:left="6480" w:hanging="360"/>
      </w:pPr>
      <w:rPr>
        <w:rFonts w:ascii="Arial" w:hAnsi="Arial" w:hint="default"/>
      </w:rPr>
    </w:lvl>
    <w:lvl w:ilvl="8" w:tplc="1D442644" w:tentative="1">
      <w:start w:val="1"/>
      <w:numFmt w:val="bullet"/>
      <w:lvlText w:val="•"/>
      <w:lvlJc w:val="left"/>
      <w:pPr>
        <w:tabs>
          <w:tab w:val="num" w:pos="7200"/>
        </w:tabs>
        <w:ind w:left="7200" w:hanging="360"/>
      </w:pPr>
      <w:rPr>
        <w:rFonts w:ascii="Arial" w:hAnsi="Arial" w:hint="default"/>
      </w:rPr>
    </w:lvl>
  </w:abstractNum>
  <w:abstractNum w:abstractNumId="15">
    <w:nsid w:val="61DA259F"/>
    <w:multiLevelType w:val="hybridMultilevel"/>
    <w:tmpl w:val="19DEB230"/>
    <w:lvl w:ilvl="0" w:tplc="8D86D15E">
      <w:start w:val="1"/>
      <w:numFmt w:val="bullet"/>
      <w:lvlText w:val=""/>
      <w:lvlJc w:val="left"/>
      <w:pPr>
        <w:tabs>
          <w:tab w:val="num" w:pos="1080"/>
        </w:tabs>
        <w:ind w:left="1080" w:hanging="360"/>
      </w:pPr>
      <w:rPr>
        <w:rFonts w:ascii="Wingdings 2" w:hAnsi="Wingdings 2" w:hint="default"/>
      </w:rPr>
    </w:lvl>
    <w:lvl w:ilvl="1" w:tplc="784A5500" w:tentative="1">
      <w:start w:val="1"/>
      <w:numFmt w:val="bullet"/>
      <w:lvlText w:val=""/>
      <w:lvlJc w:val="left"/>
      <w:pPr>
        <w:tabs>
          <w:tab w:val="num" w:pos="1800"/>
        </w:tabs>
        <w:ind w:left="1800" w:hanging="360"/>
      </w:pPr>
      <w:rPr>
        <w:rFonts w:ascii="Wingdings 2" w:hAnsi="Wingdings 2" w:hint="default"/>
      </w:rPr>
    </w:lvl>
    <w:lvl w:ilvl="2" w:tplc="79D09F44" w:tentative="1">
      <w:start w:val="1"/>
      <w:numFmt w:val="bullet"/>
      <w:lvlText w:val=""/>
      <w:lvlJc w:val="left"/>
      <w:pPr>
        <w:tabs>
          <w:tab w:val="num" w:pos="2520"/>
        </w:tabs>
        <w:ind w:left="2520" w:hanging="360"/>
      </w:pPr>
      <w:rPr>
        <w:rFonts w:ascii="Wingdings 2" w:hAnsi="Wingdings 2" w:hint="default"/>
      </w:rPr>
    </w:lvl>
    <w:lvl w:ilvl="3" w:tplc="78BAEA1E" w:tentative="1">
      <w:start w:val="1"/>
      <w:numFmt w:val="bullet"/>
      <w:lvlText w:val=""/>
      <w:lvlJc w:val="left"/>
      <w:pPr>
        <w:tabs>
          <w:tab w:val="num" w:pos="3240"/>
        </w:tabs>
        <w:ind w:left="3240" w:hanging="360"/>
      </w:pPr>
      <w:rPr>
        <w:rFonts w:ascii="Wingdings 2" w:hAnsi="Wingdings 2" w:hint="default"/>
      </w:rPr>
    </w:lvl>
    <w:lvl w:ilvl="4" w:tplc="039826A8" w:tentative="1">
      <w:start w:val="1"/>
      <w:numFmt w:val="bullet"/>
      <w:lvlText w:val=""/>
      <w:lvlJc w:val="left"/>
      <w:pPr>
        <w:tabs>
          <w:tab w:val="num" w:pos="3960"/>
        </w:tabs>
        <w:ind w:left="3960" w:hanging="360"/>
      </w:pPr>
      <w:rPr>
        <w:rFonts w:ascii="Wingdings 2" w:hAnsi="Wingdings 2" w:hint="default"/>
      </w:rPr>
    </w:lvl>
    <w:lvl w:ilvl="5" w:tplc="811C8A86" w:tentative="1">
      <w:start w:val="1"/>
      <w:numFmt w:val="bullet"/>
      <w:lvlText w:val=""/>
      <w:lvlJc w:val="left"/>
      <w:pPr>
        <w:tabs>
          <w:tab w:val="num" w:pos="4680"/>
        </w:tabs>
        <w:ind w:left="4680" w:hanging="360"/>
      </w:pPr>
      <w:rPr>
        <w:rFonts w:ascii="Wingdings 2" w:hAnsi="Wingdings 2" w:hint="default"/>
      </w:rPr>
    </w:lvl>
    <w:lvl w:ilvl="6" w:tplc="A6C206AA" w:tentative="1">
      <w:start w:val="1"/>
      <w:numFmt w:val="bullet"/>
      <w:lvlText w:val=""/>
      <w:lvlJc w:val="left"/>
      <w:pPr>
        <w:tabs>
          <w:tab w:val="num" w:pos="5400"/>
        </w:tabs>
        <w:ind w:left="5400" w:hanging="360"/>
      </w:pPr>
      <w:rPr>
        <w:rFonts w:ascii="Wingdings 2" w:hAnsi="Wingdings 2" w:hint="default"/>
      </w:rPr>
    </w:lvl>
    <w:lvl w:ilvl="7" w:tplc="290E42E0" w:tentative="1">
      <w:start w:val="1"/>
      <w:numFmt w:val="bullet"/>
      <w:lvlText w:val=""/>
      <w:lvlJc w:val="left"/>
      <w:pPr>
        <w:tabs>
          <w:tab w:val="num" w:pos="6120"/>
        </w:tabs>
        <w:ind w:left="6120" w:hanging="360"/>
      </w:pPr>
      <w:rPr>
        <w:rFonts w:ascii="Wingdings 2" w:hAnsi="Wingdings 2" w:hint="default"/>
      </w:rPr>
    </w:lvl>
    <w:lvl w:ilvl="8" w:tplc="00F621EE" w:tentative="1">
      <w:start w:val="1"/>
      <w:numFmt w:val="bullet"/>
      <w:lvlText w:val=""/>
      <w:lvlJc w:val="left"/>
      <w:pPr>
        <w:tabs>
          <w:tab w:val="num" w:pos="6840"/>
        </w:tabs>
        <w:ind w:left="6840" w:hanging="360"/>
      </w:pPr>
      <w:rPr>
        <w:rFonts w:ascii="Wingdings 2" w:hAnsi="Wingdings 2" w:hint="default"/>
      </w:rPr>
    </w:lvl>
  </w:abstractNum>
  <w:abstractNum w:abstractNumId="16">
    <w:nsid w:val="632971F0"/>
    <w:multiLevelType w:val="hybridMultilevel"/>
    <w:tmpl w:val="9CF4A32A"/>
    <w:lvl w:ilvl="0" w:tplc="04090001">
      <w:start w:val="1"/>
      <w:numFmt w:val="bullet"/>
      <w:lvlText w:val=""/>
      <w:lvlJc w:val="left"/>
      <w:pPr>
        <w:tabs>
          <w:tab w:val="num" w:pos="720"/>
        </w:tabs>
        <w:ind w:left="720" w:hanging="360"/>
      </w:pPr>
      <w:rPr>
        <w:rFonts w:ascii="Symbol" w:hAnsi="Symbol" w:hint="default"/>
      </w:rPr>
    </w:lvl>
    <w:lvl w:ilvl="1" w:tplc="10B40A4A" w:tentative="1">
      <w:start w:val="1"/>
      <w:numFmt w:val="lowerRoman"/>
      <w:lvlText w:val="%2."/>
      <w:lvlJc w:val="right"/>
      <w:pPr>
        <w:tabs>
          <w:tab w:val="num" w:pos="1440"/>
        </w:tabs>
        <w:ind w:left="1440" w:hanging="360"/>
      </w:pPr>
    </w:lvl>
    <w:lvl w:ilvl="2" w:tplc="0DA263D0" w:tentative="1">
      <w:start w:val="1"/>
      <w:numFmt w:val="lowerRoman"/>
      <w:lvlText w:val="%3."/>
      <w:lvlJc w:val="right"/>
      <w:pPr>
        <w:tabs>
          <w:tab w:val="num" w:pos="2160"/>
        </w:tabs>
        <w:ind w:left="2160" w:hanging="360"/>
      </w:pPr>
    </w:lvl>
    <w:lvl w:ilvl="3" w:tplc="AF16547A" w:tentative="1">
      <w:start w:val="1"/>
      <w:numFmt w:val="lowerRoman"/>
      <w:lvlText w:val="%4."/>
      <w:lvlJc w:val="right"/>
      <w:pPr>
        <w:tabs>
          <w:tab w:val="num" w:pos="2880"/>
        </w:tabs>
        <w:ind w:left="2880" w:hanging="360"/>
      </w:pPr>
    </w:lvl>
    <w:lvl w:ilvl="4" w:tplc="30967302" w:tentative="1">
      <w:start w:val="1"/>
      <w:numFmt w:val="lowerRoman"/>
      <w:lvlText w:val="%5."/>
      <w:lvlJc w:val="right"/>
      <w:pPr>
        <w:tabs>
          <w:tab w:val="num" w:pos="3600"/>
        </w:tabs>
        <w:ind w:left="3600" w:hanging="360"/>
      </w:pPr>
    </w:lvl>
    <w:lvl w:ilvl="5" w:tplc="94D2A458" w:tentative="1">
      <w:start w:val="1"/>
      <w:numFmt w:val="lowerRoman"/>
      <w:lvlText w:val="%6."/>
      <w:lvlJc w:val="right"/>
      <w:pPr>
        <w:tabs>
          <w:tab w:val="num" w:pos="4320"/>
        </w:tabs>
        <w:ind w:left="4320" w:hanging="360"/>
      </w:pPr>
    </w:lvl>
    <w:lvl w:ilvl="6" w:tplc="6FD496FA" w:tentative="1">
      <w:start w:val="1"/>
      <w:numFmt w:val="lowerRoman"/>
      <w:lvlText w:val="%7."/>
      <w:lvlJc w:val="right"/>
      <w:pPr>
        <w:tabs>
          <w:tab w:val="num" w:pos="5040"/>
        </w:tabs>
        <w:ind w:left="5040" w:hanging="360"/>
      </w:pPr>
    </w:lvl>
    <w:lvl w:ilvl="7" w:tplc="5E6E03EE" w:tentative="1">
      <w:start w:val="1"/>
      <w:numFmt w:val="lowerRoman"/>
      <w:lvlText w:val="%8."/>
      <w:lvlJc w:val="right"/>
      <w:pPr>
        <w:tabs>
          <w:tab w:val="num" w:pos="5760"/>
        </w:tabs>
        <w:ind w:left="5760" w:hanging="360"/>
      </w:pPr>
    </w:lvl>
    <w:lvl w:ilvl="8" w:tplc="1EFC1A20" w:tentative="1">
      <w:start w:val="1"/>
      <w:numFmt w:val="lowerRoman"/>
      <w:lvlText w:val="%9."/>
      <w:lvlJc w:val="right"/>
      <w:pPr>
        <w:tabs>
          <w:tab w:val="num" w:pos="6480"/>
        </w:tabs>
        <w:ind w:left="6480" w:hanging="360"/>
      </w:pPr>
    </w:lvl>
  </w:abstractNum>
  <w:abstractNum w:abstractNumId="17">
    <w:nsid w:val="643517E5"/>
    <w:multiLevelType w:val="hybridMultilevel"/>
    <w:tmpl w:val="E5742A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708E5549"/>
    <w:multiLevelType w:val="hybridMultilevel"/>
    <w:tmpl w:val="1EF861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71FC16CD"/>
    <w:multiLevelType w:val="hybridMultilevel"/>
    <w:tmpl w:val="93DC0A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37F1163"/>
    <w:multiLevelType w:val="hybridMultilevel"/>
    <w:tmpl w:val="777E9800"/>
    <w:lvl w:ilvl="0" w:tplc="59F0B6E4">
      <w:start w:val="5"/>
      <w:numFmt w:val="bullet"/>
      <w:lvlText w:val="-"/>
      <w:lvlJc w:val="left"/>
      <w:pPr>
        <w:ind w:left="1800" w:hanging="360"/>
      </w:pPr>
      <w:rPr>
        <w:rFonts w:ascii="Arial" w:eastAsia="Times New Roman" w:hAnsi="Arial" w:cs="Arial" w:hint="default"/>
      </w:rPr>
    </w:lvl>
    <w:lvl w:ilvl="1" w:tplc="6E1ED938">
      <w:start w:val="54"/>
      <w:numFmt w:val="bullet"/>
      <w:lvlText w:val="-"/>
      <w:lvlJc w:val="left"/>
      <w:pPr>
        <w:ind w:left="2520" w:hanging="360"/>
      </w:pPr>
      <w:rPr>
        <w:rFonts w:ascii="Arial" w:eastAsia="Times New Roman" w:hAnsi="Arial" w:cs="Aria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nsid w:val="76F61A1C"/>
    <w:multiLevelType w:val="hybridMultilevel"/>
    <w:tmpl w:val="D862AF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770428DD"/>
    <w:multiLevelType w:val="hybridMultilevel"/>
    <w:tmpl w:val="CF847D5A"/>
    <w:lvl w:ilvl="0" w:tplc="42A899FE">
      <w:start w:val="1"/>
      <w:numFmt w:val="bullet"/>
      <w:lvlText w:val=""/>
      <w:lvlJc w:val="left"/>
      <w:pPr>
        <w:tabs>
          <w:tab w:val="num" w:pos="1080"/>
        </w:tabs>
        <w:ind w:left="1080" w:hanging="360"/>
      </w:pPr>
      <w:rPr>
        <w:rFonts w:ascii="Wingdings 2" w:hAnsi="Wingdings 2" w:hint="default"/>
      </w:rPr>
    </w:lvl>
    <w:lvl w:ilvl="1" w:tplc="463E1B24">
      <w:start w:val="1"/>
      <w:numFmt w:val="bullet"/>
      <w:lvlText w:val=""/>
      <w:lvlJc w:val="left"/>
      <w:pPr>
        <w:tabs>
          <w:tab w:val="num" w:pos="1800"/>
        </w:tabs>
        <w:ind w:left="1800" w:hanging="360"/>
      </w:pPr>
      <w:rPr>
        <w:rFonts w:ascii="Wingdings 2" w:hAnsi="Wingdings 2" w:hint="default"/>
      </w:rPr>
    </w:lvl>
    <w:lvl w:ilvl="2" w:tplc="A1862954" w:tentative="1">
      <w:start w:val="1"/>
      <w:numFmt w:val="bullet"/>
      <w:lvlText w:val=""/>
      <w:lvlJc w:val="left"/>
      <w:pPr>
        <w:tabs>
          <w:tab w:val="num" w:pos="2520"/>
        </w:tabs>
        <w:ind w:left="2520" w:hanging="360"/>
      </w:pPr>
      <w:rPr>
        <w:rFonts w:ascii="Wingdings 2" w:hAnsi="Wingdings 2" w:hint="default"/>
      </w:rPr>
    </w:lvl>
    <w:lvl w:ilvl="3" w:tplc="C250ED32" w:tentative="1">
      <w:start w:val="1"/>
      <w:numFmt w:val="bullet"/>
      <w:lvlText w:val=""/>
      <w:lvlJc w:val="left"/>
      <w:pPr>
        <w:tabs>
          <w:tab w:val="num" w:pos="3240"/>
        </w:tabs>
        <w:ind w:left="3240" w:hanging="360"/>
      </w:pPr>
      <w:rPr>
        <w:rFonts w:ascii="Wingdings 2" w:hAnsi="Wingdings 2" w:hint="default"/>
      </w:rPr>
    </w:lvl>
    <w:lvl w:ilvl="4" w:tplc="2AE4BFA0" w:tentative="1">
      <w:start w:val="1"/>
      <w:numFmt w:val="bullet"/>
      <w:lvlText w:val=""/>
      <w:lvlJc w:val="left"/>
      <w:pPr>
        <w:tabs>
          <w:tab w:val="num" w:pos="3960"/>
        </w:tabs>
        <w:ind w:left="3960" w:hanging="360"/>
      </w:pPr>
      <w:rPr>
        <w:rFonts w:ascii="Wingdings 2" w:hAnsi="Wingdings 2" w:hint="default"/>
      </w:rPr>
    </w:lvl>
    <w:lvl w:ilvl="5" w:tplc="D77AF90E" w:tentative="1">
      <w:start w:val="1"/>
      <w:numFmt w:val="bullet"/>
      <w:lvlText w:val=""/>
      <w:lvlJc w:val="left"/>
      <w:pPr>
        <w:tabs>
          <w:tab w:val="num" w:pos="4680"/>
        </w:tabs>
        <w:ind w:left="4680" w:hanging="360"/>
      </w:pPr>
      <w:rPr>
        <w:rFonts w:ascii="Wingdings 2" w:hAnsi="Wingdings 2" w:hint="default"/>
      </w:rPr>
    </w:lvl>
    <w:lvl w:ilvl="6" w:tplc="3A703A8C" w:tentative="1">
      <w:start w:val="1"/>
      <w:numFmt w:val="bullet"/>
      <w:lvlText w:val=""/>
      <w:lvlJc w:val="left"/>
      <w:pPr>
        <w:tabs>
          <w:tab w:val="num" w:pos="5400"/>
        </w:tabs>
        <w:ind w:left="5400" w:hanging="360"/>
      </w:pPr>
      <w:rPr>
        <w:rFonts w:ascii="Wingdings 2" w:hAnsi="Wingdings 2" w:hint="default"/>
      </w:rPr>
    </w:lvl>
    <w:lvl w:ilvl="7" w:tplc="9056B07A" w:tentative="1">
      <w:start w:val="1"/>
      <w:numFmt w:val="bullet"/>
      <w:lvlText w:val=""/>
      <w:lvlJc w:val="left"/>
      <w:pPr>
        <w:tabs>
          <w:tab w:val="num" w:pos="6120"/>
        </w:tabs>
        <w:ind w:left="6120" w:hanging="360"/>
      </w:pPr>
      <w:rPr>
        <w:rFonts w:ascii="Wingdings 2" w:hAnsi="Wingdings 2" w:hint="default"/>
      </w:rPr>
    </w:lvl>
    <w:lvl w:ilvl="8" w:tplc="B1EE864E" w:tentative="1">
      <w:start w:val="1"/>
      <w:numFmt w:val="bullet"/>
      <w:lvlText w:val=""/>
      <w:lvlJc w:val="left"/>
      <w:pPr>
        <w:tabs>
          <w:tab w:val="num" w:pos="6840"/>
        </w:tabs>
        <w:ind w:left="6840" w:hanging="360"/>
      </w:pPr>
      <w:rPr>
        <w:rFonts w:ascii="Wingdings 2" w:hAnsi="Wingdings 2" w:hint="default"/>
      </w:rPr>
    </w:lvl>
  </w:abstractNum>
  <w:abstractNum w:abstractNumId="23">
    <w:nsid w:val="7951605C"/>
    <w:multiLevelType w:val="hybridMultilevel"/>
    <w:tmpl w:val="F88482C4"/>
    <w:lvl w:ilvl="0" w:tplc="04090001">
      <w:start w:val="1"/>
      <w:numFmt w:val="bullet"/>
      <w:lvlText w:val=""/>
      <w:lvlJc w:val="left"/>
      <w:pPr>
        <w:ind w:left="1440" w:hanging="360"/>
      </w:pPr>
      <w:rPr>
        <w:rFonts w:ascii="Symbol" w:hAnsi="Symbol" w:hint="default"/>
      </w:rPr>
    </w:lvl>
    <w:lvl w:ilvl="1" w:tplc="6E1ED938">
      <w:start w:val="54"/>
      <w:numFmt w:val="bullet"/>
      <w:lvlText w:val="-"/>
      <w:lvlJc w:val="left"/>
      <w:pPr>
        <w:ind w:left="2160" w:hanging="360"/>
      </w:pPr>
      <w:rPr>
        <w:rFonts w:ascii="Arial" w:eastAsia="Times New Roman" w:hAnsi="Arial"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19"/>
  </w:num>
  <w:num w:numId="3">
    <w:abstractNumId w:val="14"/>
  </w:num>
  <w:num w:numId="4">
    <w:abstractNumId w:val="21"/>
  </w:num>
  <w:num w:numId="5">
    <w:abstractNumId w:val="12"/>
  </w:num>
  <w:num w:numId="6">
    <w:abstractNumId w:val="2"/>
  </w:num>
  <w:num w:numId="7">
    <w:abstractNumId w:val="7"/>
  </w:num>
  <w:num w:numId="8">
    <w:abstractNumId w:val="17"/>
  </w:num>
  <w:num w:numId="9">
    <w:abstractNumId w:val="6"/>
  </w:num>
  <w:num w:numId="10">
    <w:abstractNumId w:val="15"/>
  </w:num>
  <w:num w:numId="11">
    <w:abstractNumId w:val="9"/>
  </w:num>
  <w:num w:numId="12">
    <w:abstractNumId w:val="16"/>
  </w:num>
  <w:num w:numId="13">
    <w:abstractNumId w:val="8"/>
  </w:num>
  <w:num w:numId="14">
    <w:abstractNumId w:val="3"/>
  </w:num>
  <w:num w:numId="15">
    <w:abstractNumId w:val="18"/>
  </w:num>
  <w:num w:numId="16">
    <w:abstractNumId w:val="10"/>
  </w:num>
  <w:num w:numId="17">
    <w:abstractNumId w:val="5"/>
  </w:num>
  <w:num w:numId="18">
    <w:abstractNumId w:val="11"/>
  </w:num>
  <w:num w:numId="19">
    <w:abstractNumId w:val="20"/>
  </w:num>
  <w:num w:numId="20">
    <w:abstractNumId w:val="4"/>
  </w:num>
  <w:num w:numId="21">
    <w:abstractNumId w:val="13"/>
  </w:num>
  <w:num w:numId="22">
    <w:abstractNumId w:val="22"/>
  </w:num>
  <w:num w:numId="23">
    <w:abstractNumId w:val="0"/>
  </w:num>
  <w:num w:numId="24">
    <w:abstractNumId w:val="2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2"/>
  </w:compat>
  <w:rsids>
    <w:rsidRoot w:val="007A3294"/>
    <w:rsid w:val="000028CC"/>
    <w:rsid w:val="00064454"/>
    <w:rsid w:val="00083B44"/>
    <w:rsid w:val="001119FC"/>
    <w:rsid w:val="001264A4"/>
    <w:rsid w:val="00167CE7"/>
    <w:rsid w:val="00190722"/>
    <w:rsid w:val="001A44D1"/>
    <w:rsid w:val="001C1511"/>
    <w:rsid w:val="002039D7"/>
    <w:rsid w:val="00206890"/>
    <w:rsid w:val="0029625D"/>
    <w:rsid w:val="002D47FC"/>
    <w:rsid w:val="00304E3C"/>
    <w:rsid w:val="0031298C"/>
    <w:rsid w:val="003220F4"/>
    <w:rsid w:val="00362931"/>
    <w:rsid w:val="003775CF"/>
    <w:rsid w:val="004239EE"/>
    <w:rsid w:val="004938CD"/>
    <w:rsid w:val="00496E7F"/>
    <w:rsid w:val="004C0B35"/>
    <w:rsid w:val="005B0E90"/>
    <w:rsid w:val="005E1EB0"/>
    <w:rsid w:val="00626FCB"/>
    <w:rsid w:val="00661203"/>
    <w:rsid w:val="00673462"/>
    <w:rsid w:val="006A7967"/>
    <w:rsid w:val="006D7EF8"/>
    <w:rsid w:val="00735867"/>
    <w:rsid w:val="007A0357"/>
    <w:rsid w:val="007A3294"/>
    <w:rsid w:val="00816846"/>
    <w:rsid w:val="00817A57"/>
    <w:rsid w:val="008237EF"/>
    <w:rsid w:val="00842B54"/>
    <w:rsid w:val="00862873"/>
    <w:rsid w:val="00865443"/>
    <w:rsid w:val="008D3E18"/>
    <w:rsid w:val="008F15F0"/>
    <w:rsid w:val="00907C40"/>
    <w:rsid w:val="009641B4"/>
    <w:rsid w:val="00991043"/>
    <w:rsid w:val="009E5684"/>
    <w:rsid w:val="00A1676D"/>
    <w:rsid w:val="00A37F94"/>
    <w:rsid w:val="00AD3DF1"/>
    <w:rsid w:val="00AE6B8A"/>
    <w:rsid w:val="00AE76AF"/>
    <w:rsid w:val="00B214B6"/>
    <w:rsid w:val="00BC2F72"/>
    <w:rsid w:val="00BC6AEA"/>
    <w:rsid w:val="00BD2C0B"/>
    <w:rsid w:val="00BE27E4"/>
    <w:rsid w:val="00BF2896"/>
    <w:rsid w:val="00C46692"/>
    <w:rsid w:val="00C61B4D"/>
    <w:rsid w:val="00C705F4"/>
    <w:rsid w:val="00C81A53"/>
    <w:rsid w:val="00C90F3B"/>
    <w:rsid w:val="00CA59F2"/>
    <w:rsid w:val="00D30748"/>
    <w:rsid w:val="00D37B23"/>
    <w:rsid w:val="00D42B00"/>
    <w:rsid w:val="00D53F96"/>
    <w:rsid w:val="00D974B4"/>
    <w:rsid w:val="00E00DBB"/>
    <w:rsid w:val="00E23302"/>
    <w:rsid w:val="00E45526"/>
    <w:rsid w:val="00EA314C"/>
    <w:rsid w:val="00EF3392"/>
    <w:rsid w:val="00F05921"/>
    <w:rsid w:val="00F47640"/>
    <w:rsid w:val="00FB74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3EE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3294"/>
    <w:rPr>
      <w:rFonts w:ascii="Calibri" w:eastAsia="Times New Roman" w:hAnsi="Calibri" w:cs="Times New Roman"/>
    </w:rPr>
  </w:style>
  <w:style w:type="paragraph" w:styleId="Heading1">
    <w:name w:val="heading 1"/>
    <w:basedOn w:val="Normal"/>
    <w:next w:val="Normal"/>
    <w:link w:val="Heading1Char"/>
    <w:qFormat/>
    <w:rsid w:val="00F47640"/>
    <w:pPr>
      <w:keepNext/>
      <w:spacing w:before="240" w:after="60" w:line="240" w:lineRule="auto"/>
      <w:outlineLvl w:val="0"/>
    </w:pPr>
    <w:rPr>
      <w:rFonts w:ascii="Times New Roman" w:hAnsi="Times New Roman"/>
      <w:b/>
      <w:kern w:val="28"/>
      <w:sz w:val="2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3294"/>
    <w:pPr>
      <w:ind w:left="720"/>
    </w:pPr>
  </w:style>
  <w:style w:type="table" w:styleId="TableGrid">
    <w:name w:val="Table Grid"/>
    <w:basedOn w:val="TableNormal"/>
    <w:uiPriority w:val="59"/>
    <w:rsid w:val="008168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F47640"/>
    <w:rPr>
      <w:rFonts w:ascii="Times New Roman" w:eastAsia="Times New Roman" w:hAnsi="Times New Roman" w:cs="Times New Roman"/>
      <w:b/>
      <w:kern w:val="28"/>
      <w:sz w:val="28"/>
      <w:szCs w:val="20"/>
      <w:lang w:val="en-GB"/>
    </w:rPr>
  </w:style>
  <w:style w:type="paragraph" w:styleId="PlainText">
    <w:name w:val="Plain Text"/>
    <w:basedOn w:val="Normal"/>
    <w:link w:val="PlainTextChar"/>
    <w:semiHidden/>
    <w:unhideWhenUsed/>
    <w:rsid w:val="00F47640"/>
    <w:pPr>
      <w:spacing w:after="0" w:line="240" w:lineRule="auto"/>
    </w:pPr>
    <w:rPr>
      <w:rFonts w:ascii="Courier New" w:hAnsi="Courier New"/>
      <w:sz w:val="20"/>
      <w:szCs w:val="20"/>
    </w:rPr>
  </w:style>
  <w:style w:type="character" w:customStyle="1" w:styleId="PlainTextChar">
    <w:name w:val="Plain Text Char"/>
    <w:basedOn w:val="DefaultParagraphFont"/>
    <w:link w:val="PlainText"/>
    <w:semiHidden/>
    <w:rsid w:val="00F47640"/>
    <w:rPr>
      <w:rFonts w:ascii="Courier New" w:eastAsia="Times New Roman" w:hAnsi="Courier New" w:cs="Times New Roman"/>
      <w:sz w:val="20"/>
      <w:szCs w:val="20"/>
    </w:rPr>
  </w:style>
  <w:style w:type="paragraph" w:customStyle="1" w:styleId="Default">
    <w:name w:val="Default"/>
    <w:rsid w:val="004938CD"/>
    <w:pPr>
      <w:autoSpaceDE w:val="0"/>
      <w:autoSpaceDN w:val="0"/>
      <w:adjustRightInd w:val="0"/>
      <w:spacing w:after="0" w:line="240" w:lineRule="auto"/>
    </w:pPr>
    <w:rPr>
      <w:rFonts w:ascii="Cambria" w:hAnsi="Cambria" w:cs="Cambria"/>
      <w:color w:val="000000"/>
      <w:sz w:val="24"/>
      <w:szCs w:val="24"/>
    </w:rPr>
  </w:style>
  <w:style w:type="paragraph" w:styleId="NormalWeb">
    <w:name w:val="Normal (Web)"/>
    <w:basedOn w:val="Normal"/>
    <w:uiPriority w:val="99"/>
    <w:semiHidden/>
    <w:unhideWhenUsed/>
    <w:rsid w:val="008237EF"/>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865443"/>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866032">
      <w:bodyDiv w:val="1"/>
      <w:marLeft w:val="0"/>
      <w:marRight w:val="0"/>
      <w:marTop w:val="0"/>
      <w:marBottom w:val="0"/>
      <w:divBdr>
        <w:top w:val="none" w:sz="0" w:space="0" w:color="auto"/>
        <w:left w:val="none" w:sz="0" w:space="0" w:color="auto"/>
        <w:bottom w:val="none" w:sz="0" w:space="0" w:color="auto"/>
        <w:right w:val="none" w:sz="0" w:space="0" w:color="auto"/>
      </w:divBdr>
      <w:divsChild>
        <w:div w:id="1995521466">
          <w:marLeft w:val="432"/>
          <w:marRight w:val="0"/>
          <w:marTop w:val="116"/>
          <w:marBottom w:val="0"/>
          <w:divBdr>
            <w:top w:val="none" w:sz="0" w:space="0" w:color="auto"/>
            <w:left w:val="none" w:sz="0" w:space="0" w:color="auto"/>
            <w:bottom w:val="none" w:sz="0" w:space="0" w:color="auto"/>
            <w:right w:val="none" w:sz="0" w:space="0" w:color="auto"/>
          </w:divBdr>
        </w:div>
        <w:div w:id="312682414">
          <w:marLeft w:val="432"/>
          <w:marRight w:val="0"/>
          <w:marTop w:val="116"/>
          <w:marBottom w:val="0"/>
          <w:divBdr>
            <w:top w:val="none" w:sz="0" w:space="0" w:color="auto"/>
            <w:left w:val="none" w:sz="0" w:space="0" w:color="auto"/>
            <w:bottom w:val="none" w:sz="0" w:space="0" w:color="auto"/>
            <w:right w:val="none" w:sz="0" w:space="0" w:color="auto"/>
          </w:divBdr>
        </w:div>
        <w:div w:id="1193155218">
          <w:marLeft w:val="432"/>
          <w:marRight w:val="0"/>
          <w:marTop w:val="116"/>
          <w:marBottom w:val="0"/>
          <w:divBdr>
            <w:top w:val="none" w:sz="0" w:space="0" w:color="auto"/>
            <w:left w:val="none" w:sz="0" w:space="0" w:color="auto"/>
            <w:bottom w:val="none" w:sz="0" w:space="0" w:color="auto"/>
            <w:right w:val="none" w:sz="0" w:space="0" w:color="auto"/>
          </w:divBdr>
        </w:div>
        <w:div w:id="1492140525">
          <w:marLeft w:val="432"/>
          <w:marRight w:val="0"/>
          <w:marTop w:val="116"/>
          <w:marBottom w:val="0"/>
          <w:divBdr>
            <w:top w:val="none" w:sz="0" w:space="0" w:color="auto"/>
            <w:left w:val="none" w:sz="0" w:space="0" w:color="auto"/>
            <w:bottom w:val="none" w:sz="0" w:space="0" w:color="auto"/>
            <w:right w:val="none" w:sz="0" w:space="0" w:color="auto"/>
          </w:divBdr>
        </w:div>
        <w:div w:id="1087653368">
          <w:marLeft w:val="432"/>
          <w:marRight w:val="0"/>
          <w:marTop w:val="116"/>
          <w:marBottom w:val="0"/>
          <w:divBdr>
            <w:top w:val="none" w:sz="0" w:space="0" w:color="auto"/>
            <w:left w:val="none" w:sz="0" w:space="0" w:color="auto"/>
            <w:bottom w:val="none" w:sz="0" w:space="0" w:color="auto"/>
            <w:right w:val="none" w:sz="0" w:space="0" w:color="auto"/>
          </w:divBdr>
        </w:div>
        <w:div w:id="1229803452">
          <w:marLeft w:val="432"/>
          <w:marRight w:val="0"/>
          <w:marTop w:val="116"/>
          <w:marBottom w:val="0"/>
          <w:divBdr>
            <w:top w:val="none" w:sz="0" w:space="0" w:color="auto"/>
            <w:left w:val="none" w:sz="0" w:space="0" w:color="auto"/>
            <w:bottom w:val="none" w:sz="0" w:space="0" w:color="auto"/>
            <w:right w:val="none" w:sz="0" w:space="0" w:color="auto"/>
          </w:divBdr>
        </w:div>
      </w:divsChild>
    </w:div>
    <w:div w:id="86386211">
      <w:bodyDiv w:val="1"/>
      <w:marLeft w:val="0"/>
      <w:marRight w:val="0"/>
      <w:marTop w:val="0"/>
      <w:marBottom w:val="0"/>
      <w:divBdr>
        <w:top w:val="none" w:sz="0" w:space="0" w:color="auto"/>
        <w:left w:val="none" w:sz="0" w:space="0" w:color="auto"/>
        <w:bottom w:val="none" w:sz="0" w:space="0" w:color="auto"/>
        <w:right w:val="none" w:sz="0" w:space="0" w:color="auto"/>
      </w:divBdr>
      <w:divsChild>
        <w:div w:id="1646468263">
          <w:marLeft w:val="907"/>
          <w:marRight w:val="0"/>
          <w:marTop w:val="116"/>
          <w:marBottom w:val="0"/>
          <w:divBdr>
            <w:top w:val="none" w:sz="0" w:space="0" w:color="auto"/>
            <w:left w:val="none" w:sz="0" w:space="0" w:color="auto"/>
            <w:bottom w:val="none" w:sz="0" w:space="0" w:color="auto"/>
            <w:right w:val="none" w:sz="0" w:space="0" w:color="auto"/>
          </w:divBdr>
        </w:div>
        <w:div w:id="828715478">
          <w:marLeft w:val="907"/>
          <w:marRight w:val="0"/>
          <w:marTop w:val="116"/>
          <w:marBottom w:val="0"/>
          <w:divBdr>
            <w:top w:val="none" w:sz="0" w:space="0" w:color="auto"/>
            <w:left w:val="none" w:sz="0" w:space="0" w:color="auto"/>
            <w:bottom w:val="none" w:sz="0" w:space="0" w:color="auto"/>
            <w:right w:val="none" w:sz="0" w:space="0" w:color="auto"/>
          </w:divBdr>
        </w:div>
      </w:divsChild>
    </w:div>
    <w:div w:id="95487849">
      <w:bodyDiv w:val="1"/>
      <w:marLeft w:val="0"/>
      <w:marRight w:val="0"/>
      <w:marTop w:val="0"/>
      <w:marBottom w:val="0"/>
      <w:divBdr>
        <w:top w:val="none" w:sz="0" w:space="0" w:color="auto"/>
        <w:left w:val="none" w:sz="0" w:space="0" w:color="auto"/>
        <w:bottom w:val="none" w:sz="0" w:space="0" w:color="auto"/>
        <w:right w:val="none" w:sz="0" w:space="0" w:color="auto"/>
      </w:divBdr>
      <w:divsChild>
        <w:div w:id="1606841112">
          <w:marLeft w:val="432"/>
          <w:marRight w:val="0"/>
          <w:marTop w:val="116"/>
          <w:marBottom w:val="0"/>
          <w:divBdr>
            <w:top w:val="none" w:sz="0" w:space="0" w:color="auto"/>
            <w:left w:val="none" w:sz="0" w:space="0" w:color="auto"/>
            <w:bottom w:val="none" w:sz="0" w:space="0" w:color="auto"/>
            <w:right w:val="none" w:sz="0" w:space="0" w:color="auto"/>
          </w:divBdr>
        </w:div>
        <w:div w:id="51782886">
          <w:marLeft w:val="432"/>
          <w:marRight w:val="0"/>
          <w:marTop w:val="116"/>
          <w:marBottom w:val="0"/>
          <w:divBdr>
            <w:top w:val="none" w:sz="0" w:space="0" w:color="auto"/>
            <w:left w:val="none" w:sz="0" w:space="0" w:color="auto"/>
            <w:bottom w:val="none" w:sz="0" w:space="0" w:color="auto"/>
            <w:right w:val="none" w:sz="0" w:space="0" w:color="auto"/>
          </w:divBdr>
        </w:div>
        <w:div w:id="789863809">
          <w:marLeft w:val="432"/>
          <w:marRight w:val="0"/>
          <w:marTop w:val="116"/>
          <w:marBottom w:val="0"/>
          <w:divBdr>
            <w:top w:val="none" w:sz="0" w:space="0" w:color="auto"/>
            <w:left w:val="none" w:sz="0" w:space="0" w:color="auto"/>
            <w:bottom w:val="none" w:sz="0" w:space="0" w:color="auto"/>
            <w:right w:val="none" w:sz="0" w:space="0" w:color="auto"/>
          </w:divBdr>
        </w:div>
        <w:div w:id="939333874">
          <w:marLeft w:val="432"/>
          <w:marRight w:val="0"/>
          <w:marTop w:val="116"/>
          <w:marBottom w:val="0"/>
          <w:divBdr>
            <w:top w:val="none" w:sz="0" w:space="0" w:color="auto"/>
            <w:left w:val="none" w:sz="0" w:space="0" w:color="auto"/>
            <w:bottom w:val="none" w:sz="0" w:space="0" w:color="auto"/>
            <w:right w:val="none" w:sz="0" w:space="0" w:color="auto"/>
          </w:divBdr>
        </w:div>
      </w:divsChild>
    </w:div>
    <w:div w:id="116802317">
      <w:bodyDiv w:val="1"/>
      <w:marLeft w:val="0"/>
      <w:marRight w:val="0"/>
      <w:marTop w:val="0"/>
      <w:marBottom w:val="0"/>
      <w:divBdr>
        <w:top w:val="none" w:sz="0" w:space="0" w:color="auto"/>
        <w:left w:val="none" w:sz="0" w:space="0" w:color="auto"/>
        <w:bottom w:val="none" w:sz="0" w:space="0" w:color="auto"/>
        <w:right w:val="none" w:sz="0" w:space="0" w:color="auto"/>
      </w:divBdr>
      <w:divsChild>
        <w:div w:id="583341831">
          <w:marLeft w:val="432"/>
          <w:marRight w:val="0"/>
          <w:marTop w:val="116"/>
          <w:marBottom w:val="0"/>
          <w:divBdr>
            <w:top w:val="none" w:sz="0" w:space="0" w:color="auto"/>
            <w:left w:val="none" w:sz="0" w:space="0" w:color="auto"/>
            <w:bottom w:val="none" w:sz="0" w:space="0" w:color="auto"/>
            <w:right w:val="none" w:sz="0" w:space="0" w:color="auto"/>
          </w:divBdr>
        </w:div>
        <w:div w:id="1697392648">
          <w:marLeft w:val="432"/>
          <w:marRight w:val="0"/>
          <w:marTop w:val="116"/>
          <w:marBottom w:val="0"/>
          <w:divBdr>
            <w:top w:val="none" w:sz="0" w:space="0" w:color="auto"/>
            <w:left w:val="none" w:sz="0" w:space="0" w:color="auto"/>
            <w:bottom w:val="none" w:sz="0" w:space="0" w:color="auto"/>
            <w:right w:val="none" w:sz="0" w:space="0" w:color="auto"/>
          </w:divBdr>
        </w:div>
        <w:div w:id="1040130713">
          <w:marLeft w:val="432"/>
          <w:marRight w:val="0"/>
          <w:marTop w:val="116"/>
          <w:marBottom w:val="0"/>
          <w:divBdr>
            <w:top w:val="none" w:sz="0" w:space="0" w:color="auto"/>
            <w:left w:val="none" w:sz="0" w:space="0" w:color="auto"/>
            <w:bottom w:val="none" w:sz="0" w:space="0" w:color="auto"/>
            <w:right w:val="none" w:sz="0" w:space="0" w:color="auto"/>
          </w:divBdr>
        </w:div>
        <w:div w:id="1299192077">
          <w:marLeft w:val="432"/>
          <w:marRight w:val="0"/>
          <w:marTop w:val="116"/>
          <w:marBottom w:val="0"/>
          <w:divBdr>
            <w:top w:val="none" w:sz="0" w:space="0" w:color="auto"/>
            <w:left w:val="none" w:sz="0" w:space="0" w:color="auto"/>
            <w:bottom w:val="none" w:sz="0" w:space="0" w:color="auto"/>
            <w:right w:val="none" w:sz="0" w:space="0" w:color="auto"/>
          </w:divBdr>
        </w:div>
      </w:divsChild>
    </w:div>
    <w:div w:id="159007513">
      <w:bodyDiv w:val="1"/>
      <w:marLeft w:val="0"/>
      <w:marRight w:val="0"/>
      <w:marTop w:val="0"/>
      <w:marBottom w:val="0"/>
      <w:divBdr>
        <w:top w:val="none" w:sz="0" w:space="0" w:color="auto"/>
        <w:left w:val="none" w:sz="0" w:space="0" w:color="auto"/>
        <w:bottom w:val="none" w:sz="0" w:space="0" w:color="auto"/>
        <w:right w:val="none" w:sz="0" w:space="0" w:color="auto"/>
      </w:divBdr>
    </w:div>
    <w:div w:id="175850357">
      <w:bodyDiv w:val="1"/>
      <w:marLeft w:val="0"/>
      <w:marRight w:val="0"/>
      <w:marTop w:val="0"/>
      <w:marBottom w:val="0"/>
      <w:divBdr>
        <w:top w:val="none" w:sz="0" w:space="0" w:color="auto"/>
        <w:left w:val="none" w:sz="0" w:space="0" w:color="auto"/>
        <w:bottom w:val="none" w:sz="0" w:space="0" w:color="auto"/>
        <w:right w:val="none" w:sz="0" w:space="0" w:color="auto"/>
      </w:divBdr>
      <w:divsChild>
        <w:div w:id="1469783164">
          <w:marLeft w:val="547"/>
          <w:marRight w:val="0"/>
          <w:marTop w:val="130"/>
          <w:marBottom w:val="0"/>
          <w:divBdr>
            <w:top w:val="none" w:sz="0" w:space="0" w:color="auto"/>
            <w:left w:val="none" w:sz="0" w:space="0" w:color="auto"/>
            <w:bottom w:val="none" w:sz="0" w:space="0" w:color="auto"/>
            <w:right w:val="none" w:sz="0" w:space="0" w:color="auto"/>
          </w:divBdr>
        </w:div>
        <w:div w:id="273482661">
          <w:marLeft w:val="547"/>
          <w:marRight w:val="0"/>
          <w:marTop w:val="130"/>
          <w:marBottom w:val="0"/>
          <w:divBdr>
            <w:top w:val="none" w:sz="0" w:space="0" w:color="auto"/>
            <w:left w:val="none" w:sz="0" w:space="0" w:color="auto"/>
            <w:bottom w:val="none" w:sz="0" w:space="0" w:color="auto"/>
            <w:right w:val="none" w:sz="0" w:space="0" w:color="auto"/>
          </w:divBdr>
        </w:div>
        <w:div w:id="1817914409">
          <w:marLeft w:val="547"/>
          <w:marRight w:val="0"/>
          <w:marTop w:val="130"/>
          <w:marBottom w:val="0"/>
          <w:divBdr>
            <w:top w:val="none" w:sz="0" w:space="0" w:color="auto"/>
            <w:left w:val="none" w:sz="0" w:space="0" w:color="auto"/>
            <w:bottom w:val="none" w:sz="0" w:space="0" w:color="auto"/>
            <w:right w:val="none" w:sz="0" w:space="0" w:color="auto"/>
          </w:divBdr>
        </w:div>
        <w:div w:id="1605839957">
          <w:marLeft w:val="547"/>
          <w:marRight w:val="0"/>
          <w:marTop w:val="130"/>
          <w:marBottom w:val="0"/>
          <w:divBdr>
            <w:top w:val="none" w:sz="0" w:space="0" w:color="auto"/>
            <w:left w:val="none" w:sz="0" w:space="0" w:color="auto"/>
            <w:bottom w:val="none" w:sz="0" w:space="0" w:color="auto"/>
            <w:right w:val="none" w:sz="0" w:space="0" w:color="auto"/>
          </w:divBdr>
        </w:div>
        <w:div w:id="183790395">
          <w:marLeft w:val="547"/>
          <w:marRight w:val="0"/>
          <w:marTop w:val="130"/>
          <w:marBottom w:val="0"/>
          <w:divBdr>
            <w:top w:val="none" w:sz="0" w:space="0" w:color="auto"/>
            <w:left w:val="none" w:sz="0" w:space="0" w:color="auto"/>
            <w:bottom w:val="none" w:sz="0" w:space="0" w:color="auto"/>
            <w:right w:val="none" w:sz="0" w:space="0" w:color="auto"/>
          </w:divBdr>
        </w:div>
        <w:div w:id="1830361253">
          <w:marLeft w:val="547"/>
          <w:marRight w:val="0"/>
          <w:marTop w:val="130"/>
          <w:marBottom w:val="0"/>
          <w:divBdr>
            <w:top w:val="none" w:sz="0" w:space="0" w:color="auto"/>
            <w:left w:val="none" w:sz="0" w:space="0" w:color="auto"/>
            <w:bottom w:val="none" w:sz="0" w:space="0" w:color="auto"/>
            <w:right w:val="none" w:sz="0" w:space="0" w:color="auto"/>
          </w:divBdr>
        </w:div>
      </w:divsChild>
    </w:div>
    <w:div w:id="196701307">
      <w:bodyDiv w:val="1"/>
      <w:marLeft w:val="0"/>
      <w:marRight w:val="0"/>
      <w:marTop w:val="0"/>
      <w:marBottom w:val="0"/>
      <w:divBdr>
        <w:top w:val="none" w:sz="0" w:space="0" w:color="auto"/>
        <w:left w:val="none" w:sz="0" w:space="0" w:color="auto"/>
        <w:bottom w:val="none" w:sz="0" w:space="0" w:color="auto"/>
        <w:right w:val="none" w:sz="0" w:space="0" w:color="auto"/>
      </w:divBdr>
    </w:div>
    <w:div w:id="201215135">
      <w:bodyDiv w:val="1"/>
      <w:marLeft w:val="0"/>
      <w:marRight w:val="0"/>
      <w:marTop w:val="0"/>
      <w:marBottom w:val="0"/>
      <w:divBdr>
        <w:top w:val="none" w:sz="0" w:space="0" w:color="auto"/>
        <w:left w:val="none" w:sz="0" w:space="0" w:color="auto"/>
        <w:bottom w:val="none" w:sz="0" w:space="0" w:color="auto"/>
        <w:right w:val="none" w:sz="0" w:space="0" w:color="auto"/>
      </w:divBdr>
      <w:divsChild>
        <w:div w:id="1730231096">
          <w:marLeft w:val="547"/>
          <w:marRight w:val="0"/>
          <w:marTop w:val="154"/>
          <w:marBottom w:val="0"/>
          <w:divBdr>
            <w:top w:val="none" w:sz="0" w:space="0" w:color="auto"/>
            <w:left w:val="none" w:sz="0" w:space="0" w:color="auto"/>
            <w:bottom w:val="none" w:sz="0" w:space="0" w:color="auto"/>
            <w:right w:val="none" w:sz="0" w:space="0" w:color="auto"/>
          </w:divBdr>
        </w:div>
        <w:div w:id="2045672144">
          <w:marLeft w:val="547"/>
          <w:marRight w:val="0"/>
          <w:marTop w:val="154"/>
          <w:marBottom w:val="0"/>
          <w:divBdr>
            <w:top w:val="none" w:sz="0" w:space="0" w:color="auto"/>
            <w:left w:val="none" w:sz="0" w:space="0" w:color="auto"/>
            <w:bottom w:val="none" w:sz="0" w:space="0" w:color="auto"/>
            <w:right w:val="none" w:sz="0" w:space="0" w:color="auto"/>
          </w:divBdr>
        </w:div>
        <w:div w:id="883175204">
          <w:marLeft w:val="547"/>
          <w:marRight w:val="0"/>
          <w:marTop w:val="154"/>
          <w:marBottom w:val="0"/>
          <w:divBdr>
            <w:top w:val="none" w:sz="0" w:space="0" w:color="auto"/>
            <w:left w:val="none" w:sz="0" w:space="0" w:color="auto"/>
            <w:bottom w:val="none" w:sz="0" w:space="0" w:color="auto"/>
            <w:right w:val="none" w:sz="0" w:space="0" w:color="auto"/>
          </w:divBdr>
        </w:div>
      </w:divsChild>
    </w:div>
    <w:div w:id="209194853">
      <w:bodyDiv w:val="1"/>
      <w:marLeft w:val="0"/>
      <w:marRight w:val="0"/>
      <w:marTop w:val="0"/>
      <w:marBottom w:val="0"/>
      <w:divBdr>
        <w:top w:val="none" w:sz="0" w:space="0" w:color="auto"/>
        <w:left w:val="none" w:sz="0" w:space="0" w:color="auto"/>
        <w:bottom w:val="none" w:sz="0" w:space="0" w:color="auto"/>
        <w:right w:val="none" w:sz="0" w:space="0" w:color="auto"/>
      </w:divBdr>
      <w:divsChild>
        <w:div w:id="382754320">
          <w:marLeft w:val="547"/>
          <w:marRight w:val="0"/>
          <w:marTop w:val="154"/>
          <w:marBottom w:val="0"/>
          <w:divBdr>
            <w:top w:val="none" w:sz="0" w:space="0" w:color="auto"/>
            <w:left w:val="none" w:sz="0" w:space="0" w:color="auto"/>
            <w:bottom w:val="none" w:sz="0" w:space="0" w:color="auto"/>
            <w:right w:val="none" w:sz="0" w:space="0" w:color="auto"/>
          </w:divBdr>
        </w:div>
        <w:div w:id="536233846">
          <w:marLeft w:val="547"/>
          <w:marRight w:val="0"/>
          <w:marTop w:val="154"/>
          <w:marBottom w:val="0"/>
          <w:divBdr>
            <w:top w:val="none" w:sz="0" w:space="0" w:color="auto"/>
            <w:left w:val="none" w:sz="0" w:space="0" w:color="auto"/>
            <w:bottom w:val="none" w:sz="0" w:space="0" w:color="auto"/>
            <w:right w:val="none" w:sz="0" w:space="0" w:color="auto"/>
          </w:divBdr>
        </w:div>
      </w:divsChild>
    </w:div>
    <w:div w:id="225188128">
      <w:bodyDiv w:val="1"/>
      <w:marLeft w:val="0"/>
      <w:marRight w:val="0"/>
      <w:marTop w:val="0"/>
      <w:marBottom w:val="0"/>
      <w:divBdr>
        <w:top w:val="none" w:sz="0" w:space="0" w:color="auto"/>
        <w:left w:val="none" w:sz="0" w:space="0" w:color="auto"/>
        <w:bottom w:val="none" w:sz="0" w:space="0" w:color="auto"/>
        <w:right w:val="none" w:sz="0" w:space="0" w:color="auto"/>
      </w:divBdr>
      <w:divsChild>
        <w:div w:id="577831740">
          <w:marLeft w:val="547"/>
          <w:marRight w:val="0"/>
          <w:marTop w:val="154"/>
          <w:marBottom w:val="0"/>
          <w:divBdr>
            <w:top w:val="none" w:sz="0" w:space="0" w:color="auto"/>
            <w:left w:val="none" w:sz="0" w:space="0" w:color="auto"/>
            <w:bottom w:val="none" w:sz="0" w:space="0" w:color="auto"/>
            <w:right w:val="none" w:sz="0" w:space="0" w:color="auto"/>
          </w:divBdr>
        </w:div>
        <w:div w:id="476577921">
          <w:marLeft w:val="547"/>
          <w:marRight w:val="0"/>
          <w:marTop w:val="154"/>
          <w:marBottom w:val="0"/>
          <w:divBdr>
            <w:top w:val="none" w:sz="0" w:space="0" w:color="auto"/>
            <w:left w:val="none" w:sz="0" w:space="0" w:color="auto"/>
            <w:bottom w:val="none" w:sz="0" w:space="0" w:color="auto"/>
            <w:right w:val="none" w:sz="0" w:space="0" w:color="auto"/>
          </w:divBdr>
        </w:div>
        <w:div w:id="1257668326">
          <w:marLeft w:val="547"/>
          <w:marRight w:val="0"/>
          <w:marTop w:val="154"/>
          <w:marBottom w:val="0"/>
          <w:divBdr>
            <w:top w:val="none" w:sz="0" w:space="0" w:color="auto"/>
            <w:left w:val="none" w:sz="0" w:space="0" w:color="auto"/>
            <w:bottom w:val="none" w:sz="0" w:space="0" w:color="auto"/>
            <w:right w:val="none" w:sz="0" w:space="0" w:color="auto"/>
          </w:divBdr>
        </w:div>
        <w:div w:id="1494444100">
          <w:marLeft w:val="547"/>
          <w:marRight w:val="0"/>
          <w:marTop w:val="154"/>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1172909897">
          <w:marLeft w:val="547"/>
          <w:marRight w:val="0"/>
          <w:marTop w:val="154"/>
          <w:marBottom w:val="0"/>
          <w:divBdr>
            <w:top w:val="none" w:sz="0" w:space="0" w:color="auto"/>
            <w:left w:val="none" w:sz="0" w:space="0" w:color="auto"/>
            <w:bottom w:val="none" w:sz="0" w:space="0" w:color="auto"/>
            <w:right w:val="none" w:sz="0" w:space="0" w:color="auto"/>
          </w:divBdr>
        </w:div>
        <w:div w:id="440417760">
          <w:marLeft w:val="547"/>
          <w:marRight w:val="0"/>
          <w:marTop w:val="154"/>
          <w:marBottom w:val="0"/>
          <w:divBdr>
            <w:top w:val="none" w:sz="0" w:space="0" w:color="auto"/>
            <w:left w:val="none" w:sz="0" w:space="0" w:color="auto"/>
            <w:bottom w:val="none" w:sz="0" w:space="0" w:color="auto"/>
            <w:right w:val="none" w:sz="0" w:space="0" w:color="auto"/>
          </w:divBdr>
        </w:div>
        <w:div w:id="1457677673">
          <w:marLeft w:val="547"/>
          <w:marRight w:val="0"/>
          <w:marTop w:val="154"/>
          <w:marBottom w:val="0"/>
          <w:divBdr>
            <w:top w:val="none" w:sz="0" w:space="0" w:color="auto"/>
            <w:left w:val="none" w:sz="0" w:space="0" w:color="auto"/>
            <w:bottom w:val="none" w:sz="0" w:space="0" w:color="auto"/>
            <w:right w:val="none" w:sz="0" w:space="0" w:color="auto"/>
          </w:divBdr>
        </w:div>
        <w:div w:id="208538962">
          <w:marLeft w:val="547"/>
          <w:marRight w:val="0"/>
          <w:marTop w:val="154"/>
          <w:marBottom w:val="0"/>
          <w:divBdr>
            <w:top w:val="none" w:sz="0" w:space="0" w:color="auto"/>
            <w:left w:val="none" w:sz="0" w:space="0" w:color="auto"/>
            <w:bottom w:val="none" w:sz="0" w:space="0" w:color="auto"/>
            <w:right w:val="none" w:sz="0" w:space="0" w:color="auto"/>
          </w:divBdr>
        </w:div>
      </w:divsChild>
    </w:div>
    <w:div w:id="249245004">
      <w:bodyDiv w:val="1"/>
      <w:marLeft w:val="0"/>
      <w:marRight w:val="0"/>
      <w:marTop w:val="0"/>
      <w:marBottom w:val="0"/>
      <w:divBdr>
        <w:top w:val="none" w:sz="0" w:space="0" w:color="auto"/>
        <w:left w:val="none" w:sz="0" w:space="0" w:color="auto"/>
        <w:bottom w:val="none" w:sz="0" w:space="0" w:color="auto"/>
        <w:right w:val="none" w:sz="0" w:space="0" w:color="auto"/>
      </w:divBdr>
      <w:divsChild>
        <w:div w:id="368989956">
          <w:marLeft w:val="547"/>
          <w:marRight w:val="0"/>
          <w:marTop w:val="154"/>
          <w:marBottom w:val="0"/>
          <w:divBdr>
            <w:top w:val="none" w:sz="0" w:space="0" w:color="auto"/>
            <w:left w:val="none" w:sz="0" w:space="0" w:color="auto"/>
            <w:bottom w:val="none" w:sz="0" w:space="0" w:color="auto"/>
            <w:right w:val="none" w:sz="0" w:space="0" w:color="auto"/>
          </w:divBdr>
        </w:div>
        <w:div w:id="1538468047">
          <w:marLeft w:val="547"/>
          <w:marRight w:val="0"/>
          <w:marTop w:val="154"/>
          <w:marBottom w:val="0"/>
          <w:divBdr>
            <w:top w:val="none" w:sz="0" w:space="0" w:color="auto"/>
            <w:left w:val="none" w:sz="0" w:space="0" w:color="auto"/>
            <w:bottom w:val="none" w:sz="0" w:space="0" w:color="auto"/>
            <w:right w:val="none" w:sz="0" w:space="0" w:color="auto"/>
          </w:divBdr>
        </w:div>
      </w:divsChild>
    </w:div>
    <w:div w:id="344864715">
      <w:bodyDiv w:val="1"/>
      <w:marLeft w:val="0"/>
      <w:marRight w:val="0"/>
      <w:marTop w:val="0"/>
      <w:marBottom w:val="0"/>
      <w:divBdr>
        <w:top w:val="none" w:sz="0" w:space="0" w:color="auto"/>
        <w:left w:val="none" w:sz="0" w:space="0" w:color="auto"/>
        <w:bottom w:val="none" w:sz="0" w:space="0" w:color="auto"/>
        <w:right w:val="none" w:sz="0" w:space="0" w:color="auto"/>
      </w:divBdr>
      <w:divsChild>
        <w:div w:id="1070469479">
          <w:marLeft w:val="432"/>
          <w:marRight w:val="0"/>
          <w:marTop w:val="116"/>
          <w:marBottom w:val="0"/>
          <w:divBdr>
            <w:top w:val="none" w:sz="0" w:space="0" w:color="auto"/>
            <w:left w:val="none" w:sz="0" w:space="0" w:color="auto"/>
            <w:bottom w:val="none" w:sz="0" w:space="0" w:color="auto"/>
            <w:right w:val="none" w:sz="0" w:space="0" w:color="auto"/>
          </w:divBdr>
        </w:div>
        <w:div w:id="574631748">
          <w:marLeft w:val="432"/>
          <w:marRight w:val="0"/>
          <w:marTop w:val="116"/>
          <w:marBottom w:val="0"/>
          <w:divBdr>
            <w:top w:val="none" w:sz="0" w:space="0" w:color="auto"/>
            <w:left w:val="none" w:sz="0" w:space="0" w:color="auto"/>
            <w:bottom w:val="none" w:sz="0" w:space="0" w:color="auto"/>
            <w:right w:val="none" w:sz="0" w:space="0" w:color="auto"/>
          </w:divBdr>
        </w:div>
        <w:div w:id="1201237093">
          <w:marLeft w:val="432"/>
          <w:marRight w:val="0"/>
          <w:marTop w:val="116"/>
          <w:marBottom w:val="0"/>
          <w:divBdr>
            <w:top w:val="none" w:sz="0" w:space="0" w:color="auto"/>
            <w:left w:val="none" w:sz="0" w:space="0" w:color="auto"/>
            <w:bottom w:val="none" w:sz="0" w:space="0" w:color="auto"/>
            <w:right w:val="none" w:sz="0" w:space="0" w:color="auto"/>
          </w:divBdr>
        </w:div>
      </w:divsChild>
    </w:div>
    <w:div w:id="381444129">
      <w:bodyDiv w:val="1"/>
      <w:marLeft w:val="0"/>
      <w:marRight w:val="0"/>
      <w:marTop w:val="0"/>
      <w:marBottom w:val="0"/>
      <w:divBdr>
        <w:top w:val="none" w:sz="0" w:space="0" w:color="auto"/>
        <w:left w:val="none" w:sz="0" w:space="0" w:color="auto"/>
        <w:bottom w:val="none" w:sz="0" w:space="0" w:color="auto"/>
        <w:right w:val="none" w:sz="0" w:space="0" w:color="auto"/>
      </w:divBdr>
      <w:divsChild>
        <w:div w:id="1797984833">
          <w:marLeft w:val="547"/>
          <w:marRight w:val="0"/>
          <w:marTop w:val="154"/>
          <w:marBottom w:val="0"/>
          <w:divBdr>
            <w:top w:val="none" w:sz="0" w:space="0" w:color="auto"/>
            <w:left w:val="none" w:sz="0" w:space="0" w:color="auto"/>
            <w:bottom w:val="none" w:sz="0" w:space="0" w:color="auto"/>
            <w:right w:val="none" w:sz="0" w:space="0" w:color="auto"/>
          </w:divBdr>
        </w:div>
        <w:div w:id="1631285056">
          <w:marLeft w:val="547"/>
          <w:marRight w:val="0"/>
          <w:marTop w:val="154"/>
          <w:marBottom w:val="0"/>
          <w:divBdr>
            <w:top w:val="none" w:sz="0" w:space="0" w:color="auto"/>
            <w:left w:val="none" w:sz="0" w:space="0" w:color="auto"/>
            <w:bottom w:val="none" w:sz="0" w:space="0" w:color="auto"/>
            <w:right w:val="none" w:sz="0" w:space="0" w:color="auto"/>
          </w:divBdr>
        </w:div>
        <w:div w:id="207497940">
          <w:marLeft w:val="547"/>
          <w:marRight w:val="0"/>
          <w:marTop w:val="154"/>
          <w:marBottom w:val="0"/>
          <w:divBdr>
            <w:top w:val="none" w:sz="0" w:space="0" w:color="auto"/>
            <w:left w:val="none" w:sz="0" w:space="0" w:color="auto"/>
            <w:bottom w:val="none" w:sz="0" w:space="0" w:color="auto"/>
            <w:right w:val="none" w:sz="0" w:space="0" w:color="auto"/>
          </w:divBdr>
        </w:div>
      </w:divsChild>
    </w:div>
    <w:div w:id="390883411">
      <w:bodyDiv w:val="1"/>
      <w:marLeft w:val="0"/>
      <w:marRight w:val="0"/>
      <w:marTop w:val="0"/>
      <w:marBottom w:val="0"/>
      <w:divBdr>
        <w:top w:val="none" w:sz="0" w:space="0" w:color="auto"/>
        <w:left w:val="none" w:sz="0" w:space="0" w:color="auto"/>
        <w:bottom w:val="none" w:sz="0" w:space="0" w:color="auto"/>
        <w:right w:val="none" w:sz="0" w:space="0" w:color="auto"/>
      </w:divBdr>
      <w:divsChild>
        <w:div w:id="2003074090">
          <w:marLeft w:val="432"/>
          <w:marRight w:val="0"/>
          <w:marTop w:val="116"/>
          <w:marBottom w:val="0"/>
          <w:divBdr>
            <w:top w:val="none" w:sz="0" w:space="0" w:color="auto"/>
            <w:left w:val="none" w:sz="0" w:space="0" w:color="auto"/>
            <w:bottom w:val="none" w:sz="0" w:space="0" w:color="auto"/>
            <w:right w:val="none" w:sz="0" w:space="0" w:color="auto"/>
          </w:divBdr>
        </w:div>
        <w:div w:id="2060085135">
          <w:marLeft w:val="432"/>
          <w:marRight w:val="0"/>
          <w:marTop w:val="116"/>
          <w:marBottom w:val="0"/>
          <w:divBdr>
            <w:top w:val="none" w:sz="0" w:space="0" w:color="auto"/>
            <w:left w:val="none" w:sz="0" w:space="0" w:color="auto"/>
            <w:bottom w:val="none" w:sz="0" w:space="0" w:color="auto"/>
            <w:right w:val="none" w:sz="0" w:space="0" w:color="auto"/>
          </w:divBdr>
        </w:div>
        <w:div w:id="2002196065">
          <w:marLeft w:val="432"/>
          <w:marRight w:val="0"/>
          <w:marTop w:val="116"/>
          <w:marBottom w:val="0"/>
          <w:divBdr>
            <w:top w:val="none" w:sz="0" w:space="0" w:color="auto"/>
            <w:left w:val="none" w:sz="0" w:space="0" w:color="auto"/>
            <w:bottom w:val="none" w:sz="0" w:space="0" w:color="auto"/>
            <w:right w:val="none" w:sz="0" w:space="0" w:color="auto"/>
          </w:divBdr>
        </w:div>
        <w:div w:id="205145440">
          <w:marLeft w:val="432"/>
          <w:marRight w:val="0"/>
          <w:marTop w:val="116"/>
          <w:marBottom w:val="0"/>
          <w:divBdr>
            <w:top w:val="none" w:sz="0" w:space="0" w:color="auto"/>
            <w:left w:val="none" w:sz="0" w:space="0" w:color="auto"/>
            <w:bottom w:val="none" w:sz="0" w:space="0" w:color="auto"/>
            <w:right w:val="none" w:sz="0" w:space="0" w:color="auto"/>
          </w:divBdr>
        </w:div>
      </w:divsChild>
    </w:div>
    <w:div w:id="451092196">
      <w:bodyDiv w:val="1"/>
      <w:marLeft w:val="0"/>
      <w:marRight w:val="0"/>
      <w:marTop w:val="0"/>
      <w:marBottom w:val="0"/>
      <w:divBdr>
        <w:top w:val="none" w:sz="0" w:space="0" w:color="auto"/>
        <w:left w:val="none" w:sz="0" w:space="0" w:color="auto"/>
        <w:bottom w:val="none" w:sz="0" w:space="0" w:color="auto"/>
        <w:right w:val="none" w:sz="0" w:space="0" w:color="auto"/>
      </w:divBdr>
      <w:divsChild>
        <w:div w:id="1959215759">
          <w:marLeft w:val="547"/>
          <w:marRight w:val="0"/>
          <w:marTop w:val="154"/>
          <w:marBottom w:val="0"/>
          <w:divBdr>
            <w:top w:val="none" w:sz="0" w:space="0" w:color="auto"/>
            <w:left w:val="none" w:sz="0" w:space="0" w:color="auto"/>
            <w:bottom w:val="none" w:sz="0" w:space="0" w:color="auto"/>
            <w:right w:val="none" w:sz="0" w:space="0" w:color="auto"/>
          </w:divBdr>
        </w:div>
        <w:div w:id="1961715423">
          <w:marLeft w:val="547"/>
          <w:marRight w:val="0"/>
          <w:marTop w:val="154"/>
          <w:marBottom w:val="0"/>
          <w:divBdr>
            <w:top w:val="none" w:sz="0" w:space="0" w:color="auto"/>
            <w:left w:val="none" w:sz="0" w:space="0" w:color="auto"/>
            <w:bottom w:val="none" w:sz="0" w:space="0" w:color="auto"/>
            <w:right w:val="none" w:sz="0" w:space="0" w:color="auto"/>
          </w:divBdr>
        </w:div>
        <w:div w:id="830022759">
          <w:marLeft w:val="547"/>
          <w:marRight w:val="0"/>
          <w:marTop w:val="154"/>
          <w:marBottom w:val="0"/>
          <w:divBdr>
            <w:top w:val="none" w:sz="0" w:space="0" w:color="auto"/>
            <w:left w:val="none" w:sz="0" w:space="0" w:color="auto"/>
            <w:bottom w:val="none" w:sz="0" w:space="0" w:color="auto"/>
            <w:right w:val="none" w:sz="0" w:space="0" w:color="auto"/>
          </w:divBdr>
        </w:div>
      </w:divsChild>
    </w:div>
    <w:div w:id="475997054">
      <w:bodyDiv w:val="1"/>
      <w:marLeft w:val="0"/>
      <w:marRight w:val="0"/>
      <w:marTop w:val="0"/>
      <w:marBottom w:val="0"/>
      <w:divBdr>
        <w:top w:val="none" w:sz="0" w:space="0" w:color="auto"/>
        <w:left w:val="none" w:sz="0" w:space="0" w:color="auto"/>
        <w:bottom w:val="none" w:sz="0" w:space="0" w:color="auto"/>
        <w:right w:val="none" w:sz="0" w:space="0" w:color="auto"/>
      </w:divBdr>
      <w:divsChild>
        <w:div w:id="2069304224">
          <w:marLeft w:val="432"/>
          <w:marRight w:val="0"/>
          <w:marTop w:val="125"/>
          <w:marBottom w:val="0"/>
          <w:divBdr>
            <w:top w:val="none" w:sz="0" w:space="0" w:color="auto"/>
            <w:left w:val="none" w:sz="0" w:space="0" w:color="auto"/>
            <w:bottom w:val="none" w:sz="0" w:space="0" w:color="auto"/>
            <w:right w:val="none" w:sz="0" w:space="0" w:color="auto"/>
          </w:divBdr>
        </w:div>
        <w:div w:id="1675650032">
          <w:marLeft w:val="432"/>
          <w:marRight w:val="0"/>
          <w:marTop w:val="125"/>
          <w:marBottom w:val="0"/>
          <w:divBdr>
            <w:top w:val="none" w:sz="0" w:space="0" w:color="auto"/>
            <w:left w:val="none" w:sz="0" w:space="0" w:color="auto"/>
            <w:bottom w:val="none" w:sz="0" w:space="0" w:color="auto"/>
            <w:right w:val="none" w:sz="0" w:space="0" w:color="auto"/>
          </w:divBdr>
        </w:div>
        <w:div w:id="236936754">
          <w:marLeft w:val="432"/>
          <w:marRight w:val="0"/>
          <w:marTop w:val="125"/>
          <w:marBottom w:val="0"/>
          <w:divBdr>
            <w:top w:val="none" w:sz="0" w:space="0" w:color="auto"/>
            <w:left w:val="none" w:sz="0" w:space="0" w:color="auto"/>
            <w:bottom w:val="none" w:sz="0" w:space="0" w:color="auto"/>
            <w:right w:val="none" w:sz="0" w:space="0" w:color="auto"/>
          </w:divBdr>
        </w:div>
        <w:div w:id="1391343486">
          <w:marLeft w:val="432"/>
          <w:marRight w:val="0"/>
          <w:marTop w:val="125"/>
          <w:marBottom w:val="0"/>
          <w:divBdr>
            <w:top w:val="none" w:sz="0" w:space="0" w:color="auto"/>
            <w:left w:val="none" w:sz="0" w:space="0" w:color="auto"/>
            <w:bottom w:val="none" w:sz="0" w:space="0" w:color="auto"/>
            <w:right w:val="none" w:sz="0" w:space="0" w:color="auto"/>
          </w:divBdr>
        </w:div>
        <w:div w:id="1669364">
          <w:marLeft w:val="432"/>
          <w:marRight w:val="0"/>
          <w:marTop w:val="125"/>
          <w:marBottom w:val="0"/>
          <w:divBdr>
            <w:top w:val="none" w:sz="0" w:space="0" w:color="auto"/>
            <w:left w:val="none" w:sz="0" w:space="0" w:color="auto"/>
            <w:bottom w:val="none" w:sz="0" w:space="0" w:color="auto"/>
            <w:right w:val="none" w:sz="0" w:space="0" w:color="auto"/>
          </w:divBdr>
        </w:div>
        <w:div w:id="1662151146">
          <w:marLeft w:val="432"/>
          <w:marRight w:val="0"/>
          <w:marTop w:val="125"/>
          <w:marBottom w:val="0"/>
          <w:divBdr>
            <w:top w:val="none" w:sz="0" w:space="0" w:color="auto"/>
            <w:left w:val="none" w:sz="0" w:space="0" w:color="auto"/>
            <w:bottom w:val="none" w:sz="0" w:space="0" w:color="auto"/>
            <w:right w:val="none" w:sz="0" w:space="0" w:color="auto"/>
          </w:divBdr>
        </w:div>
        <w:div w:id="1402872758">
          <w:marLeft w:val="432"/>
          <w:marRight w:val="0"/>
          <w:marTop w:val="125"/>
          <w:marBottom w:val="0"/>
          <w:divBdr>
            <w:top w:val="none" w:sz="0" w:space="0" w:color="auto"/>
            <w:left w:val="none" w:sz="0" w:space="0" w:color="auto"/>
            <w:bottom w:val="none" w:sz="0" w:space="0" w:color="auto"/>
            <w:right w:val="none" w:sz="0" w:space="0" w:color="auto"/>
          </w:divBdr>
        </w:div>
      </w:divsChild>
    </w:div>
    <w:div w:id="500320870">
      <w:bodyDiv w:val="1"/>
      <w:marLeft w:val="0"/>
      <w:marRight w:val="0"/>
      <w:marTop w:val="0"/>
      <w:marBottom w:val="0"/>
      <w:divBdr>
        <w:top w:val="none" w:sz="0" w:space="0" w:color="auto"/>
        <w:left w:val="none" w:sz="0" w:space="0" w:color="auto"/>
        <w:bottom w:val="none" w:sz="0" w:space="0" w:color="auto"/>
        <w:right w:val="none" w:sz="0" w:space="0" w:color="auto"/>
      </w:divBdr>
      <w:divsChild>
        <w:div w:id="1808428555">
          <w:marLeft w:val="432"/>
          <w:marRight w:val="0"/>
          <w:marTop w:val="125"/>
          <w:marBottom w:val="0"/>
          <w:divBdr>
            <w:top w:val="none" w:sz="0" w:space="0" w:color="auto"/>
            <w:left w:val="none" w:sz="0" w:space="0" w:color="auto"/>
            <w:bottom w:val="none" w:sz="0" w:space="0" w:color="auto"/>
            <w:right w:val="none" w:sz="0" w:space="0" w:color="auto"/>
          </w:divBdr>
        </w:div>
        <w:div w:id="1128158237">
          <w:marLeft w:val="432"/>
          <w:marRight w:val="0"/>
          <w:marTop w:val="125"/>
          <w:marBottom w:val="0"/>
          <w:divBdr>
            <w:top w:val="none" w:sz="0" w:space="0" w:color="auto"/>
            <w:left w:val="none" w:sz="0" w:space="0" w:color="auto"/>
            <w:bottom w:val="none" w:sz="0" w:space="0" w:color="auto"/>
            <w:right w:val="none" w:sz="0" w:space="0" w:color="auto"/>
          </w:divBdr>
        </w:div>
        <w:div w:id="700013218">
          <w:marLeft w:val="432"/>
          <w:marRight w:val="0"/>
          <w:marTop w:val="125"/>
          <w:marBottom w:val="0"/>
          <w:divBdr>
            <w:top w:val="none" w:sz="0" w:space="0" w:color="auto"/>
            <w:left w:val="none" w:sz="0" w:space="0" w:color="auto"/>
            <w:bottom w:val="none" w:sz="0" w:space="0" w:color="auto"/>
            <w:right w:val="none" w:sz="0" w:space="0" w:color="auto"/>
          </w:divBdr>
        </w:div>
        <w:div w:id="396317951">
          <w:marLeft w:val="432"/>
          <w:marRight w:val="0"/>
          <w:marTop w:val="125"/>
          <w:marBottom w:val="0"/>
          <w:divBdr>
            <w:top w:val="none" w:sz="0" w:space="0" w:color="auto"/>
            <w:left w:val="none" w:sz="0" w:space="0" w:color="auto"/>
            <w:bottom w:val="none" w:sz="0" w:space="0" w:color="auto"/>
            <w:right w:val="none" w:sz="0" w:space="0" w:color="auto"/>
          </w:divBdr>
        </w:div>
        <w:div w:id="1654524175">
          <w:marLeft w:val="432"/>
          <w:marRight w:val="0"/>
          <w:marTop w:val="125"/>
          <w:marBottom w:val="0"/>
          <w:divBdr>
            <w:top w:val="none" w:sz="0" w:space="0" w:color="auto"/>
            <w:left w:val="none" w:sz="0" w:space="0" w:color="auto"/>
            <w:bottom w:val="none" w:sz="0" w:space="0" w:color="auto"/>
            <w:right w:val="none" w:sz="0" w:space="0" w:color="auto"/>
          </w:divBdr>
        </w:div>
      </w:divsChild>
    </w:div>
    <w:div w:id="507255946">
      <w:bodyDiv w:val="1"/>
      <w:marLeft w:val="0"/>
      <w:marRight w:val="0"/>
      <w:marTop w:val="0"/>
      <w:marBottom w:val="0"/>
      <w:divBdr>
        <w:top w:val="none" w:sz="0" w:space="0" w:color="auto"/>
        <w:left w:val="none" w:sz="0" w:space="0" w:color="auto"/>
        <w:bottom w:val="none" w:sz="0" w:space="0" w:color="auto"/>
        <w:right w:val="none" w:sz="0" w:space="0" w:color="auto"/>
      </w:divBdr>
      <w:divsChild>
        <w:div w:id="1149861316">
          <w:marLeft w:val="432"/>
          <w:marRight w:val="0"/>
          <w:marTop w:val="116"/>
          <w:marBottom w:val="0"/>
          <w:divBdr>
            <w:top w:val="none" w:sz="0" w:space="0" w:color="auto"/>
            <w:left w:val="none" w:sz="0" w:space="0" w:color="auto"/>
            <w:bottom w:val="none" w:sz="0" w:space="0" w:color="auto"/>
            <w:right w:val="none" w:sz="0" w:space="0" w:color="auto"/>
          </w:divBdr>
        </w:div>
        <w:div w:id="1946228659">
          <w:marLeft w:val="432"/>
          <w:marRight w:val="0"/>
          <w:marTop w:val="116"/>
          <w:marBottom w:val="0"/>
          <w:divBdr>
            <w:top w:val="none" w:sz="0" w:space="0" w:color="auto"/>
            <w:left w:val="none" w:sz="0" w:space="0" w:color="auto"/>
            <w:bottom w:val="none" w:sz="0" w:space="0" w:color="auto"/>
            <w:right w:val="none" w:sz="0" w:space="0" w:color="auto"/>
          </w:divBdr>
        </w:div>
        <w:div w:id="1247152459">
          <w:marLeft w:val="432"/>
          <w:marRight w:val="0"/>
          <w:marTop w:val="116"/>
          <w:marBottom w:val="0"/>
          <w:divBdr>
            <w:top w:val="none" w:sz="0" w:space="0" w:color="auto"/>
            <w:left w:val="none" w:sz="0" w:space="0" w:color="auto"/>
            <w:bottom w:val="none" w:sz="0" w:space="0" w:color="auto"/>
            <w:right w:val="none" w:sz="0" w:space="0" w:color="auto"/>
          </w:divBdr>
        </w:div>
        <w:div w:id="329212991">
          <w:marLeft w:val="432"/>
          <w:marRight w:val="0"/>
          <w:marTop w:val="116"/>
          <w:marBottom w:val="0"/>
          <w:divBdr>
            <w:top w:val="none" w:sz="0" w:space="0" w:color="auto"/>
            <w:left w:val="none" w:sz="0" w:space="0" w:color="auto"/>
            <w:bottom w:val="none" w:sz="0" w:space="0" w:color="auto"/>
            <w:right w:val="none" w:sz="0" w:space="0" w:color="auto"/>
          </w:divBdr>
        </w:div>
        <w:div w:id="2094625834">
          <w:marLeft w:val="432"/>
          <w:marRight w:val="0"/>
          <w:marTop w:val="116"/>
          <w:marBottom w:val="0"/>
          <w:divBdr>
            <w:top w:val="none" w:sz="0" w:space="0" w:color="auto"/>
            <w:left w:val="none" w:sz="0" w:space="0" w:color="auto"/>
            <w:bottom w:val="none" w:sz="0" w:space="0" w:color="auto"/>
            <w:right w:val="none" w:sz="0" w:space="0" w:color="auto"/>
          </w:divBdr>
        </w:div>
      </w:divsChild>
    </w:div>
    <w:div w:id="579173777">
      <w:bodyDiv w:val="1"/>
      <w:marLeft w:val="0"/>
      <w:marRight w:val="0"/>
      <w:marTop w:val="0"/>
      <w:marBottom w:val="0"/>
      <w:divBdr>
        <w:top w:val="none" w:sz="0" w:space="0" w:color="auto"/>
        <w:left w:val="none" w:sz="0" w:space="0" w:color="auto"/>
        <w:bottom w:val="none" w:sz="0" w:space="0" w:color="auto"/>
        <w:right w:val="none" w:sz="0" w:space="0" w:color="auto"/>
      </w:divBdr>
      <w:divsChild>
        <w:div w:id="2012098857">
          <w:marLeft w:val="547"/>
          <w:marRight w:val="0"/>
          <w:marTop w:val="154"/>
          <w:marBottom w:val="0"/>
          <w:divBdr>
            <w:top w:val="none" w:sz="0" w:space="0" w:color="auto"/>
            <w:left w:val="none" w:sz="0" w:space="0" w:color="auto"/>
            <w:bottom w:val="none" w:sz="0" w:space="0" w:color="auto"/>
            <w:right w:val="none" w:sz="0" w:space="0" w:color="auto"/>
          </w:divBdr>
        </w:div>
        <w:div w:id="264074871">
          <w:marLeft w:val="547"/>
          <w:marRight w:val="0"/>
          <w:marTop w:val="154"/>
          <w:marBottom w:val="0"/>
          <w:divBdr>
            <w:top w:val="none" w:sz="0" w:space="0" w:color="auto"/>
            <w:left w:val="none" w:sz="0" w:space="0" w:color="auto"/>
            <w:bottom w:val="none" w:sz="0" w:space="0" w:color="auto"/>
            <w:right w:val="none" w:sz="0" w:space="0" w:color="auto"/>
          </w:divBdr>
        </w:div>
        <w:div w:id="1343825678">
          <w:marLeft w:val="547"/>
          <w:marRight w:val="0"/>
          <w:marTop w:val="154"/>
          <w:marBottom w:val="0"/>
          <w:divBdr>
            <w:top w:val="none" w:sz="0" w:space="0" w:color="auto"/>
            <w:left w:val="none" w:sz="0" w:space="0" w:color="auto"/>
            <w:bottom w:val="none" w:sz="0" w:space="0" w:color="auto"/>
            <w:right w:val="none" w:sz="0" w:space="0" w:color="auto"/>
          </w:divBdr>
        </w:div>
        <w:div w:id="1296452784">
          <w:marLeft w:val="547"/>
          <w:marRight w:val="0"/>
          <w:marTop w:val="154"/>
          <w:marBottom w:val="0"/>
          <w:divBdr>
            <w:top w:val="none" w:sz="0" w:space="0" w:color="auto"/>
            <w:left w:val="none" w:sz="0" w:space="0" w:color="auto"/>
            <w:bottom w:val="none" w:sz="0" w:space="0" w:color="auto"/>
            <w:right w:val="none" w:sz="0" w:space="0" w:color="auto"/>
          </w:divBdr>
        </w:div>
      </w:divsChild>
    </w:div>
    <w:div w:id="671834695">
      <w:bodyDiv w:val="1"/>
      <w:marLeft w:val="0"/>
      <w:marRight w:val="0"/>
      <w:marTop w:val="0"/>
      <w:marBottom w:val="0"/>
      <w:divBdr>
        <w:top w:val="none" w:sz="0" w:space="0" w:color="auto"/>
        <w:left w:val="none" w:sz="0" w:space="0" w:color="auto"/>
        <w:bottom w:val="none" w:sz="0" w:space="0" w:color="auto"/>
        <w:right w:val="none" w:sz="0" w:space="0" w:color="auto"/>
      </w:divBdr>
      <w:divsChild>
        <w:div w:id="881132335">
          <w:marLeft w:val="547"/>
          <w:marRight w:val="0"/>
          <w:marTop w:val="130"/>
          <w:marBottom w:val="0"/>
          <w:divBdr>
            <w:top w:val="none" w:sz="0" w:space="0" w:color="auto"/>
            <w:left w:val="none" w:sz="0" w:space="0" w:color="auto"/>
            <w:bottom w:val="none" w:sz="0" w:space="0" w:color="auto"/>
            <w:right w:val="none" w:sz="0" w:space="0" w:color="auto"/>
          </w:divBdr>
        </w:div>
        <w:div w:id="912423719">
          <w:marLeft w:val="547"/>
          <w:marRight w:val="0"/>
          <w:marTop w:val="130"/>
          <w:marBottom w:val="0"/>
          <w:divBdr>
            <w:top w:val="none" w:sz="0" w:space="0" w:color="auto"/>
            <w:left w:val="none" w:sz="0" w:space="0" w:color="auto"/>
            <w:bottom w:val="none" w:sz="0" w:space="0" w:color="auto"/>
            <w:right w:val="none" w:sz="0" w:space="0" w:color="auto"/>
          </w:divBdr>
        </w:div>
        <w:div w:id="1039627144">
          <w:marLeft w:val="547"/>
          <w:marRight w:val="0"/>
          <w:marTop w:val="130"/>
          <w:marBottom w:val="0"/>
          <w:divBdr>
            <w:top w:val="none" w:sz="0" w:space="0" w:color="auto"/>
            <w:left w:val="none" w:sz="0" w:space="0" w:color="auto"/>
            <w:bottom w:val="none" w:sz="0" w:space="0" w:color="auto"/>
            <w:right w:val="none" w:sz="0" w:space="0" w:color="auto"/>
          </w:divBdr>
        </w:div>
        <w:div w:id="1228299355">
          <w:marLeft w:val="547"/>
          <w:marRight w:val="0"/>
          <w:marTop w:val="130"/>
          <w:marBottom w:val="0"/>
          <w:divBdr>
            <w:top w:val="none" w:sz="0" w:space="0" w:color="auto"/>
            <w:left w:val="none" w:sz="0" w:space="0" w:color="auto"/>
            <w:bottom w:val="none" w:sz="0" w:space="0" w:color="auto"/>
            <w:right w:val="none" w:sz="0" w:space="0" w:color="auto"/>
          </w:divBdr>
        </w:div>
      </w:divsChild>
    </w:div>
    <w:div w:id="701899571">
      <w:bodyDiv w:val="1"/>
      <w:marLeft w:val="0"/>
      <w:marRight w:val="0"/>
      <w:marTop w:val="0"/>
      <w:marBottom w:val="0"/>
      <w:divBdr>
        <w:top w:val="none" w:sz="0" w:space="0" w:color="auto"/>
        <w:left w:val="none" w:sz="0" w:space="0" w:color="auto"/>
        <w:bottom w:val="none" w:sz="0" w:space="0" w:color="auto"/>
        <w:right w:val="none" w:sz="0" w:space="0" w:color="auto"/>
      </w:divBdr>
      <w:divsChild>
        <w:div w:id="1505822145">
          <w:marLeft w:val="432"/>
          <w:marRight w:val="0"/>
          <w:marTop w:val="116"/>
          <w:marBottom w:val="0"/>
          <w:divBdr>
            <w:top w:val="none" w:sz="0" w:space="0" w:color="auto"/>
            <w:left w:val="none" w:sz="0" w:space="0" w:color="auto"/>
            <w:bottom w:val="none" w:sz="0" w:space="0" w:color="auto"/>
            <w:right w:val="none" w:sz="0" w:space="0" w:color="auto"/>
          </w:divBdr>
        </w:div>
        <w:div w:id="1201361570">
          <w:marLeft w:val="432"/>
          <w:marRight w:val="0"/>
          <w:marTop w:val="116"/>
          <w:marBottom w:val="0"/>
          <w:divBdr>
            <w:top w:val="none" w:sz="0" w:space="0" w:color="auto"/>
            <w:left w:val="none" w:sz="0" w:space="0" w:color="auto"/>
            <w:bottom w:val="none" w:sz="0" w:space="0" w:color="auto"/>
            <w:right w:val="none" w:sz="0" w:space="0" w:color="auto"/>
          </w:divBdr>
        </w:div>
        <w:div w:id="1119496799">
          <w:marLeft w:val="432"/>
          <w:marRight w:val="0"/>
          <w:marTop w:val="116"/>
          <w:marBottom w:val="0"/>
          <w:divBdr>
            <w:top w:val="none" w:sz="0" w:space="0" w:color="auto"/>
            <w:left w:val="none" w:sz="0" w:space="0" w:color="auto"/>
            <w:bottom w:val="none" w:sz="0" w:space="0" w:color="auto"/>
            <w:right w:val="none" w:sz="0" w:space="0" w:color="auto"/>
          </w:divBdr>
        </w:div>
        <w:div w:id="238368646">
          <w:marLeft w:val="432"/>
          <w:marRight w:val="0"/>
          <w:marTop w:val="116"/>
          <w:marBottom w:val="0"/>
          <w:divBdr>
            <w:top w:val="none" w:sz="0" w:space="0" w:color="auto"/>
            <w:left w:val="none" w:sz="0" w:space="0" w:color="auto"/>
            <w:bottom w:val="none" w:sz="0" w:space="0" w:color="auto"/>
            <w:right w:val="none" w:sz="0" w:space="0" w:color="auto"/>
          </w:divBdr>
        </w:div>
        <w:div w:id="959190855">
          <w:marLeft w:val="432"/>
          <w:marRight w:val="0"/>
          <w:marTop w:val="116"/>
          <w:marBottom w:val="0"/>
          <w:divBdr>
            <w:top w:val="none" w:sz="0" w:space="0" w:color="auto"/>
            <w:left w:val="none" w:sz="0" w:space="0" w:color="auto"/>
            <w:bottom w:val="none" w:sz="0" w:space="0" w:color="auto"/>
            <w:right w:val="none" w:sz="0" w:space="0" w:color="auto"/>
          </w:divBdr>
        </w:div>
        <w:div w:id="100691259">
          <w:marLeft w:val="432"/>
          <w:marRight w:val="0"/>
          <w:marTop w:val="116"/>
          <w:marBottom w:val="0"/>
          <w:divBdr>
            <w:top w:val="none" w:sz="0" w:space="0" w:color="auto"/>
            <w:left w:val="none" w:sz="0" w:space="0" w:color="auto"/>
            <w:bottom w:val="none" w:sz="0" w:space="0" w:color="auto"/>
            <w:right w:val="none" w:sz="0" w:space="0" w:color="auto"/>
          </w:divBdr>
        </w:div>
      </w:divsChild>
    </w:div>
    <w:div w:id="728723104">
      <w:bodyDiv w:val="1"/>
      <w:marLeft w:val="0"/>
      <w:marRight w:val="0"/>
      <w:marTop w:val="0"/>
      <w:marBottom w:val="0"/>
      <w:divBdr>
        <w:top w:val="none" w:sz="0" w:space="0" w:color="auto"/>
        <w:left w:val="none" w:sz="0" w:space="0" w:color="auto"/>
        <w:bottom w:val="none" w:sz="0" w:space="0" w:color="auto"/>
        <w:right w:val="none" w:sz="0" w:space="0" w:color="auto"/>
      </w:divBdr>
      <w:divsChild>
        <w:div w:id="796920738">
          <w:marLeft w:val="547"/>
          <w:marRight w:val="0"/>
          <w:marTop w:val="154"/>
          <w:marBottom w:val="0"/>
          <w:divBdr>
            <w:top w:val="none" w:sz="0" w:space="0" w:color="auto"/>
            <w:left w:val="none" w:sz="0" w:space="0" w:color="auto"/>
            <w:bottom w:val="none" w:sz="0" w:space="0" w:color="auto"/>
            <w:right w:val="none" w:sz="0" w:space="0" w:color="auto"/>
          </w:divBdr>
        </w:div>
        <w:div w:id="1060833421">
          <w:marLeft w:val="547"/>
          <w:marRight w:val="0"/>
          <w:marTop w:val="154"/>
          <w:marBottom w:val="0"/>
          <w:divBdr>
            <w:top w:val="none" w:sz="0" w:space="0" w:color="auto"/>
            <w:left w:val="none" w:sz="0" w:space="0" w:color="auto"/>
            <w:bottom w:val="none" w:sz="0" w:space="0" w:color="auto"/>
            <w:right w:val="none" w:sz="0" w:space="0" w:color="auto"/>
          </w:divBdr>
        </w:div>
        <w:div w:id="58330771">
          <w:marLeft w:val="547"/>
          <w:marRight w:val="0"/>
          <w:marTop w:val="154"/>
          <w:marBottom w:val="0"/>
          <w:divBdr>
            <w:top w:val="none" w:sz="0" w:space="0" w:color="auto"/>
            <w:left w:val="none" w:sz="0" w:space="0" w:color="auto"/>
            <w:bottom w:val="none" w:sz="0" w:space="0" w:color="auto"/>
            <w:right w:val="none" w:sz="0" w:space="0" w:color="auto"/>
          </w:divBdr>
        </w:div>
      </w:divsChild>
    </w:div>
    <w:div w:id="776675727">
      <w:bodyDiv w:val="1"/>
      <w:marLeft w:val="0"/>
      <w:marRight w:val="0"/>
      <w:marTop w:val="0"/>
      <w:marBottom w:val="0"/>
      <w:divBdr>
        <w:top w:val="none" w:sz="0" w:space="0" w:color="auto"/>
        <w:left w:val="none" w:sz="0" w:space="0" w:color="auto"/>
        <w:bottom w:val="none" w:sz="0" w:space="0" w:color="auto"/>
        <w:right w:val="none" w:sz="0" w:space="0" w:color="auto"/>
      </w:divBdr>
      <w:divsChild>
        <w:div w:id="1458909959">
          <w:marLeft w:val="547"/>
          <w:marRight w:val="0"/>
          <w:marTop w:val="144"/>
          <w:marBottom w:val="0"/>
          <w:divBdr>
            <w:top w:val="none" w:sz="0" w:space="0" w:color="auto"/>
            <w:left w:val="none" w:sz="0" w:space="0" w:color="auto"/>
            <w:bottom w:val="none" w:sz="0" w:space="0" w:color="auto"/>
            <w:right w:val="none" w:sz="0" w:space="0" w:color="auto"/>
          </w:divBdr>
        </w:div>
        <w:div w:id="571425170">
          <w:marLeft w:val="547"/>
          <w:marRight w:val="0"/>
          <w:marTop w:val="144"/>
          <w:marBottom w:val="0"/>
          <w:divBdr>
            <w:top w:val="none" w:sz="0" w:space="0" w:color="auto"/>
            <w:left w:val="none" w:sz="0" w:space="0" w:color="auto"/>
            <w:bottom w:val="none" w:sz="0" w:space="0" w:color="auto"/>
            <w:right w:val="none" w:sz="0" w:space="0" w:color="auto"/>
          </w:divBdr>
        </w:div>
        <w:div w:id="658266316">
          <w:marLeft w:val="547"/>
          <w:marRight w:val="0"/>
          <w:marTop w:val="144"/>
          <w:marBottom w:val="0"/>
          <w:divBdr>
            <w:top w:val="none" w:sz="0" w:space="0" w:color="auto"/>
            <w:left w:val="none" w:sz="0" w:space="0" w:color="auto"/>
            <w:bottom w:val="none" w:sz="0" w:space="0" w:color="auto"/>
            <w:right w:val="none" w:sz="0" w:space="0" w:color="auto"/>
          </w:divBdr>
        </w:div>
        <w:div w:id="762578241">
          <w:marLeft w:val="547"/>
          <w:marRight w:val="0"/>
          <w:marTop w:val="144"/>
          <w:marBottom w:val="0"/>
          <w:divBdr>
            <w:top w:val="none" w:sz="0" w:space="0" w:color="auto"/>
            <w:left w:val="none" w:sz="0" w:space="0" w:color="auto"/>
            <w:bottom w:val="none" w:sz="0" w:space="0" w:color="auto"/>
            <w:right w:val="none" w:sz="0" w:space="0" w:color="auto"/>
          </w:divBdr>
        </w:div>
        <w:div w:id="269431569">
          <w:marLeft w:val="547"/>
          <w:marRight w:val="0"/>
          <w:marTop w:val="144"/>
          <w:marBottom w:val="0"/>
          <w:divBdr>
            <w:top w:val="none" w:sz="0" w:space="0" w:color="auto"/>
            <w:left w:val="none" w:sz="0" w:space="0" w:color="auto"/>
            <w:bottom w:val="none" w:sz="0" w:space="0" w:color="auto"/>
            <w:right w:val="none" w:sz="0" w:space="0" w:color="auto"/>
          </w:divBdr>
        </w:div>
      </w:divsChild>
    </w:div>
    <w:div w:id="866404188">
      <w:bodyDiv w:val="1"/>
      <w:marLeft w:val="0"/>
      <w:marRight w:val="0"/>
      <w:marTop w:val="0"/>
      <w:marBottom w:val="0"/>
      <w:divBdr>
        <w:top w:val="none" w:sz="0" w:space="0" w:color="auto"/>
        <w:left w:val="none" w:sz="0" w:space="0" w:color="auto"/>
        <w:bottom w:val="none" w:sz="0" w:space="0" w:color="auto"/>
        <w:right w:val="none" w:sz="0" w:space="0" w:color="auto"/>
      </w:divBdr>
      <w:divsChild>
        <w:div w:id="1720325495">
          <w:marLeft w:val="432"/>
          <w:marRight w:val="0"/>
          <w:marTop w:val="116"/>
          <w:marBottom w:val="0"/>
          <w:divBdr>
            <w:top w:val="none" w:sz="0" w:space="0" w:color="auto"/>
            <w:left w:val="none" w:sz="0" w:space="0" w:color="auto"/>
            <w:bottom w:val="none" w:sz="0" w:space="0" w:color="auto"/>
            <w:right w:val="none" w:sz="0" w:space="0" w:color="auto"/>
          </w:divBdr>
        </w:div>
        <w:div w:id="2086494230">
          <w:marLeft w:val="432"/>
          <w:marRight w:val="0"/>
          <w:marTop w:val="116"/>
          <w:marBottom w:val="0"/>
          <w:divBdr>
            <w:top w:val="none" w:sz="0" w:space="0" w:color="auto"/>
            <w:left w:val="none" w:sz="0" w:space="0" w:color="auto"/>
            <w:bottom w:val="none" w:sz="0" w:space="0" w:color="auto"/>
            <w:right w:val="none" w:sz="0" w:space="0" w:color="auto"/>
          </w:divBdr>
        </w:div>
        <w:div w:id="1045325110">
          <w:marLeft w:val="432"/>
          <w:marRight w:val="0"/>
          <w:marTop w:val="116"/>
          <w:marBottom w:val="0"/>
          <w:divBdr>
            <w:top w:val="none" w:sz="0" w:space="0" w:color="auto"/>
            <w:left w:val="none" w:sz="0" w:space="0" w:color="auto"/>
            <w:bottom w:val="none" w:sz="0" w:space="0" w:color="auto"/>
            <w:right w:val="none" w:sz="0" w:space="0" w:color="auto"/>
          </w:divBdr>
        </w:div>
        <w:div w:id="1847406650">
          <w:marLeft w:val="432"/>
          <w:marRight w:val="0"/>
          <w:marTop w:val="116"/>
          <w:marBottom w:val="0"/>
          <w:divBdr>
            <w:top w:val="none" w:sz="0" w:space="0" w:color="auto"/>
            <w:left w:val="none" w:sz="0" w:space="0" w:color="auto"/>
            <w:bottom w:val="none" w:sz="0" w:space="0" w:color="auto"/>
            <w:right w:val="none" w:sz="0" w:space="0" w:color="auto"/>
          </w:divBdr>
        </w:div>
        <w:div w:id="1732844794">
          <w:marLeft w:val="432"/>
          <w:marRight w:val="0"/>
          <w:marTop w:val="116"/>
          <w:marBottom w:val="0"/>
          <w:divBdr>
            <w:top w:val="none" w:sz="0" w:space="0" w:color="auto"/>
            <w:left w:val="none" w:sz="0" w:space="0" w:color="auto"/>
            <w:bottom w:val="none" w:sz="0" w:space="0" w:color="auto"/>
            <w:right w:val="none" w:sz="0" w:space="0" w:color="auto"/>
          </w:divBdr>
        </w:div>
      </w:divsChild>
    </w:div>
    <w:div w:id="999424196">
      <w:bodyDiv w:val="1"/>
      <w:marLeft w:val="0"/>
      <w:marRight w:val="0"/>
      <w:marTop w:val="0"/>
      <w:marBottom w:val="0"/>
      <w:divBdr>
        <w:top w:val="none" w:sz="0" w:space="0" w:color="auto"/>
        <w:left w:val="none" w:sz="0" w:space="0" w:color="auto"/>
        <w:bottom w:val="none" w:sz="0" w:space="0" w:color="auto"/>
        <w:right w:val="none" w:sz="0" w:space="0" w:color="auto"/>
      </w:divBdr>
      <w:divsChild>
        <w:div w:id="1461416244">
          <w:marLeft w:val="547"/>
          <w:marRight w:val="0"/>
          <w:marTop w:val="154"/>
          <w:marBottom w:val="0"/>
          <w:divBdr>
            <w:top w:val="none" w:sz="0" w:space="0" w:color="auto"/>
            <w:left w:val="none" w:sz="0" w:space="0" w:color="auto"/>
            <w:bottom w:val="none" w:sz="0" w:space="0" w:color="auto"/>
            <w:right w:val="none" w:sz="0" w:space="0" w:color="auto"/>
          </w:divBdr>
        </w:div>
        <w:div w:id="2107922580">
          <w:marLeft w:val="547"/>
          <w:marRight w:val="0"/>
          <w:marTop w:val="154"/>
          <w:marBottom w:val="0"/>
          <w:divBdr>
            <w:top w:val="none" w:sz="0" w:space="0" w:color="auto"/>
            <w:left w:val="none" w:sz="0" w:space="0" w:color="auto"/>
            <w:bottom w:val="none" w:sz="0" w:space="0" w:color="auto"/>
            <w:right w:val="none" w:sz="0" w:space="0" w:color="auto"/>
          </w:divBdr>
        </w:div>
        <w:div w:id="1048722588">
          <w:marLeft w:val="547"/>
          <w:marRight w:val="0"/>
          <w:marTop w:val="154"/>
          <w:marBottom w:val="0"/>
          <w:divBdr>
            <w:top w:val="none" w:sz="0" w:space="0" w:color="auto"/>
            <w:left w:val="none" w:sz="0" w:space="0" w:color="auto"/>
            <w:bottom w:val="none" w:sz="0" w:space="0" w:color="auto"/>
            <w:right w:val="none" w:sz="0" w:space="0" w:color="auto"/>
          </w:divBdr>
        </w:div>
        <w:div w:id="1184901258">
          <w:marLeft w:val="547"/>
          <w:marRight w:val="0"/>
          <w:marTop w:val="154"/>
          <w:marBottom w:val="0"/>
          <w:divBdr>
            <w:top w:val="none" w:sz="0" w:space="0" w:color="auto"/>
            <w:left w:val="none" w:sz="0" w:space="0" w:color="auto"/>
            <w:bottom w:val="none" w:sz="0" w:space="0" w:color="auto"/>
            <w:right w:val="none" w:sz="0" w:space="0" w:color="auto"/>
          </w:divBdr>
        </w:div>
      </w:divsChild>
    </w:div>
    <w:div w:id="1009720711">
      <w:bodyDiv w:val="1"/>
      <w:marLeft w:val="0"/>
      <w:marRight w:val="0"/>
      <w:marTop w:val="0"/>
      <w:marBottom w:val="0"/>
      <w:divBdr>
        <w:top w:val="none" w:sz="0" w:space="0" w:color="auto"/>
        <w:left w:val="none" w:sz="0" w:space="0" w:color="auto"/>
        <w:bottom w:val="none" w:sz="0" w:space="0" w:color="auto"/>
        <w:right w:val="none" w:sz="0" w:space="0" w:color="auto"/>
      </w:divBdr>
      <w:divsChild>
        <w:div w:id="796146323">
          <w:marLeft w:val="432"/>
          <w:marRight w:val="0"/>
          <w:marTop w:val="125"/>
          <w:marBottom w:val="0"/>
          <w:divBdr>
            <w:top w:val="none" w:sz="0" w:space="0" w:color="auto"/>
            <w:left w:val="none" w:sz="0" w:space="0" w:color="auto"/>
            <w:bottom w:val="none" w:sz="0" w:space="0" w:color="auto"/>
            <w:right w:val="none" w:sz="0" w:space="0" w:color="auto"/>
          </w:divBdr>
        </w:div>
        <w:div w:id="742289968">
          <w:marLeft w:val="432"/>
          <w:marRight w:val="0"/>
          <w:marTop w:val="125"/>
          <w:marBottom w:val="0"/>
          <w:divBdr>
            <w:top w:val="none" w:sz="0" w:space="0" w:color="auto"/>
            <w:left w:val="none" w:sz="0" w:space="0" w:color="auto"/>
            <w:bottom w:val="none" w:sz="0" w:space="0" w:color="auto"/>
            <w:right w:val="none" w:sz="0" w:space="0" w:color="auto"/>
          </w:divBdr>
        </w:div>
        <w:div w:id="935095913">
          <w:marLeft w:val="432"/>
          <w:marRight w:val="0"/>
          <w:marTop w:val="125"/>
          <w:marBottom w:val="0"/>
          <w:divBdr>
            <w:top w:val="none" w:sz="0" w:space="0" w:color="auto"/>
            <w:left w:val="none" w:sz="0" w:space="0" w:color="auto"/>
            <w:bottom w:val="none" w:sz="0" w:space="0" w:color="auto"/>
            <w:right w:val="none" w:sz="0" w:space="0" w:color="auto"/>
          </w:divBdr>
        </w:div>
        <w:div w:id="1239025195">
          <w:marLeft w:val="432"/>
          <w:marRight w:val="0"/>
          <w:marTop w:val="125"/>
          <w:marBottom w:val="0"/>
          <w:divBdr>
            <w:top w:val="none" w:sz="0" w:space="0" w:color="auto"/>
            <w:left w:val="none" w:sz="0" w:space="0" w:color="auto"/>
            <w:bottom w:val="none" w:sz="0" w:space="0" w:color="auto"/>
            <w:right w:val="none" w:sz="0" w:space="0" w:color="auto"/>
          </w:divBdr>
        </w:div>
      </w:divsChild>
    </w:div>
    <w:div w:id="1016427307">
      <w:bodyDiv w:val="1"/>
      <w:marLeft w:val="0"/>
      <w:marRight w:val="0"/>
      <w:marTop w:val="0"/>
      <w:marBottom w:val="0"/>
      <w:divBdr>
        <w:top w:val="none" w:sz="0" w:space="0" w:color="auto"/>
        <w:left w:val="none" w:sz="0" w:space="0" w:color="auto"/>
        <w:bottom w:val="none" w:sz="0" w:space="0" w:color="auto"/>
        <w:right w:val="none" w:sz="0" w:space="0" w:color="auto"/>
      </w:divBdr>
      <w:divsChild>
        <w:div w:id="1041516689">
          <w:marLeft w:val="432"/>
          <w:marRight w:val="0"/>
          <w:marTop w:val="125"/>
          <w:marBottom w:val="0"/>
          <w:divBdr>
            <w:top w:val="none" w:sz="0" w:space="0" w:color="auto"/>
            <w:left w:val="none" w:sz="0" w:space="0" w:color="auto"/>
            <w:bottom w:val="none" w:sz="0" w:space="0" w:color="auto"/>
            <w:right w:val="none" w:sz="0" w:space="0" w:color="auto"/>
          </w:divBdr>
        </w:div>
        <w:div w:id="252472018">
          <w:marLeft w:val="432"/>
          <w:marRight w:val="0"/>
          <w:marTop w:val="125"/>
          <w:marBottom w:val="0"/>
          <w:divBdr>
            <w:top w:val="none" w:sz="0" w:space="0" w:color="auto"/>
            <w:left w:val="none" w:sz="0" w:space="0" w:color="auto"/>
            <w:bottom w:val="none" w:sz="0" w:space="0" w:color="auto"/>
            <w:right w:val="none" w:sz="0" w:space="0" w:color="auto"/>
          </w:divBdr>
        </w:div>
        <w:div w:id="799685591">
          <w:marLeft w:val="432"/>
          <w:marRight w:val="0"/>
          <w:marTop w:val="125"/>
          <w:marBottom w:val="0"/>
          <w:divBdr>
            <w:top w:val="none" w:sz="0" w:space="0" w:color="auto"/>
            <w:left w:val="none" w:sz="0" w:space="0" w:color="auto"/>
            <w:bottom w:val="none" w:sz="0" w:space="0" w:color="auto"/>
            <w:right w:val="none" w:sz="0" w:space="0" w:color="auto"/>
          </w:divBdr>
        </w:div>
      </w:divsChild>
    </w:div>
    <w:div w:id="1114324471">
      <w:bodyDiv w:val="1"/>
      <w:marLeft w:val="0"/>
      <w:marRight w:val="0"/>
      <w:marTop w:val="0"/>
      <w:marBottom w:val="0"/>
      <w:divBdr>
        <w:top w:val="none" w:sz="0" w:space="0" w:color="auto"/>
        <w:left w:val="none" w:sz="0" w:space="0" w:color="auto"/>
        <w:bottom w:val="none" w:sz="0" w:space="0" w:color="auto"/>
        <w:right w:val="none" w:sz="0" w:space="0" w:color="auto"/>
      </w:divBdr>
      <w:divsChild>
        <w:div w:id="257837263">
          <w:marLeft w:val="432"/>
          <w:marRight w:val="0"/>
          <w:marTop w:val="116"/>
          <w:marBottom w:val="0"/>
          <w:divBdr>
            <w:top w:val="none" w:sz="0" w:space="0" w:color="auto"/>
            <w:left w:val="none" w:sz="0" w:space="0" w:color="auto"/>
            <w:bottom w:val="none" w:sz="0" w:space="0" w:color="auto"/>
            <w:right w:val="none" w:sz="0" w:space="0" w:color="auto"/>
          </w:divBdr>
        </w:div>
        <w:div w:id="1538857168">
          <w:marLeft w:val="432"/>
          <w:marRight w:val="0"/>
          <w:marTop w:val="116"/>
          <w:marBottom w:val="0"/>
          <w:divBdr>
            <w:top w:val="none" w:sz="0" w:space="0" w:color="auto"/>
            <w:left w:val="none" w:sz="0" w:space="0" w:color="auto"/>
            <w:bottom w:val="none" w:sz="0" w:space="0" w:color="auto"/>
            <w:right w:val="none" w:sz="0" w:space="0" w:color="auto"/>
          </w:divBdr>
        </w:div>
        <w:div w:id="1917857293">
          <w:marLeft w:val="432"/>
          <w:marRight w:val="0"/>
          <w:marTop w:val="116"/>
          <w:marBottom w:val="0"/>
          <w:divBdr>
            <w:top w:val="none" w:sz="0" w:space="0" w:color="auto"/>
            <w:left w:val="none" w:sz="0" w:space="0" w:color="auto"/>
            <w:bottom w:val="none" w:sz="0" w:space="0" w:color="auto"/>
            <w:right w:val="none" w:sz="0" w:space="0" w:color="auto"/>
          </w:divBdr>
        </w:div>
        <w:div w:id="1327053940">
          <w:marLeft w:val="432"/>
          <w:marRight w:val="0"/>
          <w:marTop w:val="116"/>
          <w:marBottom w:val="0"/>
          <w:divBdr>
            <w:top w:val="none" w:sz="0" w:space="0" w:color="auto"/>
            <w:left w:val="none" w:sz="0" w:space="0" w:color="auto"/>
            <w:bottom w:val="none" w:sz="0" w:space="0" w:color="auto"/>
            <w:right w:val="none" w:sz="0" w:space="0" w:color="auto"/>
          </w:divBdr>
        </w:div>
      </w:divsChild>
    </w:div>
    <w:div w:id="1122727267">
      <w:bodyDiv w:val="1"/>
      <w:marLeft w:val="0"/>
      <w:marRight w:val="0"/>
      <w:marTop w:val="0"/>
      <w:marBottom w:val="0"/>
      <w:divBdr>
        <w:top w:val="none" w:sz="0" w:space="0" w:color="auto"/>
        <w:left w:val="none" w:sz="0" w:space="0" w:color="auto"/>
        <w:bottom w:val="none" w:sz="0" w:space="0" w:color="auto"/>
        <w:right w:val="none" w:sz="0" w:space="0" w:color="auto"/>
      </w:divBdr>
      <w:divsChild>
        <w:div w:id="390538856">
          <w:marLeft w:val="432"/>
          <w:marRight w:val="0"/>
          <w:marTop w:val="116"/>
          <w:marBottom w:val="0"/>
          <w:divBdr>
            <w:top w:val="none" w:sz="0" w:space="0" w:color="auto"/>
            <w:left w:val="none" w:sz="0" w:space="0" w:color="auto"/>
            <w:bottom w:val="none" w:sz="0" w:space="0" w:color="auto"/>
            <w:right w:val="none" w:sz="0" w:space="0" w:color="auto"/>
          </w:divBdr>
        </w:div>
        <w:div w:id="2006281678">
          <w:marLeft w:val="432"/>
          <w:marRight w:val="0"/>
          <w:marTop w:val="116"/>
          <w:marBottom w:val="0"/>
          <w:divBdr>
            <w:top w:val="none" w:sz="0" w:space="0" w:color="auto"/>
            <w:left w:val="none" w:sz="0" w:space="0" w:color="auto"/>
            <w:bottom w:val="none" w:sz="0" w:space="0" w:color="auto"/>
            <w:right w:val="none" w:sz="0" w:space="0" w:color="auto"/>
          </w:divBdr>
        </w:div>
        <w:div w:id="810832086">
          <w:marLeft w:val="432"/>
          <w:marRight w:val="0"/>
          <w:marTop w:val="116"/>
          <w:marBottom w:val="0"/>
          <w:divBdr>
            <w:top w:val="none" w:sz="0" w:space="0" w:color="auto"/>
            <w:left w:val="none" w:sz="0" w:space="0" w:color="auto"/>
            <w:bottom w:val="none" w:sz="0" w:space="0" w:color="auto"/>
            <w:right w:val="none" w:sz="0" w:space="0" w:color="auto"/>
          </w:divBdr>
        </w:div>
      </w:divsChild>
    </w:div>
    <w:div w:id="1130783397">
      <w:bodyDiv w:val="1"/>
      <w:marLeft w:val="0"/>
      <w:marRight w:val="0"/>
      <w:marTop w:val="0"/>
      <w:marBottom w:val="0"/>
      <w:divBdr>
        <w:top w:val="none" w:sz="0" w:space="0" w:color="auto"/>
        <w:left w:val="none" w:sz="0" w:space="0" w:color="auto"/>
        <w:bottom w:val="none" w:sz="0" w:space="0" w:color="auto"/>
        <w:right w:val="none" w:sz="0" w:space="0" w:color="auto"/>
      </w:divBdr>
      <w:divsChild>
        <w:div w:id="397214406">
          <w:marLeft w:val="547"/>
          <w:marRight w:val="0"/>
          <w:marTop w:val="154"/>
          <w:marBottom w:val="0"/>
          <w:divBdr>
            <w:top w:val="none" w:sz="0" w:space="0" w:color="auto"/>
            <w:left w:val="none" w:sz="0" w:space="0" w:color="auto"/>
            <w:bottom w:val="none" w:sz="0" w:space="0" w:color="auto"/>
            <w:right w:val="none" w:sz="0" w:space="0" w:color="auto"/>
          </w:divBdr>
        </w:div>
        <w:div w:id="2129542824">
          <w:marLeft w:val="547"/>
          <w:marRight w:val="0"/>
          <w:marTop w:val="154"/>
          <w:marBottom w:val="0"/>
          <w:divBdr>
            <w:top w:val="none" w:sz="0" w:space="0" w:color="auto"/>
            <w:left w:val="none" w:sz="0" w:space="0" w:color="auto"/>
            <w:bottom w:val="none" w:sz="0" w:space="0" w:color="auto"/>
            <w:right w:val="none" w:sz="0" w:space="0" w:color="auto"/>
          </w:divBdr>
        </w:div>
        <w:div w:id="436406535">
          <w:marLeft w:val="547"/>
          <w:marRight w:val="0"/>
          <w:marTop w:val="154"/>
          <w:marBottom w:val="0"/>
          <w:divBdr>
            <w:top w:val="none" w:sz="0" w:space="0" w:color="auto"/>
            <w:left w:val="none" w:sz="0" w:space="0" w:color="auto"/>
            <w:bottom w:val="none" w:sz="0" w:space="0" w:color="auto"/>
            <w:right w:val="none" w:sz="0" w:space="0" w:color="auto"/>
          </w:divBdr>
        </w:div>
        <w:div w:id="1418096494">
          <w:marLeft w:val="547"/>
          <w:marRight w:val="0"/>
          <w:marTop w:val="154"/>
          <w:marBottom w:val="0"/>
          <w:divBdr>
            <w:top w:val="none" w:sz="0" w:space="0" w:color="auto"/>
            <w:left w:val="none" w:sz="0" w:space="0" w:color="auto"/>
            <w:bottom w:val="none" w:sz="0" w:space="0" w:color="auto"/>
            <w:right w:val="none" w:sz="0" w:space="0" w:color="auto"/>
          </w:divBdr>
        </w:div>
        <w:div w:id="39788585">
          <w:marLeft w:val="547"/>
          <w:marRight w:val="0"/>
          <w:marTop w:val="154"/>
          <w:marBottom w:val="0"/>
          <w:divBdr>
            <w:top w:val="none" w:sz="0" w:space="0" w:color="auto"/>
            <w:left w:val="none" w:sz="0" w:space="0" w:color="auto"/>
            <w:bottom w:val="none" w:sz="0" w:space="0" w:color="auto"/>
            <w:right w:val="none" w:sz="0" w:space="0" w:color="auto"/>
          </w:divBdr>
        </w:div>
        <w:div w:id="1303541250">
          <w:marLeft w:val="547"/>
          <w:marRight w:val="0"/>
          <w:marTop w:val="154"/>
          <w:marBottom w:val="0"/>
          <w:divBdr>
            <w:top w:val="none" w:sz="0" w:space="0" w:color="auto"/>
            <w:left w:val="none" w:sz="0" w:space="0" w:color="auto"/>
            <w:bottom w:val="none" w:sz="0" w:space="0" w:color="auto"/>
            <w:right w:val="none" w:sz="0" w:space="0" w:color="auto"/>
          </w:divBdr>
        </w:div>
        <w:div w:id="1672677152">
          <w:marLeft w:val="547"/>
          <w:marRight w:val="0"/>
          <w:marTop w:val="154"/>
          <w:marBottom w:val="0"/>
          <w:divBdr>
            <w:top w:val="none" w:sz="0" w:space="0" w:color="auto"/>
            <w:left w:val="none" w:sz="0" w:space="0" w:color="auto"/>
            <w:bottom w:val="none" w:sz="0" w:space="0" w:color="auto"/>
            <w:right w:val="none" w:sz="0" w:space="0" w:color="auto"/>
          </w:divBdr>
        </w:div>
        <w:div w:id="353270361">
          <w:marLeft w:val="547"/>
          <w:marRight w:val="0"/>
          <w:marTop w:val="154"/>
          <w:marBottom w:val="0"/>
          <w:divBdr>
            <w:top w:val="none" w:sz="0" w:space="0" w:color="auto"/>
            <w:left w:val="none" w:sz="0" w:space="0" w:color="auto"/>
            <w:bottom w:val="none" w:sz="0" w:space="0" w:color="auto"/>
            <w:right w:val="none" w:sz="0" w:space="0" w:color="auto"/>
          </w:divBdr>
        </w:div>
      </w:divsChild>
    </w:div>
    <w:div w:id="1263106043">
      <w:bodyDiv w:val="1"/>
      <w:marLeft w:val="0"/>
      <w:marRight w:val="0"/>
      <w:marTop w:val="0"/>
      <w:marBottom w:val="0"/>
      <w:divBdr>
        <w:top w:val="none" w:sz="0" w:space="0" w:color="auto"/>
        <w:left w:val="none" w:sz="0" w:space="0" w:color="auto"/>
        <w:bottom w:val="none" w:sz="0" w:space="0" w:color="auto"/>
        <w:right w:val="none" w:sz="0" w:space="0" w:color="auto"/>
      </w:divBdr>
      <w:divsChild>
        <w:div w:id="2044014131">
          <w:marLeft w:val="432"/>
          <w:marRight w:val="0"/>
          <w:marTop w:val="116"/>
          <w:marBottom w:val="0"/>
          <w:divBdr>
            <w:top w:val="none" w:sz="0" w:space="0" w:color="auto"/>
            <w:left w:val="none" w:sz="0" w:space="0" w:color="auto"/>
            <w:bottom w:val="none" w:sz="0" w:space="0" w:color="auto"/>
            <w:right w:val="none" w:sz="0" w:space="0" w:color="auto"/>
          </w:divBdr>
        </w:div>
        <w:div w:id="23485379">
          <w:marLeft w:val="432"/>
          <w:marRight w:val="0"/>
          <w:marTop w:val="116"/>
          <w:marBottom w:val="0"/>
          <w:divBdr>
            <w:top w:val="none" w:sz="0" w:space="0" w:color="auto"/>
            <w:left w:val="none" w:sz="0" w:space="0" w:color="auto"/>
            <w:bottom w:val="none" w:sz="0" w:space="0" w:color="auto"/>
            <w:right w:val="none" w:sz="0" w:space="0" w:color="auto"/>
          </w:divBdr>
        </w:div>
        <w:div w:id="1692340721">
          <w:marLeft w:val="432"/>
          <w:marRight w:val="0"/>
          <w:marTop w:val="116"/>
          <w:marBottom w:val="0"/>
          <w:divBdr>
            <w:top w:val="none" w:sz="0" w:space="0" w:color="auto"/>
            <w:left w:val="none" w:sz="0" w:space="0" w:color="auto"/>
            <w:bottom w:val="none" w:sz="0" w:space="0" w:color="auto"/>
            <w:right w:val="none" w:sz="0" w:space="0" w:color="auto"/>
          </w:divBdr>
        </w:div>
      </w:divsChild>
    </w:div>
    <w:div w:id="1322275696">
      <w:bodyDiv w:val="1"/>
      <w:marLeft w:val="0"/>
      <w:marRight w:val="0"/>
      <w:marTop w:val="0"/>
      <w:marBottom w:val="0"/>
      <w:divBdr>
        <w:top w:val="none" w:sz="0" w:space="0" w:color="auto"/>
        <w:left w:val="none" w:sz="0" w:space="0" w:color="auto"/>
        <w:bottom w:val="none" w:sz="0" w:space="0" w:color="auto"/>
        <w:right w:val="none" w:sz="0" w:space="0" w:color="auto"/>
      </w:divBdr>
      <w:divsChild>
        <w:div w:id="1164055855">
          <w:marLeft w:val="547"/>
          <w:marRight w:val="0"/>
          <w:marTop w:val="154"/>
          <w:marBottom w:val="0"/>
          <w:divBdr>
            <w:top w:val="none" w:sz="0" w:space="0" w:color="auto"/>
            <w:left w:val="none" w:sz="0" w:space="0" w:color="auto"/>
            <w:bottom w:val="none" w:sz="0" w:space="0" w:color="auto"/>
            <w:right w:val="none" w:sz="0" w:space="0" w:color="auto"/>
          </w:divBdr>
        </w:div>
        <w:div w:id="867838208">
          <w:marLeft w:val="547"/>
          <w:marRight w:val="0"/>
          <w:marTop w:val="154"/>
          <w:marBottom w:val="0"/>
          <w:divBdr>
            <w:top w:val="none" w:sz="0" w:space="0" w:color="auto"/>
            <w:left w:val="none" w:sz="0" w:space="0" w:color="auto"/>
            <w:bottom w:val="none" w:sz="0" w:space="0" w:color="auto"/>
            <w:right w:val="none" w:sz="0" w:space="0" w:color="auto"/>
          </w:divBdr>
        </w:div>
        <w:div w:id="1993169064">
          <w:marLeft w:val="547"/>
          <w:marRight w:val="0"/>
          <w:marTop w:val="154"/>
          <w:marBottom w:val="0"/>
          <w:divBdr>
            <w:top w:val="none" w:sz="0" w:space="0" w:color="auto"/>
            <w:left w:val="none" w:sz="0" w:space="0" w:color="auto"/>
            <w:bottom w:val="none" w:sz="0" w:space="0" w:color="auto"/>
            <w:right w:val="none" w:sz="0" w:space="0" w:color="auto"/>
          </w:divBdr>
        </w:div>
      </w:divsChild>
    </w:div>
    <w:div w:id="1443068272">
      <w:bodyDiv w:val="1"/>
      <w:marLeft w:val="0"/>
      <w:marRight w:val="0"/>
      <w:marTop w:val="0"/>
      <w:marBottom w:val="0"/>
      <w:divBdr>
        <w:top w:val="none" w:sz="0" w:space="0" w:color="auto"/>
        <w:left w:val="none" w:sz="0" w:space="0" w:color="auto"/>
        <w:bottom w:val="none" w:sz="0" w:space="0" w:color="auto"/>
        <w:right w:val="none" w:sz="0" w:space="0" w:color="auto"/>
      </w:divBdr>
      <w:divsChild>
        <w:div w:id="2072845024">
          <w:marLeft w:val="547"/>
          <w:marRight w:val="0"/>
          <w:marTop w:val="154"/>
          <w:marBottom w:val="0"/>
          <w:divBdr>
            <w:top w:val="none" w:sz="0" w:space="0" w:color="auto"/>
            <w:left w:val="none" w:sz="0" w:space="0" w:color="auto"/>
            <w:bottom w:val="none" w:sz="0" w:space="0" w:color="auto"/>
            <w:right w:val="none" w:sz="0" w:space="0" w:color="auto"/>
          </w:divBdr>
        </w:div>
        <w:div w:id="321083749">
          <w:marLeft w:val="547"/>
          <w:marRight w:val="0"/>
          <w:marTop w:val="154"/>
          <w:marBottom w:val="0"/>
          <w:divBdr>
            <w:top w:val="none" w:sz="0" w:space="0" w:color="auto"/>
            <w:left w:val="none" w:sz="0" w:space="0" w:color="auto"/>
            <w:bottom w:val="none" w:sz="0" w:space="0" w:color="auto"/>
            <w:right w:val="none" w:sz="0" w:space="0" w:color="auto"/>
          </w:divBdr>
        </w:div>
        <w:div w:id="720636516">
          <w:marLeft w:val="547"/>
          <w:marRight w:val="0"/>
          <w:marTop w:val="154"/>
          <w:marBottom w:val="0"/>
          <w:divBdr>
            <w:top w:val="none" w:sz="0" w:space="0" w:color="auto"/>
            <w:left w:val="none" w:sz="0" w:space="0" w:color="auto"/>
            <w:bottom w:val="none" w:sz="0" w:space="0" w:color="auto"/>
            <w:right w:val="none" w:sz="0" w:space="0" w:color="auto"/>
          </w:divBdr>
        </w:div>
        <w:div w:id="546071708">
          <w:marLeft w:val="547"/>
          <w:marRight w:val="0"/>
          <w:marTop w:val="154"/>
          <w:marBottom w:val="0"/>
          <w:divBdr>
            <w:top w:val="none" w:sz="0" w:space="0" w:color="auto"/>
            <w:left w:val="none" w:sz="0" w:space="0" w:color="auto"/>
            <w:bottom w:val="none" w:sz="0" w:space="0" w:color="auto"/>
            <w:right w:val="none" w:sz="0" w:space="0" w:color="auto"/>
          </w:divBdr>
        </w:div>
      </w:divsChild>
    </w:div>
    <w:div w:id="1514418213">
      <w:bodyDiv w:val="1"/>
      <w:marLeft w:val="0"/>
      <w:marRight w:val="0"/>
      <w:marTop w:val="0"/>
      <w:marBottom w:val="0"/>
      <w:divBdr>
        <w:top w:val="none" w:sz="0" w:space="0" w:color="auto"/>
        <w:left w:val="none" w:sz="0" w:space="0" w:color="auto"/>
        <w:bottom w:val="none" w:sz="0" w:space="0" w:color="auto"/>
        <w:right w:val="none" w:sz="0" w:space="0" w:color="auto"/>
      </w:divBdr>
      <w:divsChild>
        <w:div w:id="865212633">
          <w:marLeft w:val="547"/>
          <w:marRight w:val="0"/>
          <w:marTop w:val="154"/>
          <w:marBottom w:val="0"/>
          <w:divBdr>
            <w:top w:val="none" w:sz="0" w:space="0" w:color="auto"/>
            <w:left w:val="none" w:sz="0" w:space="0" w:color="auto"/>
            <w:bottom w:val="none" w:sz="0" w:space="0" w:color="auto"/>
            <w:right w:val="none" w:sz="0" w:space="0" w:color="auto"/>
          </w:divBdr>
        </w:div>
        <w:div w:id="1262761562">
          <w:marLeft w:val="547"/>
          <w:marRight w:val="0"/>
          <w:marTop w:val="154"/>
          <w:marBottom w:val="0"/>
          <w:divBdr>
            <w:top w:val="none" w:sz="0" w:space="0" w:color="auto"/>
            <w:left w:val="none" w:sz="0" w:space="0" w:color="auto"/>
            <w:bottom w:val="none" w:sz="0" w:space="0" w:color="auto"/>
            <w:right w:val="none" w:sz="0" w:space="0" w:color="auto"/>
          </w:divBdr>
        </w:div>
        <w:div w:id="896017276">
          <w:marLeft w:val="547"/>
          <w:marRight w:val="0"/>
          <w:marTop w:val="154"/>
          <w:marBottom w:val="0"/>
          <w:divBdr>
            <w:top w:val="none" w:sz="0" w:space="0" w:color="auto"/>
            <w:left w:val="none" w:sz="0" w:space="0" w:color="auto"/>
            <w:bottom w:val="none" w:sz="0" w:space="0" w:color="auto"/>
            <w:right w:val="none" w:sz="0" w:space="0" w:color="auto"/>
          </w:divBdr>
        </w:div>
      </w:divsChild>
    </w:div>
    <w:div w:id="1548881488">
      <w:bodyDiv w:val="1"/>
      <w:marLeft w:val="0"/>
      <w:marRight w:val="0"/>
      <w:marTop w:val="0"/>
      <w:marBottom w:val="0"/>
      <w:divBdr>
        <w:top w:val="none" w:sz="0" w:space="0" w:color="auto"/>
        <w:left w:val="none" w:sz="0" w:space="0" w:color="auto"/>
        <w:bottom w:val="none" w:sz="0" w:space="0" w:color="auto"/>
        <w:right w:val="none" w:sz="0" w:space="0" w:color="auto"/>
      </w:divBdr>
      <w:divsChild>
        <w:div w:id="1762025067">
          <w:marLeft w:val="547"/>
          <w:marRight w:val="0"/>
          <w:marTop w:val="154"/>
          <w:marBottom w:val="0"/>
          <w:divBdr>
            <w:top w:val="none" w:sz="0" w:space="0" w:color="auto"/>
            <w:left w:val="none" w:sz="0" w:space="0" w:color="auto"/>
            <w:bottom w:val="none" w:sz="0" w:space="0" w:color="auto"/>
            <w:right w:val="none" w:sz="0" w:space="0" w:color="auto"/>
          </w:divBdr>
        </w:div>
        <w:div w:id="1625040718">
          <w:marLeft w:val="547"/>
          <w:marRight w:val="0"/>
          <w:marTop w:val="154"/>
          <w:marBottom w:val="0"/>
          <w:divBdr>
            <w:top w:val="none" w:sz="0" w:space="0" w:color="auto"/>
            <w:left w:val="none" w:sz="0" w:space="0" w:color="auto"/>
            <w:bottom w:val="none" w:sz="0" w:space="0" w:color="auto"/>
            <w:right w:val="none" w:sz="0" w:space="0" w:color="auto"/>
          </w:divBdr>
        </w:div>
        <w:div w:id="1560744190">
          <w:marLeft w:val="547"/>
          <w:marRight w:val="0"/>
          <w:marTop w:val="154"/>
          <w:marBottom w:val="0"/>
          <w:divBdr>
            <w:top w:val="none" w:sz="0" w:space="0" w:color="auto"/>
            <w:left w:val="none" w:sz="0" w:space="0" w:color="auto"/>
            <w:bottom w:val="none" w:sz="0" w:space="0" w:color="auto"/>
            <w:right w:val="none" w:sz="0" w:space="0" w:color="auto"/>
          </w:divBdr>
        </w:div>
      </w:divsChild>
    </w:div>
    <w:div w:id="1567104367">
      <w:bodyDiv w:val="1"/>
      <w:marLeft w:val="0"/>
      <w:marRight w:val="0"/>
      <w:marTop w:val="0"/>
      <w:marBottom w:val="0"/>
      <w:divBdr>
        <w:top w:val="none" w:sz="0" w:space="0" w:color="auto"/>
        <w:left w:val="none" w:sz="0" w:space="0" w:color="auto"/>
        <w:bottom w:val="none" w:sz="0" w:space="0" w:color="auto"/>
        <w:right w:val="none" w:sz="0" w:space="0" w:color="auto"/>
      </w:divBdr>
      <w:divsChild>
        <w:div w:id="422848263">
          <w:marLeft w:val="547"/>
          <w:marRight w:val="0"/>
          <w:marTop w:val="144"/>
          <w:marBottom w:val="0"/>
          <w:divBdr>
            <w:top w:val="none" w:sz="0" w:space="0" w:color="auto"/>
            <w:left w:val="none" w:sz="0" w:space="0" w:color="auto"/>
            <w:bottom w:val="none" w:sz="0" w:space="0" w:color="auto"/>
            <w:right w:val="none" w:sz="0" w:space="0" w:color="auto"/>
          </w:divBdr>
        </w:div>
        <w:div w:id="1330672506">
          <w:marLeft w:val="547"/>
          <w:marRight w:val="0"/>
          <w:marTop w:val="144"/>
          <w:marBottom w:val="0"/>
          <w:divBdr>
            <w:top w:val="none" w:sz="0" w:space="0" w:color="auto"/>
            <w:left w:val="none" w:sz="0" w:space="0" w:color="auto"/>
            <w:bottom w:val="none" w:sz="0" w:space="0" w:color="auto"/>
            <w:right w:val="none" w:sz="0" w:space="0" w:color="auto"/>
          </w:divBdr>
        </w:div>
        <w:div w:id="1118111253">
          <w:marLeft w:val="547"/>
          <w:marRight w:val="0"/>
          <w:marTop w:val="144"/>
          <w:marBottom w:val="0"/>
          <w:divBdr>
            <w:top w:val="none" w:sz="0" w:space="0" w:color="auto"/>
            <w:left w:val="none" w:sz="0" w:space="0" w:color="auto"/>
            <w:bottom w:val="none" w:sz="0" w:space="0" w:color="auto"/>
            <w:right w:val="none" w:sz="0" w:space="0" w:color="auto"/>
          </w:divBdr>
        </w:div>
      </w:divsChild>
    </w:div>
    <w:div w:id="1614092615">
      <w:bodyDiv w:val="1"/>
      <w:marLeft w:val="0"/>
      <w:marRight w:val="0"/>
      <w:marTop w:val="0"/>
      <w:marBottom w:val="0"/>
      <w:divBdr>
        <w:top w:val="none" w:sz="0" w:space="0" w:color="auto"/>
        <w:left w:val="none" w:sz="0" w:space="0" w:color="auto"/>
        <w:bottom w:val="none" w:sz="0" w:space="0" w:color="auto"/>
        <w:right w:val="none" w:sz="0" w:space="0" w:color="auto"/>
      </w:divBdr>
      <w:divsChild>
        <w:div w:id="1631474619">
          <w:marLeft w:val="432"/>
          <w:marRight w:val="0"/>
          <w:marTop w:val="125"/>
          <w:marBottom w:val="0"/>
          <w:divBdr>
            <w:top w:val="none" w:sz="0" w:space="0" w:color="auto"/>
            <w:left w:val="none" w:sz="0" w:space="0" w:color="auto"/>
            <w:bottom w:val="none" w:sz="0" w:space="0" w:color="auto"/>
            <w:right w:val="none" w:sz="0" w:space="0" w:color="auto"/>
          </w:divBdr>
        </w:div>
        <w:div w:id="1534074955">
          <w:marLeft w:val="432"/>
          <w:marRight w:val="0"/>
          <w:marTop w:val="125"/>
          <w:marBottom w:val="0"/>
          <w:divBdr>
            <w:top w:val="none" w:sz="0" w:space="0" w:color="auto"/>
            <w:left w:val="none" w:sz="0" w:space="0" w:color="auto"/>
            <w:bottom w:val="none" w:sz="0" w:space="0" w:color="auto"/>
            <w:right w:val="none" w:sz="0" w:space="0" w:color="auto"/>
          </w:divBdr>
        </w:div>
        <w:div w:id="1765102149">
          <w:marLeft w:val="432"/>
          <w:marRight w:val="0"/>
          <w:marTop w:val="125"/>
          <w:marBottom w:val="0"/>
          <w:divBdr>
            <w:top w:val="none" w:sz="0" w:space="0" w:color="auto"/>
            <w:left w:val="none" w:sz="0" w:space="0" w:color="auto"/>
            <w:bottom w:val="none" w:sz="0" w:space="0" w:color="auto"/>
            <w:right w:val="none" w:sz="0" w:space="0" w:color="auto"/>
          </w:divBdr>
        </w:div>
        <w:div w:id="687372918">
          <w:marLeft w:val="432"/>
          <w:marRight w:val="0"/>
          <w:marTop w:val="134"/>
          <w:marBottom w:val="0"/>
          <w:divBdr>
            <w:top w:val="none" w:sz="0" w:space="0" w:color="auto"/>
            <w:left w:val="none" w:sz="0" w:space="0" w:color="auto"/>
            <w:bottom w:val="none" w:sz="0" w:space="0" w:color="auto"/>
            <w:right w:val="none" w:sz="0" w:space="0" w:color="auto"/>
          </w:divBdr>
        </w:div>
        <w:div w:id="1064791997">
          <w:marLeft w:val="432"/>
          <w:marRight w:val="0"/>
          <w:marTop w:val="134"/>
          <w:marBottom w:val="0"/>
          <w:divBdr>
            <w:top w:val="none" w:sz="0" w:space="0" w:color="auto"/>
            <w:left w:val="none" w:sz="0" w:space="0" w:color="auto"/>
            <w:bottom w:val="none" w:sz="0" w:space="0" w:color="auto"/>
            <w:right w:val="none" w:sz="0" w:space="0" w:color="auto"/>
          </w:divBdr>
        </w:div>
        <w:div w:id="1343514010">
          <w:marLeft w:val="432"/>
          <w:marRight w:val="0"/>
          <w:marTop w:val="134"/>
          <w:marBottom w:val="0"/>
          <w:divBdr>
            <w:top w:val="none" w:sz="0" w:space="0" w:color="auto"/>
            <w:left w:val="none" w:sz="0" w:space="0" w:color="auto"/>
            <w:bottom w:val="none" w:sz="0" w:space="0" w:color="auto"/>
            <w:right w:val="none" w:sz="0" w:space="0" w:color="auto"/>
          </w:divBdr>
        </w:div>
      </w:divsChild>
    </w:div>
    <w:div w:id="1667049838">
      <w:bodyDiv w:val="1"/>
      <w:marLeft w:val="0"/>
      <w:marRight w:val="0"/>
      <w:marTop w:val="0"/>
      <w:marBottom w:val="0"/>
      <w:divBdr>
        <w:top w:val="none" w:sz="0" w:space="0" w:color="auto"/>
        <w:left w:val="none" w:sz="0" w:space="0" w:color="auto"/>
        <w:bottom w:val="none" w:sz="0" w:space="0" w:color="auto"/>
        <w:right w:val="none" w:sz="0" w:space="0" w:color="auto"/>
      </w:divBdr>
      <w:divsChild>
        <w:div w:id="1258173736">
          <w:marLeft w:val="432"/>
          <w:marRight w:val="0"/>
          <w:marTop w:val="116"/>
          <w:marBottom w:val="0"/>
          <w:divBdr>
            <w:top w:val="none" w:sz="0" w:space="0" w:color="auto"/>
            <w:left w:val="none" w:sz="0" w:space="0" w:color="auto"/>
            <w:bottom w:val="none" w:sz="0" w:space="0" w:color="auto"/>
            <w:right w:val="none" w:sz="0" w:space="0" w:color="auto"/>
          </w:divBdr>
        </w:div>
        <w:div w:id="1477993812">
          <w:marLeft w:val="432"/>
          <w:marRight w:val="0"/>
          <w:marTop w:val="116"/>
          <w:marBottom w:val="0"/>
          <w:divBdr>
            <w:top w:val="none" w:sz="0" w:space="0" w:color="auto"/>
            <w:left w:val="none" w:sz="0" w:space="0" w:color="auto"/>
            <w:bottom w:val="none" w:sz="0" w:space="0" w:color="auto"/>
            <w:right w:val="none" w:sz="0" w:space="0" w:color="auto"/>
          </w:divBdr>
        </w:div>
        <w:div w:id="1561818571">
          <w:marLeft w:val="432"/>
          <w:marRight w:val="0"/>
          <w:marTop w:val="116"/>
          <w:marBottom w:val="0"/>
          <w:divBdr>
            <w:top w:val="none" w:sz="0" w:space="0" w:color="auto"/>
            <w:left w:val="none" w:sz="0" w:space="0" w:color="auto"/>
            <w:bottom w:val="none" w:sz="0" w:space="0" w:color="auto"/>
            <w:right w:val="none" w:sz="0" w:space="0" w:color="auto"/>
          </w:divBdr>
        </w:div>
        <w:div w:id="240986194">
          <w:marLeft w:val="432"/>
          <w:marRight w:val="0"/>
          <w:marTop w:val="116"/>
          <w:marBottom w:val="0"/>
          <w:divBdr>
            <w:top w:val="none" w:sz="0" w:space="0" w:color="auto"/>
            <w:left w:val="none" w:sz="0" w:space="0" w:color="auto"/>
            <w:bottom w:val="none" w:sz="0" w:space="0" w:color="auto"/>
            <w:right w:val="none" w:sz="0" w:space="0" w:color="auto"/>
          </w:divBdr>
        </w:div>
      </w:divsChild>
    </w:div>
    <w:div w:id="1767916772">
      <w:bodyDiv w:val="1"/>
      <w:marLeft w:val="0"/>
      <w:marRight w:val="0"/>
      <w:marTop w:val="0"/>
      <w:marBottom w:val="0"/>
      <w:divBdr>
        <w:top w:val="none" w:sz="0" w:space="0" w:color="auto"/>
        <w:left w:val="none" w:sz="0" w:space="0" w:color="auto"/>
        <w:bottom w:val="none" w:sz="0" w:space="0" w:color="auto"/>
        <w:right w:val="none" w:sz="0" w:space="0" w:color="auto"/>
      </w:divBdr>
      <w:divsChild>
        <w:div w:id="1758594939">
          <w:marLeft w:val="547"/>
          <w:marRight w:val="0"/>
          <w:marTop w:val="154"/>
          <w:marBottom w:val="0"/>
          <w:divBdr>
            <w:top w:val="none" w:sz="0" w:space="0" w:color="auto"/>
            <w:left w:val="none" w:sz="0" w:space="0" w:color="auto"/>
            <w:bottom w:val="none" w:sz="0" w:space="0" w:color="auto"/>
            <w:right w:val="none" w:sz="0" w:space="0" w:color="auto"/>
          </w:divBdr>
        </w:div>
        <w:div w:id="343091546">
          <w:marLeft w:val="547"/>
          <w:marRight w:val="0"/>
          <w:marTop w:val="154"/>
          <w:marBottom w:val="0"/>
          <w:divBdr>
            <w:top w:val="none" w:sz="0" w:space="0" w:color="auto"/>
            <w:left w:val="none" w:sz="0" w:space="0" w:color="auto"/>
            <w:bottom w:val="none" w:sz="0" w:space="0" w:color="auto"/>
            <w:right w:val="none" w:sz="0" w:space="0" w:color="auto"/>
          </w:divBdr>
        </w:div>
        <w:div w:id="2145657164">
          <w:marLeft w:val="547"/>
          <w:marRight w:val="0"/>
          <w:marTop w:val="154"/>
          <w:marBottom w:val="0"/>
          <w:divBdr>
            <w:top w:val="none" w:sz="0" w:space="0" w:color="auto"/>
            <w:left w:val="none" w:sz="0" w:space="0" w:color="auto"/>
            <w:bottom w:val="none" w:sz="0" w:space="0" w:color="auto"/>
            <w:right w:val="none" w:sz="0" w:space="0" w:color="auto"/>
          </w:divBdr>
        </w:div>
      </w:divsChild>
    </w:div>
    <w:div w:id="1821534135">
      <w:bodyDiv w:val="1"/>
      <w:marLeft w:val="0"/>
      <w:marRight w:val="0"/>
      <w:marTop w:val="0"/>
      <w:marBottom w:val="0"/>
      <w:divBdr>
        <w:top w:val="none" w:sz="0" w:space="0" w:color="auto"/>
        <w:left w:val="none" w:sz="0" w:space="0" w:color="auto"/>
        <w:bottom w:val="none" w:sz="0" w:space="0" w:color="auto"/>
        <w:right w:val="none" w:sz="0" w:space="0" w:color="auto"/>
      </w:divBdr>
      <w:divsChild>
        <w:div w:id="213657711">
          <w:marLeft w:val="432"/>
          <w:marRight w:val="0"/>
          <w:marTop w:val="134"/>
          <w:marBottom w:val="0"/>
          <w:divBdr>
            <w:top w:val="none" w:sz="0" w:space="0" w:color="auto"/>
            <w:left w:val="none" w:sz="0" w:space="0" w:color="auto"/>
            <w:bottom w:val="none" w:sz="0" w:space="0" w:color="auto"/>
            <w:right w:val="none" w:sz="0" w:space="0" w:color="auto"/>
          </w:divBdr>
        </w:div>
        <w:div w:id="813328574">
          <w:marLeft w:val="432"/>
          <w:marRight w:val="0"/>
          <w:marTop w:val="134"/>
          <w:marBottom w:val="0"/>
          <w:divBdr>
            <w:top w:val="none" w:sz="0" w:space="0" w:color="auto"/>
            <w:left w:val="none" w:sz="0" w:space="0" w:color="auto"/>
            <w:bottom w:val="none" w:sz="0" w:space="0" w:color="auto"/>
            <w:right w:val="none" w:sz="0" w:space="0" w:color="auto"/>
          </w:divBdr>
        </w:div>
        <w:div w:id="1931622883">
          <w:marLeft w:val="432"/>
          <w:marRight w:val="0"/>
          <w:marTop w:val="134"/>
          <w:marBottom w:val="0"/>
          <w:divBdr>
            <w:top w:val="none" w:sz="0" w:space="0" w:color="auto"/>
            <w:left w:val="none" w:sz="0" w:space="0" w:color="auto"/>
            <w:bottom w:val="none" w:sz="0" w:space="0" w:color="auto"/>
            <w:right w:val="none" w:sz="0" w:space="0" w:color="auto"/>
          </w:divBdr>
        </w:div>
        <w:div w:id="1309357289">
          <w:marLeft w:val="432"/>
          <w:marRight w:val="0"/>
          <w:marTop w:val="134"/>
          <w:marBottom w:val="0"/>
          <w:divBdr>
            <w:top w:val="none" w:sz="0" w:space="0" w:color="auto"/>
            <w:left w:val="none" w:sz="0" w:space="0" w:color="auto"/>
            <w:bottom w:val="none" w:sz="0" w:space="0" w:color="auto"/>
            <w:right w:val="none" w:sz="0" w:space="0" w:color="auto"/>
          </w:divBdr>
        </w:div>
        <w:div w:id="1447310596">
          <w:marLeft w:val="432"/>
          <w:marRight w:val="0"/>
          <w:marTop w:val="134"/>
          <w:marBottom w:val="0"/>
          <w:divBdr>
            <w:top w:val="none" w:sz="0" w:space="0" w:color="auto"/>
            <w:left w:val="none" w:sz="0" w:space="0" w:color="auto"/>
            <w:bottom w:val="none" w:sz="0" w:space="0" w:color="auto"/>
            <w:right w:val="none" w:sz="0" w:space="0" w:color="auto"/>
          </w:divBdr>
        </w:div>
      </w:divsChild>
    </w:div>
    <w:div w:id="1861316431">
      <w:bodyDiv w:val="1"/>
      <w:marLeft w:val="0"/>
      <w:marRight w:val="0"/>
      <w:marTop w:val="0"/>
      <w:marBottom w:val="0"/>
      <w:divBdr>
        <w:top w:val="none" w:sz="0" w:space="0" w:color="auto"/>
        <w:left w:val="none" w:sz="0" w:space="0" w:color="auto"/>
        <w:bottom w:val="none" w:sz="0" w:space="0" w:color="auto"/>
        <w:right w:val="none" w:sz="0" w:space="0" w:color="auto"/>
      </w:divBdr>
      <w:divsChild>
        <w:div w:id="555049091">
          <w:marLeft w:val="547"/>
          <w:marRight w:val="0"/>
          <w:marTop w:val="154"/>
          <w:marBottom w:val="0"/>
          <w:divBdr>
            <w:top w:val="none" w:sz="0" w:space="0" w:color="auto"/>
            <w:left w:val="none" w:sz="0" w:space="0" w:color="auto"/>
            <w:bottom w:val="none" w:sz="0" w:space="0" w:color="auto"/>
            <w:right w:val="none" w:sz="0" w:space="0" w:color="auto"/>
          </w:divBdr>
        </w:div>
        <w:div w:id="646129204">
          <w:marLeft w:val="547"/>
          <w:marRight w:val="0"/>
          <w:marTop w:val="154"/>
          <w:marBottom w:val="0"/>
          <w:divBdr>
            <w:top w:val="none" w:sz="0" w:space="0" w:color="auto"/>
            <w:left w:val="none" w:sz="0" w:space="0" w:color="auto"/>
            <w:bottom w:val="none" w:sz="0" w:space="0" w:color="auto"/>
            <w:right w:val="none" w:sz="0" w:space="0" w:color="auto"/>
          </w:divBdr>
        </w:div>
        <w:div w:id="651101319">
          <w:marLeft w:val="547"/>
          <w:marRight w:val="0"/>
          <w:marTop w:val="154"/>
          <w:marBottom w:val="0"/>
          <w:divBdr>
            <w:top w:val="none" w:sz="0" w:space="0" w:color="auto"/>
            <w:left w:val="none" w:sz="0" w:space="0" w:color="auto"/>
            <w:bottom w:val="none" w:sz="0" w:space="0" w:color="auto"/>
            <w:right w:val="none" w:sz="0" w:space="0" w:color="auto"/>
          </w:divBdr>
        </w:div>
        <w:div w:id="1263565775">
          <w:marLeft w:val="547"/>
          <w:marRight w:val="0"/>
          <w:marTop w:val="154"/>
          <w:marBottom w:val="0"/>
          <w:divBdr>
            <w:top w:val="none" w:sz="0" w:space="0" w:color="auto"/>
            <w:left w:val="none" w:sz="0" w:space="0" w:color="auto"/>
            <w:bottom w:val="none" w:sz="0" w:space="0" w:color="auto"/>
            <w:right w:val="none" w:sz="0" w:space="0" w:color="auto"/>
          </w:divBdr>
        </w:div>
      </w:divsChild>
    </w:div>
    <w:div w:id="1938559057">
      <w:bodyDiv w:val="1"/>
      <w:marLeft w:val="0"/>
      <w:marRight w:val="0"/>
      <w:marTop w:val="0"/>
      <w:marBottom w:val="0"/>
      <w:divBdr>
        <w:top w:val="none" w:sz="0" w:space="0" w:color="auto"/>
        <w:left w:val="none" w:sz="0" w:space="0" w:color="auto"/>
        <w:bottom w:val="none" w:sz="0" w:space="0" w:color="auto"/>
        <w:right w:val="none" w:sz="0" w:space="0" w:color="auto"/>
      </w:divBdr>
      <w:divsChild>
        <w:div w:id="869685546">
          <w:marLeft w:val="547"/>
          <w:marRight w:val="0"/>
          <w:marTop w:val="144"/>
          <w:marBottom w:val="0"/>
          <w:divBdr>
            <w:top w:val="none" w:sz="0" w:space="0" w:color="auto"/>
            <w:left w:val="none" w:sz="0" w:space="0" w:color="auto"/>
            <w:bottom w:val="none" w:sz="0" w:space="0" w:color="auto"/>
            <w:right w:val="none" w:sz="0" w:space="0" w:color="auto"/>
          </w:divBdr>
        </w:div>
        <w:div w:id="1395665606">
          <w:marLeft w:val="547"/>
          <w:marRight w:val="0"/>
          <w:marTop w:val="144"/>
          <w:marBottom w:val="0"/>
          <w:divBdr>
            <w:top w:val="none" w:sz="0" w:space="0" w:color="auto"/>
            <w:left w:val="none" w:sz="0" w:space="0" w:color="auto"/>
            <w:bottom w:val="none" w:sz="0" w:space="0" w:color="auto"/>
            <w:right w:val="none" w:sz="0" w:space="0" w:color="auto"/>
          </w:divBdr>
        </w:div>
        <w:div w:id="305859884">
          <w:marLeft w:val="547"/>
          <w:marRight w:val="0"/>
          <w:marTop w:val="144"/>
          <w:marBottom w:val="0"/>
          <w:divBdr>
            <w:top w:val="none" w:sz="0" w:space="0" w:color="auto"/>
            <w:left w:val="none" w:sz="0" w:space="0" w:color="auto"/>
            <w:bottom w:val="none" w:sz="0" w:space="0" w:color="auto"/>
            <w:right w:val="none" w:sz="0" w:space="0" w:color="auto"/>
          </w:divBdr>
        </w:div>
        <w:div w:id="1542354554">
          <w:marLeft w:val="547"/>
          <w:marRight w:val="0"/>
          <w:marTop w:val="144"/>
          <w:marBottom w:val="0"/>
          <w:divBdr>
            <w:top w:val="none" w:sz="0" w:space="0" w:color="auto"/>
            <w:left w:val="none" w:sz="0" w:space="0" w:color="auto"/>
            <w:bottom w:val="none" w:sz="0" w:space="0" w:color="auto"/>
            <w:right w:val="none" w:sz="0" w:space="0" w:color="auto"/>
          </w:divBdr>
        </w:div>
        <w:div w:id="1089306596">
          <w:marLeft w:val="547"/>
          <w:marRight w:val="0"/>
          <w:marTop w:val="144"/>
          <w:marBottom w:val="0"/>
          <w:divBdr>
            <w:top w:val="none" w:sz="0" w:space="0" w:color="auto"/>
            <w:left w:val="none" w:sz="0" w:space="0" w:color="auto"/>
            <w:bottom w:val="none" w:sz="0" w:space="0" w:color="auto"/>
            <w:right w:val="none" w:sz="0" w:space="0" w:color="auto"/>
          </w:divBdr>
        </w:div>
      </w:divsChild>
    </w:div>
    <w:div w:id="1967542357">
      <w:bodyDiv w:val="1"/>
      <w:marLeft w:val="0"/>
      <w:marRight w:val="0"/>
      <w:marTop w:val="0"/>
      <w:marBottom w:val="0"/>
      <w:divBdr>
        <w:top w:val="none" w:sz="0" w:space="0" w:color="auto"/>
        <w:left w:val="none" w:sz="0" w:space="0" w:color="auto"/>
        <w:bottom w:val="none" w:sz="0" w:space="0" w:color="auto"/>
        <w:right w:val="none" w:sz="0" w:space="0" w:color="auto"/>
      </w:divBdr>
      <w:divsChild>
        <w:div w:id="484589752">
          <w:marLeft w:val="432"/>
          <w:marRight w:val="0"/>
          <w:marTop w:val="116"/>
          <w:marBottom w:val="0"/>
          <w:divBdr>
            <w:top w:val="none" w:sz="0" w:space="0" w:color="auto"/>
            <w:left w:val="none" w:sz="0" w:space="0" w:color="auto"/>
            <w:bottom w:val="none" w:sz="0" w:space="0" w:color="auto"/>
            <w:right w:val="none" w:sz="0" w:space="0" w:color="auto"/>
          </w:divBdr>
        </w:div>
        <w:div w:id="1726294123">
          <w:marLeft w:val="432"/>
          <w:marRight w:val="0"/>
          <w:marTop w:val="116"/>
          <w:marBottom w:val="0"/>
          <w:divBdr>
            <w:top w:val="none" w:sz="0" w:space="0" w:color="auto"/>
            <w:left w:val="none" w:sz="0" w:space="0" w:color="auto"/>
            <w:bottom w:val="none" w:sz="0" w:space="0" w:color="auto"/>
            <w:right w:val="none" w:sz="0" w:space="0" w:color="auto"/>
          </w:divBdr>
        </w:div>
        <w:div w:id="909996456">
          <w:marLeft w:val="432"/>
          <w:marRight w:val="0"/>
          <w:marTop w:val="116"/>
          <w:marBottom w:val="0"/>
          <w:divBdr>
            <w:top w:val="none" w:sz="0" w:space="0" w:color="auto"/>
            <w:left w:val="none" w:sz="0" w:space="0" w:color="auto"/>
            <w:bottom w:val="none" w:sz="0" w:space="0" w:color="auto"/>
            <w:right w:val="none" w:sz="0" w:space="0" w:color="auto"/>
          </w:divBdr>
        </w:div>
      </w:divsChild>
    </w:div>
    <w:div w:id="1967587370">
      <w:bodyDiv w:val="1"/>
      <w:marLeft w:val="0"/>
      <w:marRight w:val="0"/>
      <w:marTop w:val="0"/>
      <w:marBottom w:val="0"/>
      <w:divBdr>
        <w:top w:val="none" w:sz="0" w:space="0" w:color="auto"/>
        <w:left w:val="none" w:sz="0" w:space="0" w:color="auto"/>
        <w:bottom w:val="none" w:sz="0" w:space="0" w:color="auto"/>
        <w:right w:val="none" w:sz="0" w:space="0" w:color="auto"/>
      </w:divBdr>
      <w:divsChild>
        <w:div w:id="1970550983">
          <w:marLeft w:val="547"/>
          <w:marRight w:val="0"/>
          <w:marTop w:val="154"/>
          <w:marBottom w:val="0"/>
          <w:divBdr>
            <w:top w:val="none" w:sz="0" w:space="0" w:color="auto"/>
            <w:left w:val="none" w:sz="0" w:space="0" w:color="auto"/>
            <w:bottom w:val="none" w:sz="0" w:space="0" w:color="auto"/>
            <w:right w:val="none" w:sz="0" w:space="0" w:color="auto"/>
          </w:divBdr>
        </w:div>
        <w:div w:id="808204695">
          <w:marLeft w:val="547"/>
          <w:marRight w:val="0"/>
          <w:marTop w:val="154"/>
          <w:marBottom w:val="0"/>
          <w:divBdr>
            <w:top w:val="none" w:sz="0" w:space="0" w:color="auto"/>
            <w:left w:val="none" w:sz="0" w:space="0" w:color="auto"/>
            <w:bottom w:val="none" w:sz="0" w:space="0" w:color="auto"/>
            <w:right w:val="none" w:sz="0" w:space="0" w:color="auto"/>
          </w:divBdr>
        </w:div>
        <w:div w:id="1567762464">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3901</Words>
  <Characters>22240</Characters>
  <Application>Microsoft Macintosh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Olivia Nieveras</dc:creator>
  <cp:lastModifiedBy>P4H CD MA</cp:lastModifiedBy>
  <cp:revision>3</cp:revision>
  <dcterms:created xsi:type="dcterms:W3CDTF">2013-07-10T06:41:00Z</dcterms:created>
  <dcterms:modified xsi:type="dcterms:W3CDTF">2013-07-25T07:59:00Z</dcterms:modified>
</cp:coreProperties>
</file>