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eastAsiaTheme="minorHAnsi"/>
          <w:lang w:eastAsia="en-US"/>
        </w:rPr>
        <w:id w:val="-938671760"/>
        <w:docPartObj>
          <w:docPartGallery w:val="Cover Pages"/>
          <w:docPartUnique/>
        </w:docPartObj>
      </w:sdtPr>
      <w:sdtEndPr/>
      <w:sdtContent>
        <w:p w:rsidR="008F4E7A" w:rsidRDefault="008F4E7A">
          <w:pPr>
            <w:pStyle w:val="Sansinterligne"/>
            <w:rPr>
              <w:noProof/>
            </w:rPr>
          </w:pPr>
        </w:p>
        <w:tbl>
          <w:tblPr>
            <w:tblStyle w:val="Grilledutableau"/>
            <w:tblpPr w:leftFromText="141" w:rightFromText="141" w:vertAnchor="page" w:horzAnchor="margin" w:tblpXSpec="center" w:tblpY="1426"/>
            <w:tblW w:w="11023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5920"/>
            <w:gridCol w:w="709"/>
            <w:gridCol w:w="4394"/>
          </w:tblGrid>
          <w:tr w:rsidR="008F4E7A" w:rsidRPr="00061185" w:rsidTr="00E75BD1">
            <w:tc>
              <w:tcPr>
                <w:tcW w:w="5920" w:type="dxa"/>
              </w:tcPr>
              <w:p w:rsidR="008F4E7A" w:rsidRPr="00061185" w:rsidRDefault="008F4E7A" w:rsidP="00E75BD1">
                <w:pPr>
                  <w:jc w:val="center"/>
                  <w:rPr>
                    <w:rFonts w:ascii="Arial" w:eastAsia="Times New Roman" w:hAnsi="Arial" w:cs="Times New Roman"/>
                    <w:b/>
                    <w:sz w:val="18"/>
                    <w:szCs w:val="18"/>
                    <w:lang w:eastAsia="fr-FR"/>
                  </w:rPr>
                </w:pPr>
                <w:r w:rsidRPr="00061185">
                  <w:rPr>
                    <w:rFonts w:ascii="Arial" w:eastAsia="Times New Roman" w:hAnsi="Arial" w:cs="Times New Roman"/>
                    <w:b/>
                    <w:sz w:val="18"/>
                    <w:szCs w:val="18"/>
                    <w:lang w:eastAsia="fr-FR"/>
                  </w:rPr>
                  <w:t>MINISTERE DE LA SANTE</w:t>
                </w:r>
              </w:p>
              <w:p w:rsidR="008F4E7A" w:rsidRPr="00061185" w:rsidRDefault="008F4E7A" w:rsidP="00E75BD1">
                <w:pPr>
                  <w:jc w:val="center"/>
                  <w:rPr>
                    <w:rFonts w:ascii="Arial" w:eastAsia="Times New Roman" w:hAnsi="Arial" w:cs="Times New Roman"/>
                    <w:b/>
                    <w:bCs/>
                    <w:sz w:val="18"/>
                    <w:szCs w:val="18"/>
                    <w:lang w:eastAsia="fr-FR"/>
                  </w:rPr>
                </w:pPr>
                <w:r w:rsidRPr="00061185">
                  <w:rPr>
                    <w:rFonts w:ascii="Arial" w:eastAsia="Times New Roman" w:hAnsi="Arial" w:cs="Times New Roman"/>
                    <w:b/>
                    <w:sz w:val="18"/>
                    <w:szCs w:val="18"/>
                    <w:lang w:eastAsia="fr-FR"/>
                  </w:rPr>
                  <w:t>------------</w:t>
                </w:r>
              </w:p>
              <w:p w:rsidR="008F4E7A" w:rsidRPr="00061185" w:rsidRDefault="008F4E7A" w:rsidP="00E75BD1">
                <w:pPr>
                  <w:jc w:val="center"/>
                  <w:rPr>
                    <w:rFonts w:ascii="Arial" w:eastAsia="Times New Roman" w:hAnsi="Arial" w:cs="Times New Roman"/>
                    <w:b/>
                    <w:bCs/>
                    <w:sz w:val="18"/>
                    <w:szCs w:val="18"/>
                    <w:lang w:eastAsia="fr-FR"/>
                  </w:rPr>
                </w:pPr>
                <w:r w:rsidRPr="00061185">
                  <w:rPr>
                    <w:rFonts w:ascii="Arial" w:eastAsia="Times New Roman" w:hAnsi="Arial" w:cs="Times New Roman"/>
                    <w:b/>
                    <w:bCs/>
                    <w:sz w:val="18"/>
                    <w:szCs w:val="18"/>
                    <w:lang w:eastAsia="fr-FR"/>
                  </w:rPr>
                  <w:t>SECRETARIAT GENERAL</w:t>
                </w:r>
              </w:p>
              <w:p w:rsidR="008F4E7A" w:rsidRPr="00061185" w:rsidRDefault="008F4E7A" w:rsidP="00E75BD1">
                <w:pPr>
                  <w:jc w:val="center"/>
                  <w:rPr>
                    <w:rFonts w:ascii="Arial" w:eastAsia="Times New Roman" w:hAnsi="Arial" w:cs="Times New Roman"/>
                    <w:b/>
                    <w:bCs/>
                    <w:sz w:val="18"/>
                    <w:szCs w:val="18"/>
                    <w:lang w:eastAsia="fr-FR"/>
                  </w:rPr>
                </w:pPr>
                <w:r w:rsidRPr="00061185">
                  <w:rPr>
                    <w:rFonts w:ascii="Arial" w:eastAsia="Times New Roman" w:hAnsi="Arial" w:cs="Times New Roman"/>
                    <w:b/>
                    <w:bCs/>
                    <w:sz w:val="18"/>
                    <w:szCs w:val="18"/>
                    <w:lang w:eastAsia="fr-FR"/>
                  </w:rPr>
                  <w:t>-----------------</w:t>
                </w:r>
              </w:p>
              <w:p w:rsidR="008F4E7A" w:rsidRPr="00061185" w:rsidRDefault="008F4E7A" w:rsidP="00E75BD1">
                <w:pPr>
                  <w:keepNext/>
                  <w:jc w:val="center"/>
                  <w:outlineLvl w:val="3"/>
                  <w:rPr>
                    <w:rFonts w:ascii="Arial" w:eastAsia="Times New Roman" w:hAnsi="Arial" w:cs="Arial"/>
                    <w:b/>
                    <w:bCs/>
                    <w:sz w:val="18"/>
                    <w:szCs w:val="18"/>
                    <w:lang w:eastAsia="fr-FR"/>
                  </w:rPr>
                </w:pPr>
                <w:r w:rsidRPr="00061185">
                  <w:rPr>
                    <w:rFonts w:ascii="Arial" w:eastAsia="Times New Roman" w:hAnsi="Arial" w:cs="Times New Roman"/>
                    <w:b/>
                    <w:bCs/>
                    <w:sz w:val="18"/>
                    <w:szCs w:val="18"/>
                    <w:lang w:eastAsia="fr-FR"/>
                  </w:rPr>
                  <w:t xml:space="preserve">DIRECTION GENERALE  </w:t>
                </w:r>
                <w:r w:rsidRPr="00061185">
                  <w:rPr>
                    <w:rFonts w:ascii="Arial" w:eastAsia="Times New Roman" w:hAnsi="Arial" w:cs="Arial"/>
                    <w:b/>
                    <w:bCs/>
                    <w:sz w:val="18"/>
                    <w:szCs w:val="18"/>
                    <w:lang w:eastAsia="fr-FR"/>
                  </w:rPr>
                  <w:t>DE LA SANTE</w:t>
                </w:r>
              </w:p>
              <w:p w:rsidR="008F4E7A" w:rsidRPr="00061185" w:rsidRDefault="008F4E7A" w:rsidP="00E75BD1">
                <w:pPr>
                  <w:jc w:val="center"/>
                  <w:rPr>
                    <w:rFonts w:ascii="Times New Roman" w:eastAsia="Times New Roman" w:hAnsi="Times New Roman" w:cs="Times New Roman"/>
                    <w:b/>
                    <w:bCs/>
                    <w:sz w:val="18"/>
                    <w:szCs w:val="18"/>
                    <w:lang w:eastAsia="fr-FR"/>
                  </w:rPr>
                </w:pPr>
                <w:r w:rsidRPr="00061185">
                  <w:rPr>
                    <w:rFonts w:ascii="Times New Roman" w:eastAsia="Times New Roman" w:hAnsi="Times New Roman" w:cs="Times New Roman"/>
                    <w:b/>
                    <w:bCs/>
                    <w:sz w:val="18"/>
                    <w:szCs w:val="18"/>
                    <w:lang w:eastAsia="fr-FR"/>
                  </w:rPr>
                  <w:t>----------------</w:t>
                </w:r>
              </w:p>
              <w:p w:rsidR="008F4E7A" w:rsidRPr="00061185" w:rsidRDefault="008F4E7A" w:rsidP="00E75BD1">
                <w:pPr>
                  <w:jc w:val="center"/>
                  <w:rPr>
                    <w:rFonts w:ascii="Arial" w:eastAsia="Times New Roman" w:hAnsi="Arial" w:cs="Arial"/>
                    <w:b/>
                    <w:sz w:val="18"/>
                    <w:szCs w:val="18"/>
                    <w:lang w:eastAsia="fr-FR"/>
                  </w:rPr>
                </w:pPr>
                <w:r w:rsidRPr="00061185">
                  <w:rPr>
                    <w:rFonts w:ascii="Arial" w:eastAsia="Times New Roman" w:hAnsi="Arial" w:cs="Arial"/>
                    <w:b/>
                    <w:sz w:val="18"/>
                    <w:szCs w:val="18"/>
                    <w:lang w:eastAsia="fr-FR"/>
                  </w:rPr>
                  <w:t>DIRECTION DE LA SANTE DE LA FAMILLE</w:t>
                </w:r>
              </w:p>
              <w:p w:rsidR="008F4E7A" w:rsidRPr="00061185" w:rsidRDefault="008F4E7A" w:rsidP="00E75BD1">
                <w:pPr>
                  <w:rPr>
                    <w:rFonts w:ascii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709" w:type="dxa"/>
              </w:tcPr>
              <w:p w:rsidR="008F4E7A" w:rsidRPr="00061185" w:rsidRDefault="008F4E7A" w:rsidP="00E75BD1">
                <w:pPr>
                  <w:rPr>
                    <w:rFonts w:ascii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4394" w:type="dxa"/>
              </w:tcPr>
              <w:p w:rsidR="008F4E7A" w:rsidRPr="00061185" w:rsidRDefault="008F4E7A" w:rsidP="00E75BD1">
                <w:pPr>
                  <w:jc w:val="center"/>
                  <w:rPr>
                    <w:rFonts w:ascii="Arial" w:hAnsi="Arial" w:cs="Arial"/>
                    <w:b/>
                    <w:sz w:val="18"/>
                    <w:szCs w:val="18"/>
                  </w:rPr>
                </w:pPr>
                <w:r w:rsidRPr="00061185">
                  <w:rPr>
                    <w:rFonts w:ascii="Arial" w:hAnsi="Arial" w:cs="Arial"/>
                    <w:b/>
                    <w:sz w:val="18"/>
                    <w:szCs w:val="18"/>
                  </w:rPr>
                  <w:t>BURKINA  FASO</w:t>
                </w:r>
              </w:p>
              <w:p w:rsidR="008F4E7A" w:rsidRPr="00061185" w:rsidRDefault="008F4E7A" w:rsidP="00E75BD1">
                <w:pPr>
                  <w:jc w:val="center"/>
                  <w:rPr>
                    <w:rFonts w:ascii="Footlight MT Light" w:hAnsi="Footlight MT Light" w:cs="Arial"/>
                    <w:b/>
                    <w:i/>
                    <w:sz w:val="18"/>
                    <w:szCs w:val="18"/>
                  </w:rPr>
                </w:pPr>
                <w:r w:rsidRPr="00061185">
                  <w:rPr>
                    <w:rFonts w:ascii="Footlight MT Light" w:hAnsi="Footlight MT Light" w:cs="Arial"/>
                    <w:b/>
                    <w:i/>
                    <w:sz w:val="18"/>
                    <w:szCs w:val="18"/>
                  </w:rPr>
                  <w:t>Unité-Progrès Justice</w:t>
                </w:r>
              </w:p>
            </w:tc>
          </w:tr>
          <w:tr w:rsidR="00061185" w:rsidRPr="00061185" w:rsidTr="00E75BD1">
            <w:tc>
              <w:tcPr>
                <w:tcW w:w="5920" w:type="dxa"/>
              </w:tcPr>
              <w:p w:rsidR="00061185" w:rsidRPr="00061185" w:rsidRDefault="00061185" w:rsidP="00E75BD1">
                <w:pPr>
                  <w:jc w:val="center"/>
                  <w:rPr>
                    <w:rFonts w:ascii="Arial" w:eastAsia="Times New Roman" w:hAnsi="Arial" w:cs="Times New Roman"/>
                    <w:b/>
                    <w:sz w:val="18"/>
                    <w:szCs w:val="18"/>
                    <w:lang w:eastAsia="fr-FR"/>
                  </w:rPr>
                </w:pPr>
              </w:p>
            </w:tc>
            <w:tc>
              <w:tcPr>
                <w:tcW w:w="709" w:type="dxa"/>
              </w:tcPr>
              <w:p w:rsidR="00061185" w:rsidRPr="00061185" w:rsidRDefault="00061185" w:rsidP="00E75BD1">
                <w:pPr>
                  <w:rPr>
                    <w:rFonts w:ascii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4394" w:type="dxa"/>
              </w:tcPr>
              <w:p w:rsidR="00061185" w:rsidRPr="00061185" w:rsidRDefault="00061185" w:rsidP="00E75BD1">
                <w:pPr>
                  <w:jc w:val="center"/>
                  <w:rPr>
                    <w:rFonts w:ascii="Arial" w:hAnsi="Arial" w:cs="Arial"/>
                    <w:b/>
                    <w:sz w:val="18"/>
                    <w:szCs w:val="18"/>
                  </w:rPr>
                </w:pPr>
              </w:p>
            </w:tc>
          </w:tr>
          <w:tr w:rsidR="008F4E7A" w:rsidRPr="00061185" w:rsidTr="008F4E7A">
            <w:trPr>
              <w:trHeight w:val="658"/>
            </w:trPr>
            <w:tc>
              <w:tcPr>
                <w:tcW w:w="5920" w:type="dxa"/>
              </w:tcPr>
              <w:p w:rsidR="008F4E7A" w:rsidRPr="00061185" w:rsidRDefault="008F4E7A" w:rsidP="00E75BD1">
                <w:pPr>
                  <w:rPr>
                    <w:rFonts w:ascii="Arial" w:hAnsi="Arial" w:cs="Arial"/>
                    <w:sz w:val="18"/>
                    <w:szCs w:val="18"/>
                  </w:rPr>
                </w:pPr>
              </w:p>
              <w:p w:rsidR="008F4E7A" w:rsidRPr="00061185" w:rsidRDefault="008F4E7A" w:rsidP="00E75BD1">
                <w:pPr>
                  <w:rPr>
                    <w:rFonts w:ascii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709" w:type="dxa"/>
              </w:tcPr>
              <w:p w:rsidR="008F4E7A" w:rsidRPr="00061185" w:rsidRDefault="008F4E7A" w:rsidP="00E75BD1">
                <w:pPr>
                  <w:rPr>
                    <w:rFonts w:ascii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4394" w:type="dxa"/>
              </w:tcPr>
              <w:p w:rsidR="008F4E7A" w:rsidRPr="00061185" w:rsidRDefault="008F4E7A" w:rsidP="00E75BD1">
                <w:pPr>
                  <w:rPr>
                    <w:rFonts w:ascii="Arial" w:hAnsi="Arial" w:cs="Arial"/>
                    <w:b/>
                    <w:i/>
                    <w:sz w:val="18"/>
                    <w:szCs w:val="18"/>
                  </w:rPr>
                </w:pPr>
                <w:r w:rsidRPr="00061185">
                  <w:rPr>
                    <w:rFonts w:ascii="Arial" w:hAnsi="Arial" w:cs="Arial"/>
                    <w:b/>
                    <w:i/>
                    <w:sz w:val="18"/>
                    <w:szCs w:val="18"/>
                  </w:rPr>
                  <w:t>Ouagadougou le, 23 mars 2015</w:t>
                </w:r>
              </w:p>
            </w:tc>
          </w:tr>
        </w:tbl>
        <w:p w:rsidR="008F4E7A" w:rsidRDefault="00581EEB">
          <w:pPr>
            <w:pStyle w:val="Sansinterligne"/>
          </w:pPr>
          <w:r>
            <w:rPr>
              <w:noProof/>
            </w:rPr>
            <w:pict>
              <v:group id="Groupe 2" o:spid="_x0000_s1032" style="position:absolute;margin-left:0;margin-top:0;width:172.8pt;height:718.55pt;z-index:-251656192;mso-width-percent:330;mso-height-percent:950;mso-left-percent:40;mso-position-horizontal-relative:page;mso-position-vertical:center;mso-position-vertical-relative:page;mso-width-percent:330;mso-height-percent:950;mso-left-percent:40" coordsize="21945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">
                <v:rect id="Rectangle 3" o:spid="_x0000_s1033" style="position:absolute;width:1945;height:912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O1xMIA&#10;AADaAAAADwAAAGRycy9kb3ducmV2LnhtbESPQWsCMRSE7wX/Q3iCt5q1QllXoyxCQelJK4K3x+a5&#10;u7h5WZPopv++KRR6HGbmG2a1iaYTT3K+taxgNs1AEFdWt1wrOH19vOYgfEDW2FkmBd/kYbMevayw&#10;0HbgAz2PoRYJwr5ABU0IfSGlrxoy6Ke2J07e1TqDIUlXS+1wSHDTybcse5cGW04LDfa0bai6HR9G&#10;wXY/nMsu31/q3CzKzygPrrxHpSbjWC5BBIrhP/zX3mkFc/i9km6AX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Y7XEwgAAANoAAAAPAAAAAAAAAAAAAAAAAJgCAABkcnMvZG93&#10;bnJldi54bWxQSwUGAAAAAAQABAD1AAAAhwMAAAAA&#10;" fillcolor="#1f497d [3215]" stroked="f" strokeweight="2pt"/>
                <v:shapetype id="_x0000_t15" coordsize="21600,21600" o:spt="15" adj="16200" path="m@0,l,,,21600@0,21600,21600,10800xe">
                  <v:stroke joinstyle="miter"/>
                  <v:formulas>
                    <v:f eqn="val #0"/>
                    <v:f eqn="prod #0 1 2"/>
                  </v:formulas>
                  <v:path gradientshapeok="t" o:connecttype="custom" o:connectlocs="@1,0;0,10800;@1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Pentagone 4" o:spid="_x0000_s1034" type="#_x0000_t15" style="position:absolute;top:14668;width:21945;height:55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8U+MMA&#10;AADaAAAADwAAAGRycy9kb3ducmV2LnhtbESPT2sCMRTE74V+h/AKvdVsRaSsZhct2lp68i8eH5vn&#10;ZnHzsiRRt9++KRQ8DjPzG2Za9rYVV/KhcazgdZCBIK6cbrhWsNsuX95AhIissXVMCn4oQFk8Pkwx&#10;1+7Ga7puYi0ShEOOCkyMXS5lqAxZDAPXESfv5LzFmKSvpfZ4S3DbymGWjaXFhtOCwY7eDVXnzcUq&#10;+L7U5rCl8d4dPz/kPPrRYvi1Uur5qZ9NQETq4z38315pBSP4u5JugC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p8U+MMAAADaAAAADwAAAAAAAAAAAAAAAACYAgAAZHJzL2Rv&#10;d25yZXYueG1sUEsFBgAAAAAEAAQA9QAAAIgDAAAAAA==&#10;" adj="18883" fillcolor="#4f81bd [3204]" stroked="f" strokeweight="2pt">
                  <v:textbox inset=",0,14.4pt,0">
                    <w:txbxContent>
                      <w:sdt>
                        <w:sdtPr>
                          <w:rPr>
                            <w:color w:val="FFFFFF" w:themeColor="background1"/>
                            <w:sz w:val="28"/>
                            <w:szCs w:val="28"/>
                          </w:rPr>
                          <w:alias w:val="Date "/>
                          <w:tag w:val=""/>
                          <w:id w:val="-650599894"/>
                          <w:showingPlcHdr/>
                          <w:dataBinding w:prefixMappings="xmlns:ns0='http://schemas.microsoft.com/office/2006/coverPageProps' " w:xpath="/ns0:CoverPageProperties[1]/ns0:PublishDate[1]" w:storeItemID="{55AF091B-3C7A-41E3-B477-F2FDAA23CFDA}"/>
                          <w:date>
                            <w:dateFormat w:val="dd/MM/yyyy"/>
                            <w:lid w:val="fr-FR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p w:rsidR="008F4E7A" w:rsidRDefault="008F4E7A">
                            <w:pPr>
                              <w:pStyle w:val="Sansinterligne"/>
                              <w:jc w:val="right"/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    </w:t>
                            </w:r>
                          </w:p>
                        </w:sdtContent>
                      </w:sdt>
                    </w:txbxContent>
                  </v:textbox>
                </v:shape>
                <v:group id="Groupe 5" o:spid="_x0000_s1035" style="position:absolute;left:762;top:42100;width:20574;height:49103" coordorigin="806,42118" coordsize="13062,312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group id="Groupe 6" o:spid="_x0000_s1036" style="position:absolute;left:1410;top:42118;width:10478;height:31210" coordorigin="1410,42118" coordsize="10477,312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<o:lock v:ext="edit" aspectratio="t"/>
                    <v:shape id="Forme libre 20" o:spid="_x0000_s1037" style="position:absolute;left:3696;top:62168;width:1937;height:6985;visibility:visible;mso-wrap-style:square;v-text-anchor:top" coordsize="122,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DN5rwA&#10;AADbAAAADwAAAGRycy9kb3ducmV2LnhtbERPuwrCMBTdBf8hXMFFNNVBpBpFRKmOvvZLc22rzU1p&#10;Yq1+vRkEx8N5L1atKUVDtSssKxiPIhDEqdUFZwou591wBsJ5ZI2lZVLwJgerZbezwFjbFx+pOflM&#10;hBB2MSrIva9iKV2ak0E3shVx4G62NugDrDOpa3yFcFPKSRRNpcGCQ0OOFW1ySh+np1GgP+fENibJ&#10;NoPrYXtbJ7N9cndK9Xvteg7CU+v/4p97rxVMwvrwJfwAufw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UIM3mvAAAANsAAAAPAAAAAAAAAAAAAAAAAJgCAABkcnMvZG93bnJldi54&#10;bWxQSwUGAAAAAAQABAD1AAAAgQMAAAAA&#10;" path="m,l39,152,84,304r38,113l122,440,76,306,39,180,6,53,,xe" fillcolor="#1f497d [3215]" strokecolor="#1f497d [3215]" strokeweight="0">
                      <v:path arrowok="t" o:connecttype="custom" o:connectlocs="0,0;61913,241300;133350,482600;193675,661988;193675,698500;120650,485775;61913,285750;9525,84138;0,0" o:connectangles="0,0,0,0,0,0,0,0,0"/>
                    </v:shape>
                    <v:shape id="Forme libre 21" o:spid="_x0000_s1038" style="position:absolute;left:5728;top:69058;width:1842;height:4270;visibility:visible;mso-wrap-style:square;v-text-anchor:top" coordsize="116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Pe58IA&#10;AADbAAAADwAAAGRycy9kb3ducmV2LnhtbESPQYvCMBSE74L/ITxhb5oqKEs1SldQvOxB1x/wbJ5N&#10;1+alJNF2//1GEDwOM/MNs9r0thEP8qF2rGA6yUAQl07XXCk4/+zGnyBCRNbYOCYFfxRgsx4OVphr&#10;1/GRHqdYiQThkKMCE2ObSxlKQxbDxLXEybs6bzEm6SupPXYJbhs5y7KFtFhzWjDY0tZQeTvdrYK7&#10;Xmz383l/+710rvDX76/i4IxSH6O+WIKI1Md3+NU+aAWzKTy/pB8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Q97nwgAAANsAAAAPAAAAAAAAAAAAAAAAAJgCAABkcnMvZG93&#10;bnJldi54bWxQSwUGAAAAAAQABAD1AAAAhwMAAAAA&#10;" path="m,l8,19,37,93r30,74l116,269r-8,l60,169,30,98,1,25,,xe" fillcolor="#1f497d [3215]" strokecolor="#1f497d [3215]" strokeweight="0">
                      <v:path arrowok="t" o:connecttype="custom" o:connectlocs="0,0;12700,30163;58738,147638;106363,265113;184150,427038;171450,427038;95250,268288;47625,155575;1588,39688;0,0" o:connectangles="0,0,0,0,0,0,0,0,0,0"/>
                    </v:shape>
                    <v:shape id="Forme libre 22" o:spid="_x0000_s1039" style="position:absolute;left:1410;top:42118;width:2223;height:20193;visibility:visible;mso-wrap-style:square;v-text-anchor:top" coordsize="140,12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opJMMA&#10;AADbAAAADwAAAGRycy9kb3ducmV2LnhtbESP3YrCMBSE7xd8h3AE79Z0q4hUoywLCyrC4g+Cd4fm&#10;2Fabk5JErW9vFgQvh5n5hpnOW1OLGzlfWVbw1U9AEOdWV1wo2O9+P8cgfEDWWFsmBQ/yMJ91PqaY&#10;aXvnDd22oRARwj5DBWUITSalz0sy6Pu2IY7eyTqDIUpXSO3wHuGmlmmSjKTBiuNCiQ39lJRftlej&#10;4G/4OOPyajbpYJcsHa6bxepwVKrXbb8nIAK14R1+tRdaQZrC/5f4A+Ts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opJMMAAADbAAAADwAAAAAAAAAAAAAAAACYAgAAZHJzL2Rv&#10;d25yZXYueG1sUEsFBgAAAAAEAAQA9QAAAIgDAAAAAA==&#10;" path="m,l,,1,79r2,80l12,317,23,476,39,634,58,792,83,948r24,138l135,1223r5,49l138,1262,105,1106,77,949,53,792,35,634,20,476,9,317,2,159,,79,,xe" fillcolor="#1f497d [3215]" strokecolor="#1f497d [3215]" strokeweight="0">
                      <v:path arrowok="t" o:connecttype="custom" o:connectlocs="0,0;0,0;1588,125413;4763,252413;19050,503238;36513,755650;61913,1006475;92075,1257300;131763,1504950;169863,1724025;214313,1941513;222250,2019300;219075,2003425;166688,1755775;122238,1506538;84138,1257300;55563,1006475;31750,755650;14288,503238;3175,252413;0,125413;0,0" o:connectangles="0,0,0,0,0,0,0,0,0,0,0,0,0,0,0,0,0,0,0,0,0,0"/>
                    </v:shape>
                    <v:shape id="Forme libre 23" o:spid="_x0000_s1040" style="position:absolute;left:3410;top:48611;width:715;height:13557;visibility:visible;mso-wrap-style:square;v-text-anchor:top" coordsize="45,8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qttMAA&#10;AADbAAAADwAAAGRycy9kb3ducmV2LnhtbERPy2rCQBTdF/yH4Qrd1UkilBIdRQQxCze1FbeXzDUJ&#10;Zu7EzJjX13cKhS4P573eDqYWHbWusqwgXkQgiHOrKy4UfH8d3j5AOI+ssbZMCkZysN3MXtaYatvz&#10;J3VnX4gQwi5FBaX3TSqly0sy6Ba2IQ7czbYGfYBtIXWLfQg3tUyi6F0arDg0lNjQvqT8fn4aBddi&#10;iprk4eP4eBnDsKnS2WlU6nU+7FYgPA3+X/znzrSCZAm/X8IPkJs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BqttMAAAADbAAAADwAAAAAAAAAAAAAAAACYAgAAZHJzL2Rvd25y&#10;ZXYueG1sUEsFBgAAAAAEAAQA9QAAAIUDAAAAAA==&#10;" path="m45,r,l35,66r-9,67l14,267,6,401,3,534,6,669r8,134l18,854r,-3l9,814,8,803,1,669,,534,3,401,12,267,25,132,34,66,45,xe" fillcolor="#1f497d [3215]" strokecolor="#1f497d [3215]" strokeweight="0">
                      <v:path arrowok="t" o:connecttype="custom" o:connectlocs="71438,0;71438,0;55563,104775;41275,211138;22225,423863;9525,636588;4763,847725;9525,1062038;22225,1274763;28575,1355725;28575,1350963;14288,1292225;12700,1274763;1588,1062038;0,847725;4763,636588;19050,423863;39688,209550;53975,104775;71438,0" o:connectangles="0,0,0,0,0,0,0,0,0,0,0,0,0,0,0,0,0,0,0,0"/>
                    </v:shape>
                    <v:shape id="Forme libre 24" o:spid="_x0000_s1041" style="position:absolute;left:3633;top:62311;width:2444;height:9985;visibility:visible;mso-wrap-style:square;v-text-anchor:top" coordsize="154,6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XyOcQA&#10;AADbAAAADwAAAGRycy9kb3ducmV2LnhtbESPS2vDMBCE74H8B7GB3hK5pk1Sx3IohZbSnPIg0NvG&#10;Wj+otTKSmrj/vgoEchxm5hsmXw+mE2dyvrWs4HGWgCAurW65VnDYv0+XIHxA1thZJgV/5GFdjEc5&#10;ZtpeeEvnXahFhLDPUEETQp9J6cuGDPqZ7YmjV1lnMETpaqkdXiLcdDJNkrk02HJcaLCnt4bKn92v&#10;UWAluYqOi/Yl/TLzTfj+qJ5PRqmHyfC6AhFoCPfwrf2pFaRPcP0Sf4As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218jnEAAAA2wAAAA8AAAAAAAAAAAAAAAAAmAIAAGRycy9k&#10;b3ducmV2LnhtbFBLBQYAAAAABAAEAPUAAACJAwAAAAA=&#10;" path="m,l10,44r11,82l34,207r19,86l75,380r25,86l120,521r21,55l152,618r2,11l140,595,115,532,93,468,67,383,47,295,28,207,12,104,,xe" fillcolor="#1f497d [3215]" strokecolor="#1f497d [3215]" strokeweight="0">
                      <v:path arrowok="t" o:connecttype="custom" o:connectlocs="0,0;15875,69850;33338,200025;53975,328613;84138,465138;119063,603250;158750,739775;190500,827088;223838,914400;241300,981075;244475,998538;222250,944563;182563,844550;147638,742950;106363,608013;74613,468313;44450,328613;19050,165100;0,0" o:connectangles="0,0,0,0,0,0,0,0,0,0,0,0,0,0,0,0,0,0,0"/>
                    </v:shape>
                    <v:shape id="Forme libre 25" o:spid="_x0000_s1042" style="position:absolute;left:6204;top:72233;width:524;height:1095;visibility:visible;mso-wrap-style:square;v-text-anchor:top" coordsize="33,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A0cMEA&#10;AADbAAAADwAAAGRycy9kb3ducmV2LnhtbESPQWsCMRSE7wX/Q3iCt5pVailbo1RBqEet7fm5ed2E&#10;3bwsSdT13xtB8DjMzDfMfNm7VpwpROtZwWRcgCCuvLZcKzj8bF4/QMSErLH1TAquFGG5GLzMsdT+&#10;wjs671MtMoRjiQpMSl0pZawMOYxj3xFn798HhynLUEsd8JLhrpXToniXDi3nBYMdrQ1Vzf7kFAST&#10;Vs1hFlZvzfpvuzlae/z1VqnRsP/6BJGoT8/wo/2tFUxncP+Sf4Bc3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3QNHDBAAAA2wAAAA8AAAAAAAAAAAAAAAAAmAIAAGRycy9kb3du&#10;cmV2LnhtbFBLBQYAAAAABAAEAPUAAACGAwAAAAA=&#10;" path="m,l33,69r-9,l12,35,,xe" fillcolor="#1f497d [3215]" strokecolor="#1f497d [3215]" strokeweight="0">
                      <v:path arrowok="t" o:connecttype="custom" o:connectlocs="0,0;52388,109538;38100,109538;19050,55563;0,0" o:connectangles="0,0,0,0,0"/>
                    </v:shape>
                    <v:shape id="Forme libre 26" o:spid="_x0000_s1043" style="position:absolute;left:3553;top:61533;width:238;height:1476;visibility:visible;mso-wrap-style:square;v-text-anchor:top" coordsize="15,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BTjcEA&#10;AADbAAAADwAAAGRycy9kb3ducmV2LnhtbESPQYvCMBSE7wv+h/AEL4um60GkGkWF3XoTqz/g0Tzb&#10;YvJSkmyt/94sLHgcZuYbZr0drBE9+dA6VvA1y0AQV063XCu4Xr6nSxAhIms0jknBkwJsN6OPNeba&#10;PfhMfRlrkSAcclTQxNjlUoaqIYth5jri5N2ctxiT9LXUHh8Jbo2cZ9lCWmw5LTTY0aGh6l7+WgWm&#10;/HQ/l47qU38snHnuixv5QqnJeNitQEQa4jv83z5qBfMF/H1JP0B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VQU43BAAAA2wAAAA8AAAAAAAAAAAAAAAAAmAIAAGRycy9kb3du&#10;cmV2LnhtbFBLBQYAAAAABAAEAPUAAACGAwAAAAA=&#10;" path="m,l9,37r,3l15,93,5,49,,xe" fillcolor="#1f497d [3215]" strokecolor="#1f497d [3215]" strokeweight="0">
                      <v:path arrowok="t" o:connecttype="custom" o:connectlocs="0,0;14288,58738;14288,63500;23813,147638;7938,77788;0,0" o:connectangles="0,0,0,0,0,0"/>
                    </v:shape>
                    <v:shape id="Forme libre 27" o:spid="_x0000_s1044" style="position:absolute;left:5633;top:56897;width:6255;height:12161;visibility:visible;mso-wrap-style:square;v-text-anchor:top" coordsize="394,7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0SccMA&#10;AADbAAAADwAAAGRycy9kb3ducmV2LnhtbESPQUsDMRSE70L/Q3gFbzbbglXWpsUqgifFKoi3x+Y1&#10;Wd28hCRutv/eCILHYWa+YTa7yQ1ipJh6zwqWiwYEced1z0bB2+vDxTWIlJE1Dp5JwYkS7Lazsw22&#10;2hd+ofGQjagQTi0qsDmHVsrUWXKYFj4QV+/oo8NcZTRSRywV7ga5apq1dNhzXbAY6M5S93X4dgre&#10;16aEy2I/PkPZn8zz/fEp2lGp8/l0ewMi05T/w3/tR61gdQW/X+oPkN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C0SccMAAADbAAAADwAAAAAAAAAAAAAAAACYAgAAZHJzL2Rv&#10;d25yZXYueG1sUEsFBgAAAAAEAAQA9QAAAIgDAAAAAA==&#10;" path="m394,r,l356,38,319,77r-35,40l249,160r-42,58l168,276r-37,63l98,402,69,467,45,535,26,604,14,673,7,746,6,766,,749r1,-5l7,673,21,603,40,533,65,466,94,400r33,-64l164,275r40,-60l248,158r34,-42l318,76,354,37,394,xe" fillcolor="#1f497d [3215]" strokecolor="#1f497d [3215]" strokeweight="0">
                      <v:path arrowok="t" o:connecttype="custom" o:connectlocs="625475,0;625475,0;565150,60325;506413,122238;450850,185738;395288,254000;328613,346075;266700,438150;207963,538163;155575,638175;109538,741363;71438,849313;41275,958850;22225,1068388;11113,1184275;9525,1216025;0,1189038;1588,1181100;11113,1068388;33338,957263;63500,846138;103188,739775;149225,635000;201613,533400;260350,436563;323850,341313;393700,250825;447675,184150;504825,120650;561975,58738;625475,0" o:connectangles="0,0,0,0,0,0,0,0,0,0,0,0,0,0,0,0,0,0,0,0,0,0,0,0,0,0,0,0,0,0,0"/>
                    </v:shape>
                    <v:shape id="Forme libre 28" o:spid="_x0000_s1045" style="position:absolute;left:5633;top:69153;width:571;height:3080;visibility:visible;mso-wrap-style:square;v-text-anchor:top" coordsize="36,1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TRe8MA&#10;AADbAAAADwAAAGRycy9kb3ducmV2LnhtbERPz2vCMBS+C/4P4QleZKbLYYzOKKLoxsag6hh4ezbP&#10;tti8lCZqu79+OQx2/Ph+zxadrcWNWl851vA4TUAQ585UXGj4OmwenkH4gGywdkwaevKwmA8HM0yN&#10;u/OObvtQiBjCPkUNZQhNKqXPS7Lop64hjtzZtRZDhG0hTYv3GG5rqZLkSVqsODaU2NCqpPyyv1oN&#10;n+/hyJMsO6mf1+1623+rj6xXWo9H3fIFRKAu/Iv/3G9Gg4pj45f4A+T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jTRe8MAAADbAAAADwAAAAAAAAAAAAAAAACYAgAAZHJzL2Rv&#10;d25yZXYueG1sUEsFBgAAAAAEAAQA9QAAAIgDAAAAAA==&#10;" path="m,l6,16r1,3l11,80r9,52l33,185r3,9l21,161,15,145,5,81,1,41,,xe" fillcolor="#1f497d [3215]" strokecolor="#1f497d [3215]" strokeweight="0">
                      <v:path arrowok="t" o:connecttype="custom" o:connectlocs="0,0;9525,25400;11113,30163;17463,127000;31750,209550;52388,293688;57150,307975;33338,255588;23813,230188;7938,128588;1588,65088;0,0" o:connectangles="0,0,0,0,0,0,0,0,0,0,0,0"/>
                    </v:shape>
                    <v:shape id="Forme libre 29" o:spid="_x0000_s1046" style="position:absolute;left:6077;top:72296;width:493;height:1032;visibility:visible;mso-wrap-style:square;v-text-anchor:top" coordsize="31,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eov8UA&#10;AADbAAAADwAAAGRycy9kb3ducmV2LnhtbESPT2vCQBTE70K/w/IKvenGUIqNrqJC/XMqpj3E2yP7&#10;zAazb2N2q+m3d4VCj8PM/IaZLXrbiCt1vnasYDxKQBCXTtdcKfj++hhOQPiArLFxTAp+ycNi/jSY&#10;YabdjQ90zUMlIoR9hgpMCG0mpS8NWfQj1xJH7+Q6iyHKrpK6w1uE20amSfImLdYcFwy2tDZUnvMf&#10;q+Cy3Oz19vh6/Mwnh2JlLsUm3RdKvTz3yymIQH34D/+1d1pB+g6PL/EH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56i/xQAAANsAAAAPAAAAAAAAAAAAAAAAAJgCAABkcnMv&#10;ZG93bnJldi54bWxQSwUGAAAAAAQABAD1AAAAigMAAAAA&#10;" path="m,l31,65r-8,l,xe" fillcolor="#1f497d [3215]" strokecolor="#1f497d [3215]" strokeweight="0">
                      <v:path arrowok="t" o:connecttype="custom" o:connectlocs="0,0;49213,103188;36513,103188;0,0" o:connectangles="0,0,0,0"/>
                    </v:shape>
                    <v:shape id="Forme libre 30" o:spid="_x0000_s1047" style="position:absolute;left:5633;top:68788;width:111;height:666;visibility:visible;mso-wrap-style:square;v-text-anchor:top" coordsize="7,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6bLsEA&#10;AADbAAAADwAAAGRycy9kb3ducmV2LnhtbERPz2vCMBS+D/wfwhO8zVQF5zqjqCB4ErQ62O3RPNtq&#10;81KTqN3+enMYePz4fk/nranFnZyvLCsY9BMQxLnVFRcKDtn6fQLCB2SNtWVS8Ese5rPO2xRTbR+8&#10;o/s+FCKGsE9RQRlCk0rp85IM+r5tiCN3ss5giNAVUjt8xHBTy2GSjKXBimNDiQ2tSsov+5tRcN78&#10;8c/2Y7m+Np9cLYtzdvx2mVK9brv4AhGoDS/xv3ujFYzi+vgl/gA5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numy7BAAAA2wAAAA8AAAAAAAAAAAAAAAAAmAIAAGRycy9kb3du&#10;cmV2LnhtbFBLBQYAAAAABAAEAPUAAACGAwAAAAA=&#10;" path="m,l6,17,7,42,6,39,,23,,xe" fillcolor="#1f497d [3215]" strokecolor="#1f497d [3215]" strokeweight="0">
                      <v:path arrowok="t" o:connecttype="custom" o:connectlocs="0,0;9525,26988;11113,66675;9525,61913;0,36513;0,0" o:connectangles="0,0,0,0,0,0"/>
                    </v:shape>
                    <v:shape id="Forme libre 31" o:spid="_x0000_s1048" style="position:absolute;left:5871;top:71455;width:714;height:1873;visibility:visible;mso-wrap-style:square;v-text-anchor:top" coordsize="45,1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t9Q8UA&#10;AADbAAAADwAAAGRycy9kb3ducmV2LnhtbESPT2vCQBTE70K/w/IKvZmNFoqkrmILogiF+ufS2yP7&#10;TKLZt3F3NdFP3xUEj8PM/IYZTztTiws5X1lWMEhSEMS51RUXCnbbeX8EwgdkjbVlUnAlD9PJS2+M&#10;mbYtr+myCYWIEPYZKihDaDIpfV6SQZ/Yhjh6e+sMhihdIbXDNsJNLYdp+iENVhwXSmzou6T8uDkb&#10;BbbNz1/ur8bT7GAWt/1PO1zdfpV6e+1mnyACdeEZfrSXWsH7AO5f4g+Qk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q31DxQAAANsAAAAPAAAAAAAAAAAAAAAAAJgCAABkcnMv&#10;ZG93bnJldi54bWxQSwUGAAAAAAQABAD1AAAAigMAAAAA&#10;" path="m,l6,16,21,49,33,84r12,34l44,118,13,53,11,42,,xe" fillcolor="#1f497d [3215]" strokecolor="#1f497d [3215]" strokeweight="0">
                      <v:path arrowok="t" o:connecttype="custom" o:connectlocs="0,0;9525,25400;33338,77788;52388,133350;71438,187325;69850,187325;20638,84138;17463,66675;0,0" o:connectangles="0,0,0,0,0,0,0,0,0"/>
                    </v:shape>
                  </v:group>
                  <v:group id="Groupe 7" o:spid="_x0000_s1049" style="position:absolute;left:806;top:48269;width:13063;height:25059" coordorigin="806,46499" coordsize="8747,167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<o:lock v:ext="edit" aspectratio="t"/>
                    <v:shape id="Forme libre 8" o:spid="_x0000_s1050" style="position:absolute;left:1187;top:51897;width:1984;height:7143;visibility:visible;mso-wrap-style:square;v-text-anchor:top" coordsize="125,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4YbsIA&#10;AADaAAAADwAAAGRycy9kb3ducmV2LnhtbERPyW7CMBC9V+IfrEHqrTj0UFUBgxASy4GlbBLHUTwk&#10;gXicxg64/fr6UInj09uH42AqcafGlZYV9HsJCOLM6pJzBcfD7O0ThPPIGivLpOCHHIxHnZchpto+&#10;eEf3vc9FDGGXooLC+zqV0mUFGXQ9WxNH7mIbgz7CJpe6wUcMN5V8T5IPabDk2FBgTdOCstu+NQo2&#10;69/zdvHVzq6rYL7b0ybM19ug1Gs3TAYgPAX/FP+7l1pB3BqvxBsgR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7hhuwgAAANoAAAAPAAAAAAAAAAAAAAAAAJgCAABkcnMvZG93&#10;bnJldi54bWxQSwUGAAAAAAQABAD1AAAAhwMAAAAA&#10;" path="m,l41,155,86,309r39,116l125,450,79,311,41,183,7,54,,xe" fillcolor="#1f497d [3215]" strokecolor="#1f497d [3215]" strokeweight="0">
                      <v:fill opacity="13107f"/>
                      <v:stroke opacity="13107f"/>
                      <v:path arrowok="t" o:connecttype="custom" o:connectlocs="0,0;65088,246063;136525,490538;198438,674688;198438,714375;125413,493713;65088,290513;11113,85725;0,0" o:connectangles="0,0,0,0,0,0,0,0,0"/>
                    </v:shape>
                    <v:shape id="Forme libre 9" o:spid="_x0000_s1051" style="position:absolute;left:3282;top:58913;width:1874;height:4366;visibility:visible;mso-wrap-style:square;v-text-anchor:top" coordsize="118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5Y6cIA&#10;AADaAAAADwAAAGRycy9kb3ducmV2LnhtbESP0WrCQBRE3wX/YbkFX0Q3EZQ2uorYSvukNPUDLtlr&#10;NjR7N2Q3Mf59Vyj4OMzMGWazG2wtemp95VhBOk9AEBdOV1wquPwcZ68gfEDWWDsmBXfysNuORxvM&#10;tLvxN/V5KEWEsM9QgQmhyaT0hSGLfu4a4uhdXWsxRNmWUrd4i3Bby0WSrKTFiuOCwYYOhorfvLMK&#10;8hN3zceSL+f383Swn6vUXg+pUpOXYb8GEWgIz/B/+0sreIPHlXgD5P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/ljpwgAAANoAAAAPAAAAAAAAAAAAAAAAAJgCAABkcnMvZG93&#10;bnJldi54bWxQSwUGAAAAAAQABAD1AAAAhwMAAAAA&#10;" path="m,l8,20,37,96r32,74l118,275r-9,l61,174,30,100,,26,,xe" fillcolor="#1f497d [3215]" strokecolor="#1f497d [3215]" strokeweight="0">
                      <v:fill opacity="13107f"/>
                      <v:stroke opacity="13107f"/>
                      <v:path arrowok="t" o:connecttype="custom" o:connectlocs="0,0;12700,31750;58738,152400;109538,269875;187325,436563;173038,436563;96838,276225;47625,158750;0,41275;0,0" o:connectangles="0,0,0,0,0,0,0,0,0,0"/>
                    </v:shape>
                    <v:shape id="Forme libre 10" o:spid="_x0000_s1052" style="position:absolute;left:806;top:50103;width:317;height:1921;visibility:visible;mso-wrap-style:square;v-text-anchor:top" coordsize="20,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Yy38UA&#10;AADbAAAADwAAAGRycy9kb3ducmV2LnhtbESPT2sCQQzF74V+hyFCb3XWCiJbRxGhtael2h56jDvZ&#10;P7iTGXZGd9tP3xwEbwnv5b1fVpvRdepKfWw9G5hNM1DEpbct1wa+v96el6BiQrbYeSYDvxRhs358&#10;WGFu/cAHuh5TrSSEY44GmpRCrnUsG3IYpz4Qi1b53mGSta+17XGQcNfplyxbaIctS0ODgXYNlefj&#10;xRmo3j/Pbv9T/S1Pl2E/3xZFmIfCmKfJuH0FlWhMd/Pt+sMKvtDLLzKAXv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ljLfxQAAANsAAAAPAAAAAAAAAAAAAAAAAJgCAABkcnMv&#10;ZG93bnJldi54bWxQSwUGAAAAAAQABAD1AAAAigMAAAAA&#10;" path="m,l16,72r4,49l18,112,,31,,xe" fillcolor="#1f497d [3215]" strokecolor="#1f497d [3215]" strokeweight="0">
                      <v:fill opacity="13107f"/>
                      <v:stroke opacity="13107f"/>
                      <v:path arrowok="t" o:connecttype="custom" o:connectlocs="0,0;25400,114300;31750,192088;28575,177800;0,49213;0,0" o:connectangles="0,0,0,0,0,0"/>
                    </v:shape>
                    <v:shape id="Forme libre 12" o:spid="_x0000_s1053" style="position:absolute;left:1123;top:52024;width:2509;height:10207;visibility:visible;mso-wrap-style:square;v-text-anchor:top" coordsize="158,6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ha5L4A&#10;AADbAAAADwAAAGRycy9kb3ducmV2LnhtbERPTYvCMBC9L/gfwgje1sQiKtUoIrgswh501/vQjE2x&#10;mZQm2vrvzYLgbR7vc1ab3tXiTm2oPGuYjBUI4sKbiksNf7/7zwWIEJEN1p5Jw4MCbNaDjxXmxnd8&#10;pPspliKFcMhRg42xyaUMhSWHYewb4sRdfOswJtiW0rTYpXBXy0ypmXRYcWqw2NDOUnE93ZwGPmTB&#10;cheUmf0spo/511lN9metR8N+uwQRqY9v8cv9bdL8DP5/SQfI9R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l4WuS+AAAA2wAAAA8AAAAAAAAAAAAAAAAAmAIAAGRycy9kb3ducmV2&#10;LnhtbFBLBQYAAAAABAAEAPUAAACDAwAAAAA=&#10;" path="m,l11,46r11,83l36,211r19,90l76,389r27,87l123,533r21,55l155,632r3,11l142,608,118,544,95,478,69,391,47,302,29,212,13,107,,xe" fillcolor="#1f497d [3215]" strokecolor="#1f497d [3215]" strokeweight="0">
                      <v:fill opacity="13107f"/>
                      <v:stroke opacity="13107f"/>
                      <v:path arrowok="t" o:connecttype="custom" o:connectlocs="0,0;17463,73025;34925,204788;57150,334963;87313,477838;120650,617538;163513,755650;195263,846138;228600,933450;246063,1003300;250825,1020763;225425,965200;187325,863600;150813,758825;109538,620713;74613,479425;46038,336550;20638,169863;0,0" o:connectangles="0,0,0,0,0,0,0,0,0,0,0,0,0,0,0,0,0,0,0"/>
                    </v:shape>
                    <v:shape id="Forme libre 13" o:spid="_x0000_s1054" style="position:absolute;left:3759;top:62152;width:524;height:1127;visibility:visible;mso-wrap-style:square;v-text-anchor:top" coordsize="33,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fO1sAA&#10;AADbAAAADwAAAGRycy9kb3ducmV2LnhtbERPy6rCMBDdC/5DGMGdpiqIVKP44IK40esDdDc0Y1ts&#10;JqXJtfXvjXDB3RzOc2aLxhTiSZXLLSsY9CMQxInVOacKzqef3gSE88gaC8uk4EUOFvN2a4axtjX/&#10;0vPoUxFC2MWoIPO+jKV0SUYGXd+WxIG728qgD7BKpa6wDuGmkMMoGkuDOYeGDEtaZ5Q8jn9GQXlY&#10;ber1ze3yy3DS+Ndlu7+lV6W6nWY5BeGp8V/xv3urw/wRfH4JB8j5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IfO1sAAAADbAAAADwAAAAAAAAAAAAAAAACYAgAAZHJzL2Rvd25y&#10;ZXYueG1sUEsFBgAAAAAEAAQA9QAAAIUDAAAAAA==&#10;" path="m,l33,71r-9,l11,36,,xe" fillcolor="#1f497d [3215]" strokecolor="#1f497d [3215]" strokeweight="0">
                      <v:fill opacity="13107f"/>
                      <v:stroke opacity="13107f"/>
                      <v:path arrowok="t" o:connecttype="custom" o:connectlocs="0,0;52388,112713;38100,112713;17463,57150;0,0" o:connectangles="0,0,0,0,0"/>
                    </v:shape>
                    <v:shape id="Forme libre 14" o:spid="_x0000_s1055" style="position:absolute;left:1060;top:51246;width:238;height:1508;visibility:visible;mso-wrap-style:square;v-text-anchor:top" coordsize="15,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jTIsIA&#10;AADbAAAADwAAAGRycy9kb3ducmV2LnhtbERPyWrDMBC9F/IPYgK51XLTEopjOYRAIOBDyFJob2Nr&#10;YptaIyOpjvv3VaHQ2zzeOvlmMr0YyfnOsoKnJAVBXFvdcaPgetk/voLwAVljb5kUfJOHTTF7yDHT&#10;9s4nGs+hETGEfYYK2hCGTEpft2TQJ3YgjtzNOoMhQtdI7fAew00vl2m6kgY7jg0tDrRrqf48fxkF&#10;b+XRDXr5sa9Wz9vLu7SlplOl1GI+bdcgAk3hX/znPug4/wV+f4kHy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SNMiwgAAANsAAAAPAAAAAAAAAAAAAAAAAJgCAABkcnMvZG93&#10;bnJldi54bWxQSwUGAAAAAAQABAD1AAAAhwMAAAAA&#10;" path="m,l8,37r,4l15,95,4,49,,xe" fillcolor="#1f497d [3215]" strokecolor="#1f497d [3215]" strokeweight="0">
                      <v:fill opacity="13107f"/>
                      <v:stroke opacity="13107f"/>
                      <v:path arrowok="t" o:connecttype="custom" o:connectlocs="0,0;12700,58738;12700,65088;23813,150813;6350,77788;0,0" o:connectangles="0,0,0,0,0,0"/>
                    </v:shape>
                    <v:shape id="Forme libre 15" o:spid="_x0000_s1056" style="position:absolute;left:3171;top:46499;width:6382;height:12414;visibility:visible;mso-wrap-style:square;v-text-anchor:top" coordsize="402,7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3G2cMA&#10;AADbAAAADwAAAGRycy9kb3ducmV2LnhtbERPS2vCQBC+C/0PyxR6042iUqKbUOwDqSCY9tLbkB2z&#10;abOzIbtq9Nd3BcHbfHzPWea9bcSROl87VjAeJSCIS6drrhR8f70Pn0H4gKyxcUwKzuQhzx4GS0y1&#10;O/GOjkWoRAxhn6ICE0KbSulLQxb9yLXEkdu7zmKIsKuk7vAUw20jJ0kylxZrjg0GW1oZKv+Kg1Uw&#10;XX0eLm/biX4tpqx/PzZmvP0xSj099i8LEIH6cBff3Gsd58/g+ks8QG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I3G2cMAAADbAAAADwAAAAAAAAAAAAAAAACYAgAAZHJzL2Rv&#10;d25yZXYueG1sUEsFBgAAAAAEAAQA9QAAAIgDAAAAAA==&#10;" path="m402,r,1l363,39,325,79r-35,42l255,164r-44,58l171,284r-38,62l100,411,71,478,45,546,27,617,13,689,7,761r,21l,765r1,-4l7,688,21,616,40,545,66,475,95,409r35,-66l167,281r42,-61l253,163r34,-43l324,78,362,38,402,xe" fillcolor="#1f497d [3215]" strokecolor="#1f497d [3215]" strokeweight="0">
                      <v:fill opacity="13107f"/>
                      <v:stroke opacity="13107f"/>
                      <v:path arrowok="t" o:connecttype="custom" o:connectlocs="638175,0;638175,1588;576263,61913;515938,125413;460375,192088;404813,260350;334963,352425;271463,450850;211138,549275;158750,652463;112713,758825;71438,866775;42863,979488;20638,1093788;11113,1208088;11113,1241425;0,1214438;1588,1208088;11113,1092200;33338,977900;63500,865188;104775,754063;150813,649288;206375,544513;265113,446088;331788,349250;401638,258763;455613,190500;514350,123825;574675,60325;638175,0" o:connectangles="0,0,0,0,0,0,0,0,0,0,0,0,0,0,0,0,0,0,0,0,0,0,0,0,0,0,0,0,0,0,0"/>
                    </v:shape>
                    <v:shape id="Forme libre 16" o:spid="_x0000_s1057" style="position:absolute;left:3171;top:59040;width:588;height:3112;visibility:visible;mso-wrap-style:square;v-text-anchor:top" coordsize="37,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xrI8QA&#10;AADbAAAADwAAAGRycy9kb3ducmV2LnhtbESPy27CMBBF90j8gzWV2BWnVXkFDIpaKmXTBY8PmMbT&#10;JCIeh9h59O8xEhK7Gd177tzZ7AZTiY4aV1pW8DaNQBBnVpecKzifvl+XIJxH1lhZJgX/5GC3HY82&#10;GGvb84G6o89FCGEXo4LC+zqW0mUFGXRTWxMH7c82Bn1Ym1zqBvsQbir5HkVzabDkcKHAmj4Lyi7H&#10;1oQauPfLj0V+paSbfbWn31X6U66UmrwMyRqEp8E/zQ861YGbw/2XMID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cayPEAAAA2wAAAA8AAAAAAAAAAAAAAAAAmAIAAGRycy9k&#10;b3ducmV2LnhtbFBLBQYAAAAABAAEAPUAAACJAwAAAAA=&#10;" path="m,l6,15r1,3l12,80r9,54l33,188r4,8l22,162,15,146,5,81,1,40,,xe" fillcolor="#1f497d [3215]" strokecolor="#1f497d [3215]" strokeweight="0">
                      <v:fill opacity="13107f"/>
                      <v:stroke opacity="13107f"/>
                      <v:path arrowok="t" o:connecttype="custom" o:connectlocs="0,0;9525,23813;11113,28575;19050,127000;33338,212725;52388,298450;58738,311150;34925,257175;23813,231775;7938,128588;1588,63500;0,0" o:connectangles="0,0,0,0,0,0,0,0,0,0,0,0"/>
                    </v:shape>
                    <v:shape id="Forme libre 17" o:spid="_x0000_s1058" style="position:absolute;left:3632;top:62231;width:492;height:1048;visibility:visible;mso-wrap-style:square;v-text-anchor:top" coordsize="31,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7sWMIA&#10;AADbAAAADwAAAGRycy9kb3ducmV2LnhtbERPTWsCMRC9F/wPYQQvUrN6qHU1ikhLe5FSDaW9Dcm4&#10;u7iZLJu4bv+9KQi9zeN9zmrTu1p01IbKs4LpJANBbLytuFCgj6+PzyBCRLZYeyYFvxRgsx48rDC3&#10;/sqf1B1iIVIIhxwVlDE2uZTBlOQwTHxDnLiTbx3GBNtC2havKdzVcpZlT9JhxamhxIZ2JZnz4eIU&#10;0He32H/8VGbO+kXrL7roNzNWajTst0sQkfr4L767322aP4e/X9IBcn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LuxYwgAAANsAAAAPAAAAAAAAAAAAAAAAAJgCAABkcnMvZG93&#10;bnJldi54bWxQSwUGAAAAAAQABAD1AAAAhwMAAAAA&#10;" path="m,l31,66r-7,l,xe" fillcolor="#1f497d [3215]" strokecolor="#1f497d [3215]" strokeweight="0">
                      <v:fill opacity="13107f"/>
                      <v:stroke opacity="13107f"/>
                      <v:path arrowok="t" o:connecttype="custom" o:connectlocs="0,0;49213,104775;38100,104775;0,0" o:connectangles="0,0,0,0"/>
                    </v:shape>
                    <v:shape id="Forme libre 18" o:spid="_x0000_s1059" style="position:absolute;left:3171;top:58644;width:111;height:682;visibility:visible;mso-wrap-style:square;v-text-anchor:top" coordsize="7,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ekssIA&#10;AADbAAAADwAAAGRycy9kb3ducmV2LnhtbESPT2sCMRDF74V+hzAFbzWrBylbo4hY6EWw/oEeh2Tc&#10;rG4myybq6qfvHAreZnhv3vvNdN6HRl2pS3VkA6NhAYrYRldzZWC/+3r/AJUyssMmMhm4U4L57PVl&#10;iqWLN/6h6zZXSkI4lWjA59yWWifrKWAaxpZYtGPsAmZZu0q7Dm8SHho9LoqJDlizNHhsaenJnreX&#10;YKD2J1wfHjbhQa/20Z42v5oqYwZv/eITVKY+P83/199O8AVWfpEB9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N6SywgAAANsAAAAPAAAAAAAAAAAAAAAAAJgCAABkcnMvZG93&#10;bnJldi54bWxQSwUGAAAAAAQABAD1AAAAhwMAAAAA&#10;" path="m,l7,17r,26l6,40,,25,,xe" fillcolor="#1f497d [3215]" strokecolor="#1f497d [3215]" strokeweight="0">
                      <v:fill opacity="13107f"/>
                      <v:stroke opacity="13107f"/>
                      <v:path arrowok="t" o:connecttype="custom" o:connectlocs="0,0;11113,26988;11113,68263;9525,63500;0,39688;0,0" o:connectangles="0,0,0,0,0,0"/>
                    </v:shape>
                    <v:shape id="Forme libre 19" o:spid="_x0000_s1060" style="position:absolute;left:3409;top:61358;width:731;height:1921;visibility:visible;mso-wrap-style:square;v-text-anchor:top" coordsize="46,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0JAb8A&#10;AADbAAAADwAAAGRycy9kb3ducmV2LnhtbERPTYvCMBC9C/6HMII3Td2DaDWKCguyPekKXsdmbIrN&#10;JDRZrf/eCMLe5vE+Z7nubCPu1IbasYLJOANBXDpdc6Xg9Ps9moEIEVlj45gUPCnAetXvLTHX7sEH&#10;uh9jJVIIhxwVmBh9LmUoDVkMY+eJE3d1rcWYYFtJ3eIjhdtGfmXZVFqsOTUY9LQzVN6Of1ZBsTXz&#10;ujr8TIqtnPqLL877zems1HDQbRYgInXxX/xx73WaP4f3L+kAuXo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+jQkBvwAAANsAAAAPAAAAAAAAAAAAAAAAAJgCAABkcnMvZG93bnJl&#10;di54bWxQSwUGAAAAAAQABAD1AAAAhAMAAAAA&#10;" path="m,l7,16,22,50,33,86r13,35l45,121,14,55,11,44,,xe" fillcolor="#1f497d [3215]" strokecolor="#1f497d [3215]" strokeweight="0">
                      <v:fill opacity="13107f"/>
                      <v:stroke opacity="13107f"/>
                      <v:path arrowok="t" o:connecttype="custom" o:connectlocs="0,0;11113,25400;34925,79375;52388,136525;73025,192088;71438,192088;22225,87313;17463,69850;0,0" o:connectangles="0,0,0,0,0,0,0,0,0"/>
                    </v:shape>
                  </v:group>
                </v:group>
                <w10:wrap anchorx="page" anchory="page"/>
              </v:group>
            </w:pict>
          </w:r>
          <w:r>
            <w:rPr>
              <w:noProof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2" o:spid="_x0000_s1031" type="#_x0000_t202" style="position:absolute;margin-left:0;margin-top:0;width:4in;height:28.8pt;z-index:251662336;visibility:visible;mso-wrap-style:square;mso-width-percent:450;mso-height-percent:0;mso-left-percent:420;mso-top-percent:880;mso-wrap-distance-left:9pt;mso-wrap-distance-top:0;mso-wrap-distance-right:9pt;mso-wrap-distance-bottom:0;mso-position-horizontal-relative:page;mso-position-vertical-relative:page;mso-width-percent:450;mso-height-percent:0;mso-left-percent:420;mso-top-percent:88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" filled="f" stroked="f" strokeweight=".5pt">
                <v:textbox style="mso-fit-shape-to-text:t" inset="0,0,0,0">
                  <w:txbxContent>
                    <w:p w:rsidR="008F4E7A" w:rsidRDefault="008F4E7A">
                      <w:pPr>
                        <w:pStyle w:val="Sansinterligne"/>
                        <w:rPr>
                          <w:color w:val="4F81BD" w:themeColor="accent1"/>
                          <w:sz w:val="26"/>
                          <w:szCs w:val="26"/>
                        </w:rPr>
                      </w:pPr>
                    </w:p>
                    <w:p w:rsidR="008F4E7A" w:rsidRDefault="00436544" w:rsidP="00436544">
                      <w:pPr>
                        <w:pStyle w:val="Sansinterligne"/>
                        <w:jc w:val="right"/>
                        <w:rPr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color w:val="595959" w:themeColor="text1" w:themeTint="A6"/>
                          <w:sz w:val="20"/>
                          <w:szCs w:val="20"/>
                        </w:rPr>
                        <w:t>Mars 2015</w:t>
                      </w:r>
                    </w:p>
                  </w:txbxContent>
                </v:textbox>
                <w10:wrap anchorx="page" anchory="page"/>
              </v:shape>
            </w:pict>
          </w:r>
        </w:p>
        <w:p w:rsidR="008F4E7A" w:rsidRDefault="00581EEB">
          <w:r>
            <w:rPr>
              <w:noProof/>
            </w:rPr>
            <w:pict>
              <v:shape id="Zone de texte 1" o:spid="_x0000_s1030" type="#_x0000_t202" style="position:absolute;margin-left:100.05pt;margin-top:272.55pt;width:448.6pt;height:324.25pt;z-index:251661312;visibility:visible;mso-wrap-distance-left:9pt;mso-wrap-distance-top:0;mso-wrap-distance-right:9pt;mso-wrap-distance-bottom:0;mso-position-horizontal-relative:page;mso-position-vertical-relative:page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" filled="f" stroked="f" strokeweight=".5pt">
                <v:textbox inset="0,0,0,0">
                  <w:txbxContent>
                    <w:p w:rsidR="008F4E7A" w:rsidRPr="00436544" w:rsidRDefault="00581EEB" w:rsidP="00436544">
                      <w:pPr>
                        <w:pStyle w:val="Sansinterligne"/>
                        <w:jc w:val="center"/>
                        <w:rPr>
                          <w:rFonts w:ascii="Cambria" w:eastAsiaTheme="majorEastAsia" w:hAnsi="Cambria" w:cstheme="majorBidi"/>
                          <w:color w:val="262626" w:themeColor="text1" w:themeTint="D9"/>
                          <w:sz w:val="44"/>
                          <w:szCs w:val="44"/>
                        </w:rPr>
                      </w:pPr>
                      <w:sdt>
                        <w:sdtPr>
                          <w:rPr>
                            <w:rFonts w:ascii="Cambria" w:hAnsi="Cambria" w:cs="Arial"/>
                            <w:sz w:val="44"/>
                            <w:szCs w:val="44"/>
                          </w:rPr>
                          <w:alias w:val="Titre"/>
                          <w:tag w:val=""/>
                          <w:id w:val="-705018352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EndPr/>
                        <w:sdtContent>
                          <w:r w:rsidR="008F4E7A" w:rsidRPr="00436544">
                            <w:rPr>
                              <w:rFonts w:ascii="Cambria" w:hAnsi="Cambria" w:cs="Arial"/>
                              <w:sz w:val="44"/>
                              <w:szCs w:val="44"/>
                            </w:rPr>
                            <w:t>Rapport de la rencontre de concertation avec les parteniares techniques du ministere de l</w:t>
                          </w:r>
                          <w:r w:rsidR="00436544">
                            <w:rPr>
                              <w:rFonts w:ascii="Cambria" w:hAnsi="Cambria" w:cs="Arial"/>
                              <w:sz w:val="44"/>
                              <w:szCs w:val="44"/>
                            </w:rPr>
                            <w:t xml:space="preserve">a sante sur </w:t>
                          </w:r>
                          <w:r w:rsidR="008F4E7A" w:rsidRPr="00436544">
                            <w:rPr>
                              <w:rFonts w:ascii="Cambria" w:hAnsi="Cambria" w:cs="Arial"/>
                              <w:sz w:val="44"/>
                              <w:szCs w:val="44"/>
                            </w:rPr>
                            <w:t>l’exemption du paiement des soins chez les enfant</w:t>
                          </w:r>
                          <w:r w:rsidR="00436544">
                            <w:rPr>
                              <w:rFonts w:ascii="Cambria" w:hAnsi="Cambria" w:cs="Arial"/>
                              <w:sz w:val="44"/>
                              <w:szCs w:val="44"/>
                            </w:rPr>
                            <w:t>s</w:t>
                          </w:r>
                          <w:r w:rsidR="008F4E7A" w:rsidRPr="00436544">
                            <w:rPr>
                              <w:rFonts w:ascii="Cambria" w:hAnsi="Cambria" w:cs="Arial"/>
                              <w:sz w:val="44"/>
                              <w:szCs w:val="44"/>
                            </w:rPr>
                            <w:t xml:space="preserve"> de moins de cinq ans</w:t>
                          </w:r>
                        </w:sdtContent>
                      </w:sdt>
                    </w:p>
                    <w:p w:rsidR="008F4E7A" w:rsidRPr="008F4E7A" w:rsidRDefault="00581EEB" w:rsidP="00436544">
                      <w:pPr>
                        <w:spacing w:before="120"/>
                        <w:jc w:val="center"/>
                        <w:rPr>
                          <w:color w:val="404040" w:themeColor="text1" w:themeTint="BF"/>
                          <w:sz w:val="40"/>
                          <w:szCs w:val="40"/>
                        </w:rPr>
                      </w:pPr>
                      <w:sdt>
                        <w:sdtPr>
                          <w:rPr>
                            <w:color w:val="404040" w:themeColor="text1" w:themeTint="BF"/>
                            <w:sz w:val="40"/>
                            <w:szCs w:val="40"/>
                          </w:rPr>
                          <w:alias w:val="Sous-titre"/>
                          <w:tag w:val=""/>
                          <w:id w:val="-1148361611"/>
                          <w:showingPlcHdr/>
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<w:text/>
                        </w:sdtPr>
                        <w:sdtEndPr/>
                        <w:sdtContent>
                          <w:r w:rsidR="008F4E7A" w:rsidRPr="008F4E7A">
                            <w:rPr>
                              <w:color w:val="404040" w:themeColor="text1" w:themeTint="BF"/>
                              <w:sz w:val="40"/>
                              <w:szCs w:val="40"/>
                            </w:rPr>
                            <w:t xml:space="preserve">     </w:t>
                          </w:r>
                        </w:sdtContent>
                      </w:sdt>
                      <w:r w:rsidR="00436544" w:rsidRPr="00436544"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4460875" cy="2369185"/>
                            <wp:effectExtent l="0" t="0" r="0" b="0"/>
                            <wp:docPr id="33" name="Image 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60875" cy="23691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w:r>
          <w:r w:rsidR="008F4E7A">
            <w:br w:type="page"/>
          </w:r>
        </w:p>
      </w:sdtContent>
    </w:sdt>
    <w:p w:rsidR="006E031E" w:rsidRDefault="006E031E" w:rsidP="00DA6BC2">
      <w:pPr>
        <w:spacing w:before="240" w:after="240"/>
        <w:jc w:val="both"/>
        <w:rPr>
          <w:rFonts w:ascii="Arial" w:hAnsi="Arial" w:cs="Arial"/>
          <w:sz w:val="28"/>
          <w:szCs w:val="28"/>
        </w:rPr>
        <w:sectPr w:rsidR="006E031E" w:rsidSect="008F4E7A">
          <w:headerReference w:type="default" r:id="rId9"/>
          <w:footerReference w:type="default" r:id="rId10"/>
          <w:pgSz w:w="11906" w:h="16838"/>
          <w:pgMar w:top="1417" w:right="1133" w:bottom="1417" w:left="1417" w:header="708" w:footer="708" w:gutter="0"/>
          <w:pgNumType w:start="0"/>
          <w:cols w:space="708"/>
          <w:titlePg/>
          <w:docGrid w:linePitch="360"/>
        </w:sectPr>
      </w:pPr>
    </w:p>
    <w:p w:rsidR="000716BB" w:rsidRPr="00DA6BC2" w:rsidRDefault="00E71414" w:rsidP="00DA6BC2">
      <w:pPr>
        <w:spacing w:before="240" w:after="240"/>
        <w:jc w:val="both"/>
        <w:rPr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L’an deux mille quinze et le dix-neuf </w:t>
      </w:r>
      <w:r w:rsidR="002901A5" w:rsidRPr="00DA6BC2">
        <w:rPr>
          <w:rFonts w:ascii="Arial" w:hAnsi="Arial" w:cs="Arial"/>
          <w:sz w:val="28"/>
          <w:szCs w:val="28"/>
        </w:rPr>
        <w:t>mars</w:t>
      </w:r>
      <w:r w:rsidR="008D66EE">
        <w:rPr>
          <w:rFonts w:ascii="Arial" w:hAnsi="Arial" w:cs="Arial"/>
          <w:sz w:val="28"/>
          <w:szCs w:val="28"/>
        </w:rPr>
        <w:t>,</w:t>
      </w:r>
      <w:r w:rsidR="00521807">
        <w:rPr>
          <w:rFonts w:ascii="Arial" w:hAnsi="Arial" w:cs="Arial"/>
          <w:sz w:val="28"/>
          <w:szCs w:val="28"/>
        </w:rPr>
        <w:t xml:space="preserve"> </w:t>
      </w:r>
      <w:r w:rsidR="008D66EE" w:rsidRPr="00DA6BC2">
        <w:rPr>
          <w:rFonts w:ascii="Arial" w:hAnsi="Arial" w:cs="Arial"/>
          <w:sz w:val="28"/>
          <w:szCs w:val="28"/>
        </w:rPr>
        <w:t>à</w:t>
      </w:r>
      <w:r w:rsidR="008D66EE">
        <w:rPr>
          <w:rFonts w:ascii="Arial" w:hAnsi="Arial" w:cs="Arial"/>
          <w:sz w:val="28"/>
          <w:szCs w:val="28"/>
        </w:rPr>
        <w:t xml:space="preserve"> partir de</w:t>
      </w:r>
      <w:r w:rsidR="008D66EE" w:rsidRPr="00DA6BC2">
        <w:rPr>
          <w:rFonts w:ascii="Arial" w:hAnsi="Arial" w:cs="Arial"/>
          <w:sz w:val="28"/>
          <w:szCs w:val="28"/>
        </w:rPr>
        <w:t xml:space="preserve"> 9 heures</w:t>
      </w:r>
      <w:r w:rsidR="008D66EE">
        <w:rPr>
          <w:rFonts w:ascii="Arial" w:hAnsi="Arial" w:cs="Arial"/>
          <w:sz w:val="28"/>
          <w:szCs w:val="28"/>
        </w:rPr>
        <w:t>,</w:t>
      </w:r>
      <w:r w:rsidR="00521807">
        <w:rPr>
          <w:rFonts w:ascii="Arial" w:hAnsi="Arial" w:cs="Arial"/>
          <w:sz w:val="28"/>
          <w:szCs w:val="28"/>
        </w:rPr>
        <w:t xml:space="preserve"> </w:t>
      </w:r>
      <w:r w:rsidR="008D66EE" w:rsidRPr="00DA6BC2">
        <w:rPr>
          <w:rFonts w:ascii="Arial" w:hAnsi="Arial" w:cs="Arial"/>
          <w:sz w:val="28"/>
          <w:szCs w:val="28"/>
        </w:rPr>
        <w:t>s’est</w:t>
      </w:r>
      <w:r w:rsidRPr="00DA6BC2">
        <w:rPr>
          <w:rFonts w:ascii="Arial" w:hAnsi="Arial" w:cs="Arial"/>
          <w:sz w:val="28"/>
          <w:szCs w:val="28"/>
        </w:rPr>
        <w:t xml:space="preserve"> tenue </w:t>
      </w:r>
      <w:r w:rsidR="000716BB" w:rsidRPr="00DA6BC2">
        <w:rPr>
          <w:rFonts w:ascii="Arial" w:hAnsi="Arial" w:cs="Arial"/>
          <w:sz w:val="28"/>
          <w:szCs w:val="28"/>
        </w:rPr>
        <w:t>dans la salle de réunion du C</w:t>
      </w:r>
      <w:r w:rsidR="002901A5" w:rsidRPr="00DA6BC2">
        <w:rPr>
          <w:rFonts w:ascii="Arial" w:hAnsi="Arial" w:cs="Arial"/>
          <w:sz w:val="28"/>
          <w:szCs w:val="28"/>
        </w:rPr>
        <w:t xml:space="preserve">abinet </w:t>
      </w:r>
      <w:r w:rsidR="00DA6BC2" w:rsidRPr="00DA6BC2">
        <w:rPr>
          <w:rFonts w:ascii="Arial" w:hAnsi="Arial" w:cs="Arial"/>
          <w:sz w:val="28"/>
          <w:szCs w:val="28"/>
        </w:rPr>
        <w:t xml:space="preserve">du </w:t>
      </w:r>
      <w:r w:rsidR="000716BB" w:rsidRPr="00DA6BC2">
        <w:rPr>
          <w:rFonts w:ascii="Arial" w:hAnsi="Arial" w:cs="Arial"/>
          <w:sz w:val="28"/>
          <w:szCs w:val="28"/>
        </w:rPr>
        <w:t>M</w:t>
      </w:r>
      <w:r w:rsidR="00C17445" w:rsidRPr="00DA6BC2">
        <w:rPr>
          <w:rFonts w:ascii="Arial" w:hAnsi="Arial" w:cs="Arial"/>
          <w:sz w:val="28"/>
          <w:szCs w:val="28"/>
        </w:rPr>
        <w:t xml:space="preserve">inistère </w:t>
      </w:r>
      <w:r w:rsidR="002901A5" w:rsidRPr="00DA6BC2">
        <w:rPr>
          <w:rFonts w:ascii="Arial" w:hAnsi="Arial" w:cs="Arial"/>
          <w:sz w:val="28"/>
          <w:szCs w:val="28"/>
        </w:rPr>
        <w:t xml:space="preserve"> de la </w:t>
      </w:r>
      <w:r w:rsidR="00C17445" w:rsidRPr="00DA6BC2">
        <w:rPr>
          <w:rFonts w:ascii="Arial" w:hAnsi="Arial" w:cs="Arial"/>
          <w:sz w:val="28"/>
          <w:szCs w:val="28"/>
        </w:rPr>
        <w:t>Santé,</w:t>
      </w:r>
      <w:r w:rsidR="002901A5" w:rsidRPr="00DA6BC2">
        <w:rPr>
          <w:rFonts w:ascii="Arial" w:hAnsi="Arial" w:cs="Arial"/>
          <w:sz w:val="28"/>
          <w:szCs w:val="28"/>
        </w:rPr>
        <w:t xml:space="preserve"> une</w:t>
      </w:r>
      <w:r w:rsidR="00C17445" w:rsidRPr="00DA6BC2">
        <w:rPr>
          <w:rFonts w:ascii="Arial" w:hAnsi="Arial" w:cs="Arial"/>
          <w:sz w:val="28"/>
          <w:szCs w:val="28"/>
        </w:rPr>
        <w:t xml:space="preserve"> rencontre de </w:t>
      </w:r>
      <w:r w:rsidR="00C575BE" w:rsidRPr="00DA6BC2">
        <w:rPr>
          <w:rFonts w:ascii="Arial" w:hAnsi="Arial" w:cs="Arial"/>
          <w:sz w:val="28"/>
          <w:szCs w:val="28"/>
        </w:rPr>
        <w:t>plaidoyer entre le Ministère de la Sant</w:t>
      </w:r>
      <w:r w:rsidR="00DA6BC2" w:rsidRPr="00DA6BC2">
        <w:rPr>
          <w:rFonts w:ascii="Arial" w:hAnsi="Arial" w:cs="Arial"/>
          <w:sz w:val="28"/>
          <w:szCs w:val="28"/>
        </w:rPr>
        <w:t>é</w:t>
      </w:r>
      <w:r w:rsidR="00E168D6">
        <w:rPr>
          <w:rFonts w:ascii="Arial" w:hAnsi="Arial" w:cs="Arial"/>
          <w:sz w:val="28"/>
          <w:szCs w:val="28"/>
        </w:rPr>
        <w:t xml:space="preserve"> et l</w:t>
      </w:r>
      <w:r w:rsidR="00F4167D" w:rsidRPr="00DA6BC2">
        <w:rPr>
          <w:rFonts w:ascii="Arial" w:hAnsi="Arial" w:cs="Arial"/>
          <w:sz w:val="28"/>
          <w:szCs w:val="28"/>
        </w:rPr>
        <w:t>es P</w:t>
      </w:r>
      <w:r w:rsidR="00BB6B7E" w:rsidRPr="00DA6BC2">
        <w:rPr>
          <w:rFonts w:ascii="Arial" w:hAnsi="Arial" w:cs="Arial"/>
          <w:sz w:val="28"/>
          <w:szCs w:val="28"/>
        </w:rPr>
        <w:t xml:space="preserve">artenaires </w:t>
      </w:r>
      <w:r w:rsidR="00F4167D" w:rsidRPr="00DA6BC2">
        <w:rPr>
          <w:rFonts w:ascii="Arial" w:hAnsi="Arial" w:cs="Arial"/>
          <w:sz w:val="28"/>
          <w:szCs w:val="28"/>
        </w:rPr>
        <w:t>T</w:t>
      </w:r>
      <w:r w:rsidR="00BB6B7E" w:rsidRPr="00DA6BC2">
        <w:rPr>
          <w:rFonts w:ascii="Arial" w:hAnsi="Arial" w:cs="Arial"/>
          <w:sz w:val="28"/>
          <w:szCs w:val="28"/>
        </w:rPr>
        <w:t xml:space="preserve">echniques et </w:t>
      </w:r>
      <w:r w:rsidR="00F4167D" w:rsidRPr="00DA6BC2">
        <w:rPr>
          <w:rFonts w:ascii="Arial" w:hAnsi="Arial" w:cs="Arial"/>
          <w:sz w:val="28"/>
          <w:szCs w:val="28"/>
        </w:rPr>
        <w:t>F</w:t>
      </w:r>
      <w:r w:rsidR="00BB6B7E" w:rsidRPr="00DA6BC2">
        <w:rPr>
          <w:rFonts w:ascii="Arial" w:hAnsi="Arial" w:cs="Arial"/>
          <w:sz w:val="28"/>
          <w:szCs w:val="28"/>
        </w:rPr>
        <w:t>inanciers</w:t>
      </w:r>
      <w:r w:rsidR="00E168D6">
        <w:rPr>
          <w:rFonts w:ascii="Arial" w:hAnsi="Arial" w:cs="Arial"/>
          <w:sz w:val="28"/>
          <w:szCs w:val="28"/>
        </w:rPr>
        <w:t xml:space="preserve"> (PTF)</w:t>
      </w:r>
      <w:r w:rsidR="00F4167D" w:rsidRPr="00DA6BC2">
        <w:rPr>
          <w:rFonts w:ascii="Arial" w:hAnsi="Arial" w:cs="Arial"/>
          <w:sz w:val="28"/>
          <w:szCs w:val="28"/>
        </w:rPr>
        <w:t xml:space="preserve"> pour le financement de</w:t>
      </w:r>
      <w:r w:rsidR="00C17445" w:rsidRPr="00DA6BC2">
        <w:rPr>
          <w:rFonts w:ascii="Arial" w:hAnsi="Arial" w:cs="Arial"/>
          <w:sz w:val="28"/>
          <w:szCs w:val="28"/>
        </w:rPr>
        <w:t xml:space="preserve"> l’exemption du paiement des soins </w:t>
      </w:r>
      <w:r w:rsidR="00F4167D" w:rsidRPr="00DA6BC2">
        <w:rPr>
          <w:rFonts w:ascii="Arial" w:hAnsi="Arial" w:cs="Arial"/>
          <w:sz w:val="28"/>
          <w:szCs w:val="28"/>
        </w:rPr>
        <w:t xml:space="preserve">curatifs </w:t>
      </w:r>
      <w:r w:rsidR="00C17445" w:rsidRPr="00DA6BC2">
        <w:rPr>
          <w:rFonts w:ascii="Arial" w:hAnsi="Arial" w:cs="Arial"/>
          <w:sz w:val="28"/>
          <w:szCs w:val="28"/>
        </w:rPr>
        <w:t>chez les enfants de moins de cinq ans</w:t>
      </w:r>
      <w:r w:rsidR="00C17445" w:rsidRPr="00DA6BC2">
        <w:rPr>
          <w:sz w:val="28"/>
          <w:szCs w:val="28"/>
        </w:rPr>
        <w:t>.</w:t>
      </w:r>
    </w:p>
    <w:p w:rsidR="000716BB" w:rsidRPr="00DA6BC2" w:rsidRDefault="00E168D6" w:rsidP="00DA6BC2">
      <w:pPr>
        <w:spacing w:before="240" w:after="240"/>
        <w:jc w:val="both"/>
        <w:rPr>
          <w:rFonts w:ascii="Arial" w:hAnsi="Arial" w:cs="Arial"/>
          <w:sz w:val="28"/>
          <w:szCs w:val="28"/>
        </w:rPr>
      </w:pPr>
      <w:r w:rsidRPr="00977171">
        <w:rPr>
          <w:rFonts w:ascii="Arial" w:hAnsi="Arial" w:cs="Arial"/>
          <w:sz w:val="28"/>
          <w:szCs w:val="28"/>
        </w:rPr>
        <w:t>Cette réunion a été présidée par</w:t>
      </w:r>
      <w:r>
        <w:rPr>
          <w:rFonts w:ascii="Arial" w:hAnsi="Arial" w:cs="Arial"/>
          <w:sz w:val="28"/>
          <w:szCs w:val="28"/>
        </w:rPr>
        <w:t xml:space="preserve"> Monsieur le Ministre de la santé ; elle a connu la participation de représentants de PTF, des ONG et de Madame le secrétaire général du ministère de la santé (voir liste de présence en annexe</w:t>
      </w:r>
      <w:r w:rsidR="00225BBB">
        <w:rPr>
          <w:rFonts w:ascii="Arial" w:hAnsi="Arial" w:cs="Arial"/>
          <w:sz w:val="28"/>
          <w:szCs w:val="28"/>
        </w:rPr>
        <w:t>)</w:t>
      </w:r>
      <w:r w:rsidR="00C17445" w:rsidRPr="00DA6BC2">
        <w:rPr>
          <w:rFonts w:ascii="Arial" w:hAnsi="Arial" w:cs="Arial"/>
          <w:sz w:val="28"/>
          <w:szCs w:val="28"/>
        </w:rPr>
        <w:t>.</w:t>
      </w:r>
    </w:p>
    <w:p w:rsidR="00F4167D" w:rsidRDefault="00E168D6" w:rsidP="00DA6BC2">
      <w:pPr>
        <w:spacing w:before="240" w:after="240"/>
        <w:jc w:val="both"/>
        <w:rPr>
          <w:rFonts w:ascii="Arial" w:hAnsi="Arial" w:cs="Arial"/>
          <w:sz w:val="28"/>
          <w:szCs w:val="28"/>
        </w:rPr>
      </w:pPr>
      <w:r w:rsidRPr="00DA6BC2">
        <w:rPr>
          <w:rFonts w:ascii="Arial" w:hAnsi="Arial" w:cs="Arial"/>
          <w:sz w:val="28"/>
          <w:szCs w:val="28"/>
        </w:rPr>
        <w:t>Dans son mot introductif, Monsieur le Ministre de la santé</w:t>
      </w:r>
      <w:r w:rsidR="00225BBB">
        <w:rPr>
          <w:rFonts w:ascii="Arial" w:hAnsi="Arial" w:cs="Arial"/>
          <w:sz w:val="28"/>
          <w:szCs w:val="28"/>
        </w:rPr>
        <w:t xml:space="preserve"> </w:t>
      </w:r>
      <w:r w:rsidRPr="00DA6BC2">
        <w:rPr>
          <w:rFonts w:ascii="Arial" w:hAnsi="Arial" w:cs="Arial"/>
          <w:sz w:val="28"/>
          <w:szCs w:val="28"/>
        </w:rPr>
        <w:t>a rappelé le contexte de la tenue de cette rencontre et a remercié les partenaires techniques et les ONG  pour leur disponibilité et leur accompagnement dans la mise en œuvre des stratégies du ministère de la santé</w:t>
      </w:r>
      <w:r w:rsidR="00C7293B" w:rsidRPr="00DA6BC2">
        <w:rPr>
          <w:rFonts w:ascii="Arial" w:hAnsi="Arial" w:cs="Arial"/>
          <w:sz w:val="28"/>
          <w:szCs w:val="28"/>
        </w:rPr>
        <w:t>.</w:t>
      </w:r>
    </w:p>
    <w:p w:rsidR="00E10A68" w:rsidRDefault="009F7B08" w:rsidP="008D66EE">
      <w:pPr>
        <w:jc w:val="both"/>
        <w:rPr>
          <w:rFonts w:ascii="Arial" w:hAnsi="Arial" w:cs="Arial"/>
          <w:sz w:val="32"/>
          <w:szCs w:val="32"/>
        </w:rPr>
      </w:pPr>
      <w:r w:rsidRPr="00887B94">
        <w:rPr>
          <w:rFonts w:ascii="Arial" w:hAnsi="Arial" w:cs="Arial"/>
          <w:sz w:val="28"/>
          <w:szCs w:val="28"/>
        </w:rPr>
        <w:t>Suite à ce mot introductif la Direction Générale de la santé  a fait une présentation sur la situation  de</w:t>
      </w:r>
      <w:r w:rsidR="00887B94" w:rsidRPr="00887B94">
        <w:rPr>
          <w:rFonts w:ascii="Arial" w:hAnsi="Arial" w:cs="Arial"/>
          <w:sz w:val="28"/>
          <w:szCs w:val="28"/>
        </w:rPr>
        <w:t xml:space="preserve"> </w:t>
      </w:r>
      <w:r w:rsidRPr="00887B94">
        <w:rPr>
          <w:rFonts w:ascii="Arial" w:hAnsi="Arial" w:cs="Arial"/>
          <w:sz w:val="28"/>
          <w:szCs w:val="28"/>
        </w:rPr>
        <w:t>l’exemption du paiement des soins chez les enfants de moins de cinq ans dans les six  districts sanitaires</w:t>
      </w:r>
      <w:r w:rsidRPr="00BE4418">
        <w:rPr>
          <w:rFonts w:ascii="Arial" w:hAnsi="Arial" w:cs="Arial"/>
          <w:sz w:val="32"/>
          <w:szCs w:val="32"/>
        </w:rPr>
        <w:t xml:space="preserve"> : </w:t>
      </w:r>
    </w:p>
    <w:p w:rsidR="00E10A68" w:rsidRPr="00887B94" w:rsidRDefault="00E10A68" w:rsidP="008D66EE">
      <w:pPr>
        <w:pStyle w:val="Paragraphedeliste"/>
        <w:numPr>
          <w:ilvl w:val="0"/>
          <w:numId w:val="6"/>
        </w:numPr>
        <w:spacing w:before="120" w:after="120"/>
        <w:ind w:left="851" w:hanging="284"/>
        <w:contextualSpacing w:val="0"/>
        <w:jc w:val="both"/>
        <w:rPr>
          <w:rFonts w:ascii="Arial" w:hAnsi="Arial" w:cs="Arial"/>
          <w:sz w:val="28"/>
          <w:szCs w:val="28"/>
        </w:rPr>
      </w:pPr>
      <w:r w:rsidRPr="00887B94">
        <w:rPr>
          <w:rFonts w:ascii="Arial" w:hAnsi="Arial" w:cs="Arial"/>
          <w:sz w:val="28"/>
          <w:szCs w:val="28"/>
        </w:rPr>
        <w:t xml:space="preserve">Le district  de Dori et de </w:t>
      </w:r>
      <w:r w:rsidR="008F4E7A" w:rsidRPr="00887B94">
        <w:rPr>
          <w:rFonts w:ascii="Arial" w:hAnsi="Arial" w:cs="Arial"/>
          <w:sz w:val="28"/>
          <w:szCs w:val="28"/>
        </w:rPr>
        <w:t>Sébba</w:t>
      </w:r>
      <w:r w:rsidRPr="00887B94">
        <w:rPr>
          <w:rFonts w:ascii="Arial" w:hAnsi="Arial" w:cs="Arial"/>
          <w:sz w:val="28"/>
          <w:szCs w:val="28"/>
        </w:rPr>
        <w:t xml:space="preserve">, la zone d’intervention de l’ONG HELP, </w:t>
      </w:r>
    </w:p>
    <w:p w:rsidR="00E10A68" w:rsidRPr="00887B94" w:rsidRDefault="00E10A68" w:rsidP="008D66EE">
      <w:pPr>
        <w:pStyle w:val="Paragraphedeliste"/>
        <w:numPr>
          <w:ilvl w:val="0"/>
          <w:numId w:val="6"/>
        </w:numPr>
        <w:spacing w:before="120" w:after="120"/>
        <w:ind w:left="851" w:hanging="284"/>
        <w:contextualSpacing w:val="0"/>
        <w:jc w:val="both"/>
        <w:rPr>
          <w:rFonts w:ascii="Arial" w:hAnsi="Arial" w:cs="Arial"/>
          <w:sz w:val="28"/>
          <w:szCs w:val="28"/>
        </w:rPr>
      </w:pPr>
      <w:r w:rsidRPr="00887B94">
        <w:rPr>
          <w:rFonts w:ascii="Arial" w:hAnsi="Arial" w:cs="Arial"/>
          <w:sz w:val="28"/>
          <w:szCs w:val="28"/>
        </w:rPr>
        <w:t>Le district de Séguénéga et de Tougan, zone d’intervention de l’ONG T</w:t>
      </w:r>
      <w:r w:rsidR="00E8149E">
        <w:rPr>
          <w:rFonts w:ascii="Arial" w:hAnsi="Arial" w:cs="Arial"/>
          <w:sz w:val="28"/>
          <w:szCs w:val="28"/>
        </w:rPr>
        <w:t xml:space="preserve">erre </w:t>
      </w:r>
      <w:r w:rsidRPr="00887B94">
        <w:rPr>
          <w:rFonts w:ascii="Arial" w:hAnsi="Arial" w:cs="Arial"/>
          <w:sz w:val="28"/>
          <w:szCs w:val="28"/>
        </w:rPr>
        <w:t>D</w:t>
      </w:r>
      <w:r w:rsidR="00E8149E">
        <w:rPr>
          <w:rFonts w:ascii="Arial" w:hAnsi="Arial" w:cs="Arial"/>
          <w:sz w:val="28"/>
          <w:szCs w:val="28"/>
        </w:rPr>
        <w:t xml:space="preserve">es </w:t>
      </w:r>
      <w:r w:rsidRPr="00887B94">
        <w:rPr>
          <w:rFonts w:ascii="Arial" w:hAnsi="Arial" w:cs="Arial"/>
          <w:sz w:val="28"/>
          <w:szCs w:val="28"/>
        </w:rPr>
        <w:t>H</w:t>
      </w:r>
      <w:r w:rsidR="00E8149E">
        <w:rPr>
          <w:rFonts w:ascii="Arial" w:hAnsi="Arial" w:cs="Arial"/>
          <w:sz w:val="28"/>
          <w:szCs w:val="28"/>
        </w:rPr>
        <w:t>ommes(TDH),</w:t>
      </w:r>
    </w:p>
    <w:p w:rsidR="00E10A68" w:rsidRPr="00887B94" w:rsidRDefault="00E10A68" w:rsidP="008D66EE">
      <w:pPr>
        <w:pStyle w:val="Paragraphedeliste"/>
        <w:numPr>
          <w:ilvl w:val="0"/>
          <w:numId w:val="6"/>
        </w:numPr>
        <w:spacing w:before="120" w:after="120"/>
        <w:ind w:left="851" w:hanging="284"/>
        <w:contextualSpacing w:val="0"/>
        <w:jc w:val="both"/>
        <w:rPr>
          <w:rFonts w:ascii="Arial" w:hAnsi="Arial" w:cs="Arial"/>
          <w:sz w:val="28"/>
          <w:szCs w:val="28"/>
        </w:rPr>
      </w:pPr>
      <w:r w:rsidRPr="00887B94">
        <w:rPr>
          <w:rFonts w:ascii="Arial" w:hAnsi="Arial" w:cs="Arial"/>
          <w:sz w:val="28"/>
          <w:szCs w:val="28"/>
        </w:rPr>
        <w:t xml:space="preserve">Le district de </w:t>
      </w:r>
      <w:r w:rsidR="008D66EE" w:rsidRPr="00887B94">
        <w:rPr>
          <w:rFonts w:ascii="Arial" w:hAnsi="Arial" w:cs="Arial"/>
          <w:sz w:val="28"/>
          <w:szCs w:val="28"/>
        </w:rPr>
        <w:t>K</w:t>
      </w:r>
      <w:r w:rsidRPr="00887B94">
        <w:rPr>
          <w:rFonts w:ascii="Arial" w:hAnsi="Arial" w:cs="Arial"/>
          <w:sz w:val="28"/>
          <w:szCs w:val="28"/>
        </w:rPr>
        <w:t>aya, zone d’intervention  de l’ONG SAVE</w:t>
      </w:r>
      <w:r w:rsidR="00E8149E">
        <w:rPr>
          <w:rFonts w:ascii="Arial" w:hAnsi="Arial" w:cs="Arial"/>
          <w:sz w:val="28"/>
          <w:szCs w:val="28"/>
        </w:rPr>
        <w:t xml:space="preserve"> </w:t>
      </w:r>
      <w:r w:rsidRPr="00887B94">
        <w:rPr>
          <w:rFonts w:ascii="Arial" w:hAnsi="Arial" w:cs="Arial"/>
          <w:sz w:val="28"/>
          <w:szCs w:val="28"/>
        </w:rPr>
        <w:t>THE</w:t>
      </w:r>
      <w:r w:rsidR="00E8149E">
        <w:rPr>
          <w:rFonts w:ascii="Arial" w:hAnsi="Arial" w:cs="Arial"/>
          <w:sz w:val="28"/>
          <w:szCs w:val="28"/>
        </w:rPr>
        <w:t xml:space="preserve"> </w:t>
      </w:r>
      <w:r w:rsidRPr="00887B94">
        <w:rPr>
          <w:rFonts w:ascii="Arial" w:hAnsi="Arial" w:cs="Arial"/>
          <w:sz w:val="28"/>
          <w:szCs w:val="28"/>
        </w:rPr>
        <w:t>CHILDREN</w:t>
      </w:r>
      <w:r w:rsidR="00E8149E">
        <w:rPr>
          <w:rFonts w:ascii="Arial" w:hAnsi="Arial" w:cs="Arial"/>
          <w:sz w:val="28"/>
          <w:szCs w:val="28"/>
        </w:rPr>
        <w:t>,</w:t>
      </w:r>
    </w:p>
    <w:p w:rsidR="006762DF" w:rsidRPr="00887B94" w:rsidRDefault="00E10A68" w:rsidP="008D66EE">
      <w:pPr>
        <w:pStyle w:val="Paragraphedeliste"/>
        <w:numPr>
          <w:ilvl w:val="0"/>
          <w:numId w:val="6"/>
        </w:numPr>
        <w:spacing w:before="120" w:after="120"/>
        <w:ind w:left="851" w:hanging="284"/>
        <w:contextualSpacing w:val="0"/>
        <w:jc w:val="both"/>
        <w:rPr>
          <w:rFonts w:ascii="Arial" w:hAnsi="Arial" w:cs="Arial"/>
          <w:sz w:val="28"/>
          <w:szCs w:val="28"/>
        </w:rPr>
      </w:pPr>
      <w:r w:rsidRPr="00887B94">
        <w:rPr>
          <w:rFonts w:ascii="Arial" w:hAnsi="Arial" w:cs="Arial"/>
          <w:sz w:val="28"/>
          <w:szCs w:val="28"/>
        </w:rPr>
        <w:t>Le district de Diapaga, zone d’intervention de l’ONG ACF</w:t>
      </w:r>
      <w:r w:rsidR="00E8149E">
        <w:rPr>
          <w:rFonts w:ascii="Arial" w:hAnsi="Arial" w:cs="Arial"/>
          <w:sz w:val="28"/>
          <w:szCs w:val="28"/>
        </w:rPr>
        <w:t>.</w:t>
      </w:r>
    </w:p>
    <w:p w:rsidR="00887B94" w:rsidRPr="00887B94" w:rsidRDefault="00887B94" w:rsidP="00887B94">
      <w:pPr>
        <w:rPr>
          <w:rFonts w:ascii="Arial" w:hAnsi="Arial" w:cs="Arial"/>
          <w:sz w:val="32"/>
          <w:szCs w:val="32"/>
        </w:rPr>
      </w:pPr>
      <w:r w:rsidRPr="00BE4418">
        <w:rPr>
          <w:rFonts w:ascii="Arial" w:hAnsi="Arial" w:cs="Arial"/>
          <w:sz w:val="32"/>
          <w:szCs w:val="32"/>
        </w:rPr>
        <w:t xml:space="preserve">Les grandes lignes </w:t>
      </w:r>
      <w:r>
        <w:rPr>
          <w:rFonts w:ascii="Arial" w:hAnsi="Arial" w:cs="Arial"/>
          <w:sz w:val="32"/>
          <w:szCs w:val="32"/>
        </w:rPr>
        <w:t xml:space="preserve"> qui ont été abordées durant la </w:t>
      </w:r>
      <w:r w:rsidRPr="00BE4418">
        <w:rPr>
          <w:rFonts w:ascii="Arial" w:hAnsi="Arial" w:cs="Arial"/>
          <w:sz w:val="32"/>
          <w:szCs w:val="32"/>
        </w:rPr>
        <w:t xml:space="preserve"> présentation</w:t>
      </w:r>
      <w:r>
        <w:rPr>
          <w:rFonts w:ascii="Arial" w:hAnsi="Arial" w:cs="Arial"/>
          <w:sz w:val="32"/>
          <w:szCs w:val="32"/>
        </w:rPr>
        <w:t xml:space="preserve"> sont :</w:t>
      </w:r>
    </w:p>
    <w:p w:rsidR="00E10A68" w:rsidRPr="008D66EE" w:rsidRDefault="00E10A68" w:rsidP="008D66EE">
      <w:pPr>
        <w:pStyle w:val="Paragraphedeliste"/>
        <w:numPr>
          <w:ilvl w:val="0"/>
          <w:numId w:val="14"/>
        </w:numPr>
        <w:spacing w:before="240" w:after="240"/>
        <w:ind w:left="851" w:hanging="284"/>
        <w:contextualSpacing w:val="0"/>
        <w:jc w:val="both"/>
        <w:rPr>
          <w:rFonts w:ascii="Arial" w:hAnsi="Arial" w:cs="Arial"/>
          <w:sz w:val="28"/>
          <w:szCs w:val="28"/>
        </w:rPr>
      </w:pPr>
      <w:r w:rsidRPr="008D66EE">
        <w:rPr>
          <w:rFonts w:ascii="Arial" w:hAnsi="Arial" w:cs="Arial"/>
          <w:sz w:val="28"/>
          <w:szCs w:val="28"/>
        </w:rPr>
        <w:t>un rappel sur les indicateurs de la santé infanto-juvénile avec un focus :</w:t>
      </w:r>
    </w:p>
    <w:p w:rsidR="00E10A68" w:rsidRPr="008D66EE" w:rsidRDefault="00E10A68" w:rsidP="008D66EE">
      <w:pPr>
        <w:pStyle w:val="Paragraphedeliste"/>
        <w:numPr>
          <w:ilvl w:val="1"/>
          <w:numId w:val="14"/>
        </w:numPr>
        <w:spacing w:before="120" w:after="120"/>
        <w:ind w:hanging="357"/>
        <w:contextualSpacing w:val="0"/>
        <w:jc w:val="both"/>
        <w:rPr>
          <w:rFonts w:ascii="Arial" w:hAnsi="Arial" w:cs="Arial"/>
          <w:sz w:val="28"/>
          <w:szCs w:val="28"/>
        </w:rPr>
      </w:pPr>
      <w:r w:rsidRPr="008D66EE">
        <w:rPr>
          <w:rFonts w:ascii="Arial" w:hAnsi="Arial" w:cs="Arial"/>
          <w:sz w:val="28"/>
          <w:szCs w:val="28"/>
        </w:rPr>
        <w:t>sur la mortalité qui demeure élevé</w:t>
      </w:r>
      <w:r w:rsidR="00887B94">
        <w:rPr>
          <w:rFonts w:ascii="Arial" w:hAnsi="Arial" w:cs="Arial"/>
          <w:sz w:val="28"/>
          <w:szCs w:val="28"/>
        </w:rPr>
        <w:t>e</w:t>
      </w:r>
      <w:r w:rsidRPr="008D66EE">
        <w:rPr>
          <w:rFonts w:ascii="Arial" w:hAnsi="Arial" w:cs="Arial"/>
          <w:sz w:val="28"/>
          <w:szCs w:val="28"/>
        </w:rPr>
        <w:t xml:space="preserve">, </w:t>
      </w:r>
    </w:p>
    <w:p w:rsidR="00E10A68" w:rsidRPr="008D66EE" w:rsidRDefault="00E10A68" w:rsidP="008D66EE">
      <w:pPr>
        <w:pStyle w:val="Paragraphedeliste"/>
        <w:numPr>
          <w:ilvl w:val="1"/>
          <w:numId w:val="14"/>
        </w:numPr>
        <w:spacing w:before="120" w:after="120"/>
        <w:ind w:hanging="357"/>
        <w:contextualSpacing w:val="0"/>
        <w:jc w:val="both"/>
        <w:rPr>
          <w:rFonts w:ascii="Arial" w:hAnsi="Arial" w:cs="Arial"/>
          <w:sz w:val="28"/>
          <w:szCs w:val="28"/>
        </w:rPr>
      </w:pPr>
      <w:r w:rsidRPr="008D66EE">
        <w:rPr>
          <w:rFonts w:ascii="Arial" w:hAnsi="Arial" w:cs="Arial"/>
          <w:sz w:val="28"/>
          <w:szCs w:val="28"/>
        </w:rPr>
        <w:t>sur les causes de cette forte mortalité</w:t>
      </w:r>
    </w:p>
    <w:p w:rsidR="00E10A68" w:rsidRPr="008D66EE" w:rsidRDefault="00E10A68" w:rsidP="008D66EE">
      <w:pPr>
        <w:pStyle w:val="Paragraphedeliste"/>
        <w:numPr>
          <w:ilvl w:val="1"/>
          <w:numId w:val="14"/>
        </w:numPr>
        <w:spacing w:before="120" w:after="120"/>
        <w:ind w:hanging="357"/>
        <w:contextualSpacing w:val="0"/>
        <w:jc w:val="both"/>
        <w:rPr>
          <w:rFonts w:ascii="Arial" w:hAnsi="Arial" w:cs="Arial"/>
          <w:sz w:val="28"/>
          <w:szCs w:val="28"/>
        </w:rPr>
      </w:pPr>
      <w:r w:rsidRPr="008D66EE">
        <w:rPr>
          <w:rFonts w:ascii="Arial" w:hAnsi="Arial" w:cs="Arial"/>
          <w:sz w:val="28"/>
          <w:szCs w:val="28"/>
        </w:rPr>
        <w:t xml:space="preserve">et sur le niveau d’accès faible des enfants aux interventions et traitement efficaces. </w:t>
      </w:r>
    </w:p>
    <w:p w:rsidR="00E10A68" w:rsidRPr="008D66EE" w:rsidRDefault="00E10A68" w:rsidP="008D66EE">
      <w:pPr>
        <w:pStyle w:val="Paragraphedeliste"/>
        <w:numPr>
          <w:ilvl w:val="0"/>
          <w:numId w:val="14"/>
        </w:numPr>
        <w:spacing w:before="240" w:after="240"/>
        <w:ind w:left="851" w:hanging="284"/>
        <w:contextualSpacing w:val="0"/>
        <w:jc w:val="both"/>
        <w:rPr>
          <w:rFonts w:ascii="Arial" w:hAnsi="Arial" w:cs="Arial"/>
          <w:sz w:val="28"/>
          <w:szCs w:val="28"/>
        </w:rPr>
      </w:pPr>
      <w:r w:rsidRPr="008D66EE">
        <w:rPr>
          <w:rFonts w:ascii="Arial" w:hAnsi="Arial" w:cs="Arial"/>
          <w:sz w:val="28"/>
          <w:szCs w:val="28"/>
        </w:rPr>
        <w:t>une synt</w:t>
      </w:r>
      <w:r w:rsidR="00E8149E">
        <w:rPr>
          <w:rFonts w:ascii="Arial" w:hAnsi="Arial" w:cs="Arial"/>
          <w:sz w:val="28"/>
          <w:szCs w:val="28"/>
        </w:rPr>
        <w:t>hèse des actions prises par le M</w:t>
      </w:r>
      <w:r w:rsidRPr="008D66EE">
        <w:rPr>
          <w:rFonts w:ascii="Arial" w:hAnsi="Arial" w:cs="Arial"/>
          <w:sz w:val="28"/>
          <w:szCs w:val="28"/>
        </w:rPr>
        <w:t>inistère et ses PTF face à cette situation. On retiendra des actions :</w:t>
      </w:r>
    </w:p>
    <w:p w:rsidR="00E10A68" w:rsidRPr="008D66EE" w:rsidRDefault="00E10A68" w:rsidP="008D66EE">
      <w:pPr>
        <w:pStyle w:val="Paragraphedeliste"/>
        <w:numPr>
          <w:ilvl w:val="1"/>
          <w:numId w:val="14"/>
        </w:numPr>
        <w:spacing w:before="120" w:after="120"/>
        <w:ind w:left="1701" w:hanging="283"/>
        <w:contextualSpacing w:val="0"/>
        <w:jc w:val="both"/>
        <w:rPr>
          <w:rFonts w:ascii="Arial" w:hAnsi="Arial" w:cs="Arial"/>
          <w:sz w:val="28"/>
          <w:szCs w:val="28"/>
        </w:rPr>
      </w:pPr>
      <w:r w:rsidRPr="008D66EE">
        <w:rPr>
          <w:rFonts w:ascii="Arial" w:hAnsi="Arial" w:cs="Arial"/>
          <w:sz w:val="28"/>
          <w:szCs w:val="28"/>
        </w:rPr>
        <w:lastRenderedPageBreak/>
        <w:t>le renforcement de l’offre de soins et services (construction de centres de santé, équipements…)</w:t>
      </w:r>
    </w:p>
    <w:p w:rsidR="00E10A68" w:rsidRPr="008D66EE" w:rsidRDefault="00E10A68" w:rsidP="008D66EE">
      <w:pPr>
        <w:pStyle w:val="Paragraphedeliste"/>
        <w:numPr>
          <w:ilvl w:val="1"/>
          <w:numId w:val="14"/>
        </w:numPr>
        <w:spacing w:before="120" w:after="120"/>
        <w:ind w:left="1701" w:hanging="283"/>
        <w:contextualSpacing w:val="0"/>
        <w:jc w:val="both"/>
        <w:rPr>
          <w:rFonts w:ascii="Arial" w:hAnsi="Arial" w:cs="Arial"/>
          <w:sz w:val="28"/>
          <w:szCs w:val="28"/>
        </w:rPr>
      </w:pPr>
      <w:r w:rsidRPr="008D66EE">
        <w:rPr>
          <w:rFonts w:ascii="Arial" w:hAnsi="Arial" w:cs="Arial"/>
          <w:sz w:val="28"/>
          <w:szCs w:val="28"/>
        </w:rPr>
        <w:t>les mesures de gratuité partielles (subventions, paludisme grave, ATPE contre la malnutrition…)</w:t>
      </w:r>
    </w:p>
    <w:p w:rsidR="00E10A68" w:rsidRPr="008D66EE" w:rsidRDefault="00E10A68" w:rsidP="008D66EE">
      <w:pPr>
        <w:pStyle w:val="Paragraphedeliste"/>
        <w:numPr>
          <w:ilvl w:val="0"/>
          <w:numId w:val="14"/>
        </w:numPr>
        <w:spacing w:before="240" w:after="240"/>
        <w:ind w:left="851" w:hanging="284"/>
        <w:contextualSpacing w:val="0"/>
        <w:jc w:val="both"/>
        <w:rPr>
          <w:rFonts w:ascii="Arial" w:hAnsi="Arial" w:cs="Arial"/>
          <w:sz w:val="28"/>
          <w:szCs w:val="28"/>
        </w:rPr>
      </w:pPr>
      <w:r w:rsidRPr="008D66EE">
        <w:rPr>
          <w:rFonts w:ascii="Arial" w:hAnsi="Arial" w:cs="Arial"/>
          <w:sz w:val="28"/>
          <w:szCs w:val="28"/>
        </w:rPr>
        <w:t>une description de la mise en œuvre de l’exemption de paiement des soins (cible, prestations couvertes, maladies concernées, mécanisme de gestion)</w:t>
      </w:r>
      <w:r w:rsidR="008D66EE">
        <w:rPr>
          <w:rFonts w:ascii="Arial" w:hAnsi="Arial" w:cs="Arial"/>
          <w:sz w:val="28"/>
          <w:szCs w:val="28"/>
        </w:rPr>
        <w:t> ;</w:t>
      </w:r>
    </w:p>
    <w:p w:rsidR="00E10A68" w:rsidRPr="008D66EE" w:rsidRDefault="00E10A68" w:rsidP="008D66EE">
      <w:pPr>
        <w:pStyle w:val="Paragraphedeliste"/>
        <w:numPr>
          <w:ilvl w:val="0"/>
          <w:numId w:val="14"/>
        </w:numPr>
        <w:spacing w:before="240" w:after="240"/>
        <w:ind w:left="851" w:hanging="284"/>
        <w:contextualSpacing w:val="0"/>
        <w:jc w:val="both"/>
        <w:rPr>
          <w:rFonts w:ascii="Arial" w:hAnsi="Arial" w:cs="Arial"/>
          <w:sz w:val="28"/>
          <w:szCs w:val="28"/>
        </w:rPr>
      </w:pPr>
      <w:r w:rsidRPr="008D66EE">
        <w:rPr>
          <w:rFonts w:ascii="Arial" w:hAnsi="Arial" w:cs="Arial"/>
          <w:sz w:val="28"/>
          <w:szCs w:val="28"/>
        </w:rPr>
        <w:t>une présentation des effets  et l’impact de la stratégie d’exemption à travers les évidences scientifiques  réalisées par les chercheurs</w:t>
      </w:r>
      <w:r w:rsidR="008D66EE">
        <w:rPr>
          <w:rFonts w:ascii="Arial" w:hAnsi="Arial" w:cs="Arial"/>
          <w:sz w:val="28"/>
          <w:szCs w:val="28"/>
        </w:rPr>
        <w:t> ;</w:t>
      </w:r>
    </w:p>
    <w:p w:rsidR="00E10A68" w:rsidRPr="008D66EE" w:rsidRDefault="00E10A68" w:rsidP="008D66EE">
      <w:pPr>
        <w:pStyle w:val="Paragraphedeliste"/>
        <w:numPr>
          <w:ilvl w:val="1"/>
          <w:numId w:val="14"/>
        </w:numPr>
        <w:spacing w:before="120" w:after="120"/>
        <w:ind w:hanging="357"/>
        <w:contextualSpacing w:val="0"/>
        <w:jc w:val="both"/>
        <w:rPr>
          <w:rFonts w:ascii="Arial" w:hAnsi="Arial" w:cs="Arial"/>
          <w:sz w:val="28"/>
          <w:szCs w:val="28"/>
        </w:rPr>
      </w:pPr>
      <w:r w:rsidRPr="008D66EE">
        <w:rPr>
          <w:rFonts w:ascii="Arial" w:hAnsi="Arial" w:cs="Arial"/>
          <w:sz w:val="28"/>
          <w:szCs w:val="28"/>
        </w:rPr>
        <w:t>augmentation significative de l’utilisation des services de santé (consultation chez les moins de cinq ans et les accouchements assistés)</w:t>
      </w:r>
      <w:r w:rsidR="008D66EE">
        <w:rPr>
          <w:rFonts w:ascii="Arial" w:hAnsi="Arial" w:cs="Arial"/>
          <w:sz w:val="28"/>
          <w:szCs w:val="28"/>
        </w:rPr>
        <w:t> ;</w:t>
      </w:r>
    </w:p>
    <w:p w:rsidR="00E10A68" w:rsidRPr="008D66EE" w:rsidRDefault="00E10A68" w:rsidP="008D66EE">
      <w:pPr>
        <w:pStyle w:val="Paragraphedeliste"/>
        <w:numPr>
          <w:ilvl w:val="1"/>
          <w:numId w:val="14"/>
        </w:numPr>
        <w:spacing w:before="120" w:after="120"/>
        <w:ind w:hanging="357"/>
        <w:contextualSpacing w:val="0"/>
        <w:jc w:val="both"/>
        <w:rPr>
          <w:rFonts w:ascii="Arial" w:hAnsi="Arial" w:cs="Arial"/>
          <w:sz w:val="28"/>
          <w:szCs w:val="28"/>
        </w:rPr>
      </w:pPr>
      <w:r w:rsidRPr="008D66EE">
        <w:rPr>
          <w:rFonts w:ascii="Arial" w:hAnsi="Arial" w:cs="Arial"/>
          <w:sz w:val="28"/>
          <w:szCs w:val="28"/>
        </w:rPr>
        <w:t>réduction de 16% de la mortalité infanto-juvénile</w:t>
      </w:r>
      <w:r w:rsidR="008D66EE">
        <w:rPr>
          <w:rFonts w:ascii="Arial" w:hAnsi="Arial" w:cs="Arial"/>
          <w:sz w:val="28"/>
          <w:szCs w:val="28"/>
        </w:rPr>
        <w:t>.</w:t>
      </w:r>
    </w:p>
    <w:p w:rsidR="00E10A68" w:rsidRPr="008D66EE" w:rsidRDefault="00E10A68" w:rsidP="008D66EE">
      <w:pPr>
        <w:pStyle w:val="Paragraphedeliste"/>
        <w:numPr>
          <w:ilvl w:val="0"/>
          <w:numId w:val="14"/>
        </w:numPr>
        <w:spacing w:before="240" w:after="240"/>
        <w:ind w:left="851" w:hanging="284"/>
        <w:contextualSpacing w:val="0"/>
        <w:jc w:val="both"/>
        <w:rPr>
          <w:rFonts w:ascii="Arial" w:hAnsi="Arial" w:cs="Arial"/>
          <w:sz w:val="28"/>
          <w:szCs w:val="28"/>
        </w:rPr>
      </w:pPr>
      <w:r w:rsidRPr="008D66EE">
        <w:rPr>
          <w:rFonts w:ascii="Arial" w:hAnsi="Arial" w:cs="Arial"/>
          <w:sz w:val="28"/>
          <w:szCs w:val="28"/>
        </w:rPr>
        <w:t>une description des actions prises par le ministère de la santé depuis 2011 au regard de la stratégie. Il s’agit principalement de :</w:t>
      </w:r>
    </w:p>
    <w:p w:rsidR="00E10A68" w:rsidRPr="008D66EE" w:rsidRDefault="00E10A68" w:rsidP="008D66EE">
      <w:pPr>
        <w:pStyle w:val="Paragraphedeliste"/>
        <w:numPr>
          <w:ilvl w:val="1"/>
          <w:numId w:val="14"/>
        </w:numPr>
        <w:spacing w:before="120" w:after="120"/>
        <w:ind w:hanging="357"/>
        <w:contextualSpacing w:val="0"/>
        <w:jc w:val="both"/>
        <w:rPr>
          <w:rFonts w:ascii="Arial" w:hAnsi="Arial" w:cs="Arial"/>
          <w:sz w:val="28"/>
          <w:szCs w:val="28"/>
        </w:rPr>
      </w:pPr>
      <w:r w:rsidRPr="008D66EE">
        <w:rPr>
          <w:rFonts w:ascii="Arial" w:hAnsi="Arial" w:cs="Arial"/>
          <w:sz w:val="28"/>
          <w:szCs w:val="28"/>
        </w:rPr>
        <w:t>l’étude de faisabilité de l’exemption pour un passage à l’</w:t>
      </w:r>
      <w:r w:rsidR="008D66EE" w:rsidRPr="008D66EE">
        <w:rPr>
          <w:rFonts w:ascii="Arial" w:hAnsi="Arial" w:cs="Arial"/>
          <w:sz w:val="28"/>
          <w:szCs w:val="28"/>
        </w:rPr>
        <w:t>échelle</w:t>
      </w:r>
      <w:r w:rsidRPr="008D66EE">
        <w:rPr>
          <w:rFonts w:ascii="Arial" w:hAnsi="Arial" w:cs="Arial"/>
          <w:sz w:val="28"/>
          <w:szCs w:val="28"/>
        </w:rPr>
        <w:t xml:space="preserve"> nationale, réalisée en 2012. Cette </w:t>
      </w:r>
      <w:r w:rsidR="008D66EE" w:rsidRPr="008D66EE">
        <w:rPr>
          <w:rFonts w:ascii="Arial" w:hAnsi="Arial" w:cs="Arial"/>
          <w:sz w:val="28"/>
          <w:szCs w:val="28"/>
        </w:rPr>
        <w:t>étude</w:t>
      </w:r>
      <w:r w:rsidRPr="008D66EE">
        <w:rPr>
          <w:rFonts w:ascii="Arial" w:hAnsi="Arial" w:cs="Arial"/>
          <w:sz w:val="28"/>
          <w:szCs w:val="28"/>
        </w:rPr>
        <w:t xml:space="preserve"> a permis d’estimer les coûts de prise en charge des enfants par niveau de soins</w:t>
      </w:r>
      <w:r w:rsidR="008D66EE">
        <w:rPr>
          <w:rFonts w:ascii="Arial" w:hAnsi="Arial" w:cs="Arial"/>
          <w:sz w:val="28"/>
          <w:szCs w:val="28"/>
        </w:rPr>
        <w:t> ;</w:t>
      </w:r>
    </w:p>
    <w:p w:rsidR="00E10A68" w:rsidRPr="008D66EE" w:rsidRDefault="00E10A68" w:rsidP="008D66EE">
      <w:pPr>
        <w:pStyle w:val="Paragraphedeliste"/>
        <w:numPr>
          <w:ilvl w:val="1"/>
          <w:numId w:val="14"/>
        </w:numPr>
        <w:spacing w:before="120" w:after="120"/>
        <w:ind w:hanging="357"/>
        <w:contextualSpacing w:val="0"/>
        <w:jc w:val="both"/>
        <w:rPr>
          <w:rFonts w:ascii="Arial" w:hAnsi="Arial" w:cs="Arial"/>
          <w:sz w:val="28"/>
          <w:szCs w:val="28"/>
        </w:rPr>
      </w:pPr>
      <w:r w:rsidRPr="008D66EE">
        <w:rPr>
          <w:rFonts w:ascii="Arial" w:hAnsi="Arial" w:cs="Arial"/>
          <w:sz w:val="28"/>
          <w:szCs w:val="28"/>
        </w:rPr>
        <w:t>l’élaboration du document de stratégie nationale d’exemption de paiement des soins en Avril 2014 qui a permis d’estimer les coûts annuels de mise en œuvre</w:t>
      </w:r>
      <w:r w:rsidR="008D66EE">
        <w:rPr>
          <w:rFonts w:ascii="Arial" w:hAnsi="Arial" w:cs="Arial"/>
          <w:sz w:val="28"/>
          <w:szCs w:val="28"/>
        </w:rPr>
        <w:t> ;</w:t>
      </w:r>
    </w:p>
    <w:p w:rsidR="00E10A68" w:rsidRPr="008D66EE" w:rsidRDefault="00E10A68" w:rsidP="008D66EE">
      <w:pPr>
        <w:pStyle w:val="Paragraphedeliste"/>
        <w:numPr>
          <w:ilvl w:val="1"/>
          <w:numId w:val="14"/>
        </w:numPr>
        <w:spacing w:before="120" w:after="120"/>
        <w:ind w:hanging="357"/>
        <w:contextualSpacing w:val="0"/>
        <w:jc w:val="both"/>
        <w:rPr>
          <w:rFonts w:ascii="Arial" w:hAnsi="Arial" w:cs="Arial"/>
          <w:sz w:val="28"/>
          <w:szCs w:val="28"/>
        </w:rPr>
      </w:pPr>
      <w:r w:rsidRPr="008D66EE">
        <w:rPr>
          <w:rFonts w:ascii="Arial" w:hAnsi="Arial" w:cs="Arial"/>
          <w:sz w:val="28"/>
          <w:szCs w:val="28"/>
        </w:rPr>
        <w:t>l’élaboration d’un document de plaidoyer en Septembre 2014, avec pour objectif de convaincre le gouvernement et les PTF pour un financement de la stratégie</w:t>
      </w:r>
      <w:r w:rsidR="008D66EE">
        <w:rPr>
          <w:rFonts w:ascii="Arial" w:hAnsi="Arial" w:cs="Arial"/>
          <w:sz w:val="28"/>
          <w:szCs w:val="28"/>
        </w:rPr>
        <w:t> ;</w:t>
      </w:r>
    </w:p>
    <w:p w:rsidR="00E10A68" w:rsidRPr="008D66EE" w:rsidRDefault="00E10A68" w:rsidP="008D66EE">
      <w:pPr>
        <w:pStyle w:val="Paragraphedeliste"/>
        <w:numPr>
          <w:ilvl w:val="1"/>
          <w:numId w:val="14"/>
        </w:numPr>
        <w:spacing w:before="120" w:after="120"/>
        <w:ind w:hanging="357"/>
        <w:contextualSpacing w:val="0"/>
        <w:jc w:val="both"/>
        <w:rPr>
          <w:rFonts w:ascii="Arial" w:hAnsi="Arial" w:cs="Arial"/>
          <w:sz w:val="28"/>
          <w:szCs w:val="28"/>
        </w:rPr>
      </w:pPr>
      <w:r w:rsidRPr="008D66EE">
        <w:rPr>
          <w:rFonts w:ascii="Arial" w:hAnsi="Arial" w:cs="Arial"/>
          <w:sz w:val="28"/>
          <w:szCs w:val="28"/>
        </w:rPr>
        <w:t>le suivi évaluation de l’exemptio</w:t>
      </w:r>
      <w:r w:rsidR="0051735B">
        <w:rPr>
          <w:rFonts w:ascii="Arial" w:hAnsi="Arial" w:cs="Arial"/>
          <w:sz w:val="28"/>
          <w:szCs w:val="28"/>
        </w:rPr>
        <w:t>n dans les cinq districts en Aoû</w:t>
      </w:r>
      <w:r w:rsidRPr="008D66EE">
        <w:rPr>
          <w:rFonts w:ascii="Arial" w:hAnsi="Arial" w:cs="Arial"/>
          <w:sz w:val="28"/>
          <w:szCs w:val="28"/>
        </w:rPr>
        <w:t>t 2014 ; ce suivi a permis de s’assurer de l’effectivité, du maintien de la qualité de prise en charge et de capitaliser les insuffisances de mise en œuvre</w:t>
      </w:r>
      <w:r w:rsidR="008D66EE">
        <w:rPr>
          <w:rFonts w:ascii="Arial" w:hAnsi="Arial" w:cs="Arial"/>
          <w:sz w:val="28"/>
          <w:szCs w:val="28"/>
        </w:rPr>
        <w:t> ;</w:t>
      </w:r>
    </w:p>
    <w:p w:rsidR="00E10A68" w:rsidRDefault="00E10A68" w:rsidP="008D66EE">
      <w:pPr>
        <w:pStyle w:val="Paragraphedeliste"/>
        <w:numPr>
          <w:ilvl w:val="1"/>
          <w:numId w:val="14"/>
        </w:numPr>
        <w:spacing w:before="120" w:after="120"/>
        <w:ind w:hanging="357"/>
        <w:contextualSpacing w:val="0"/>
        <w:jc w:val="both"/>
        <w:rPr>
          <w:rFonts w:ascii="Arial" w:hAnsi="Arial" w:cs="Arial"/>
          <w:sz w:val="28"/>
          <w:szCs w:val="28"/>
        </w:rPr>
      </w:pPr>
      <w:r w:rsidRPr="008D66EE">
        <w:rPr>
          <w:rFonts w:ascii="Arial" w:hAnsi="Arial" w:cs="Arial"/>
          <w:sz w:val="28"/>
          <w:szCs w:val="28"/>
        </w:rPr>
        <w:t>le partage des documents avec les PTF pour recueillir leur opinion en 2014</w:t>
      </w:r>
      <w:r w:rsidR="008D66EE">
        <w:rPr>
          <w:rFonts w:ascii="Arial" w:hAnsi="Arial" w:cs="Arial"/>
          <w:sz w:val="28"/>
          <w:szCs w:val="28"/>
        </w:rPr>
        <w:t>.</w:t>
      </w:r>
    </w:p>
    <w:p w:rsidR="0051735B" w:rsidRPr="0051735B" w:rsidRDefault="0051735B" w:rsidP="0051735B">
      <w:pPr>
        <w:pStyle w:val="Paragraphedeliste"/>
        <w:spacing w:before="240" w:after="24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La présentation a pris fin en abordant la problématique de l’arrêt de financement de l’exemption dans les districts pilotes</w:t>
      </w:r>
      <w:r w:rsidRPr="00F4167D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</w:t>
      </w:r>
      <w:r w:rsidRPr="0051735B">
        <w:rPr>
          <w:rFonts w:ascii="Arial" w:hAnsi="Arial" w:cs="Arial"/>
          <w:sz w:val="28"/>
          <w:szCs w:val="28"/>
        </w:rPr>
        <w:t>En effet, le financement de cette stratégie doit prendre  fin en juin 2015 selon le chronogramme d</w:t>
      </w:r>
      <w:r w:rsidR="00521807">
        <w:rPr>
          <w:rFonts w:ascii="Arial" w:hAnsi="Arial" w:cs="Arial"/>
          <w:sz w:val="28"/>
          <w:szCs w:val="28"/>
        </w:rPr>
        <w:t xml:space="preserve">e </w:t>
      </w:r>
      <w:r w:rsidRPr="0051735B">
        <w:rPr>
          <w:rFonts w:ascii="Arial" w:hAnsi="Arial" w:cs="Arial"/>
          <w:sz w:val="28"/>
          <w:szCs w:val="28"/>
        </w:rPr>
        <w:t>ECHO principal</w:t>
      </w:r>
      <w:r w:rsidR="00521807">
        <w:rPr>
          <w:rFonts w:ascii="Arial" w:hAnsi="Arial" w:cs="Arial"/>
          <w:sz w:val="28"/>
          <w:szCs w:val="28"/>
        </w:rPr>
        <w:t>e</w:t>
      </w:r>
      <w:r w:rsidRPr="0051735B">
        <w:rPr>
          <w:rFonts w:ascii="Arial" w:hAnsi="Arial" w:cs="Arial"/>
          <w:sz w:val="28"/>
          <w:szCs w:val="28"/>
        </w:rPr>
        <w:t xml:space="preserve"> source de financement.</w:t>
      </w:r>
    </w:p>
    <w:p w:rsidR="0051735B" w:rsidRPr="0051735B" w:rsidRDefault="0051735B" w:rsidP="0051735B">
      <w:pPr>
        <w:spacing w:before="120" w:after="120"/>
        <w:jc w:val="both"/>
        <w:rPr>
          <w:rFonts w:ascii="Arial" w:hAnsi="Arial" w:cs="Arial"/>
          <w:sz w:val="28"/>
          <w:szCs w:val="28"/>
        </w:rPr>
      </w:pPr>
    </w:p>
    <w:p w:rsidR="00BE4418" w:rsidRPr="00DA6BC2" w:rsidRDefault="002901A5" w:rsidP="00DA6BC2">
      <w:pPr>
        <w:spacing w:before="240" w:after="240"/>
        <w:jc w:val="both"/>
        <w:rPr>
          <w:rFonts w:ascii="Arial" w:hAnsi="Arial" w:cs="Arial"/>
          <w:sz w:val="28"/>
          <w:szCs w:val="28"/>
        </w:rPr>
      </w:pPr>
      <w:r w:rsidRPr="00DA6BC2">
        <w:rPr>
          <w:rFonts w:ascii="Arial" w:hAnsi="Arial" w:cs="Arial"/>
          <w:sz w:val="28"/>
          <w:szCs w:val="28"/>
        </w:rPr>
        <w:lastRenderedPageBreak/>
        <w:t>A l’issue de la présentation,</w:t>
      </w:r>
      <w:r w:rsidR="00BE1D81" w:rsidRPr="00DA6BC2">
        <w:rPr>
          <w:rFonts w:ascii="Arial" w:hAnsi="Arial" w:cs="Arial"/>
          <w:sz w:val="28"/>
          <w:szCs w:val="28"/>
        </w:rPr>
        <w:t xml:space="preserve"> les partenaires financiers se sont exprimés tour à tour sur la question</w:t>
      </w:r>
      <w:r w:rsidR="008B2217" w:rsidRPr="00DA6BC2">
        <w:rPr>
          <w:rFonts w:ascii="Arial" w:hAnsi="Arial" w:cs="Arial"/>
          <w:sz w:val="28"/>
          <w:szCs w:val="28"/>
        </w:rPr>
        <w:t xml:space="preserve"> en évoquant le contexte ac</w:t>
      </w:r>
      <w:r w:rsidR="00BE4418" w:rsidRPr="00DA6BC2">
        <w:rPr>
          <w:rFonts w:ascii="Arial" w:hAnsi="Arial" w:cs="Arial"/>
          <w:sz w:val="28"/>
          <w:szCs w:val="28"/>
        </w:rPr>
        <w:t>tuel</w:t>
      </w:r>
      <w:r w:rsidR="001851A9" w:rsidRPr="00DA6BC2">
        <w:rPr>
          <w:rFonts w:ascii="Arial" w:hAnsi="Arial" w:cs="Arial"/>
          <w:sz w:val="28"/>
          <w:szCs w:val="28"/>
        </w:rPr>
        <w:t xml:space="preserve"> d</w:t>
      </w:r>
      <w:r w:rsidR="008B2217" w:rsidRPr="00DA6BC2">
        <w:rPr>
          <w:rFonts w:ascii="Arial" w:hAnsi="Arial" w:cs="Arial"/>
          <w:sz w:val="28"/>
          <w:szCs w:val="28"/>
        </w:rPr>
        <w:t>e</w:t>
      </w:r>
      <w:r w:rsidR="001851A9" w:rsidRPr="00DA6BC2">
        <w:rPr>
          <w:rFonts w:ascii="Arial" w:hAnsi="Arial" w:cs="Arial"/>
          <w:sz w:val="28"/>
          <w:szCs w:val="28"/>
        </w:rPr>
        <w:t xml:space="preserve"> financement de la</w:t>
      </w:r>
      <w:r w:rsidR="00E8149E">
        <w:rPr>
          <w:rFonts w:ascii="Arial" w:hAnsi="Arial" w:cs="Arial"/>
          <w:sz w:val="28"/>
          <w:szCs w:val="28"/>
        </w:rPr>
        <w:t xml:space="preserve"> </w:t>
      </w:r>
      <w:r w:rsidR="00552A5E" w:rsidRPr="00DA6BC2">
        <w:rPr>
          <w:rFonts w:ascii="Arial" w:hAnsi="Arial" w:cs="Arial"/>
          <w:sz w:val="28"/>
          <w:szCs w:val="28"/>
        </w:rPr>
        <w:t>santé.</w:t>
      </w:r>
      <w:r w:rsidR="00887B94">
        <w:rPr>
          <w:rFonts w:ascii="Arial" w:hAnsi="Arial" w:cs="Arial"/>
          <w:sz w:val="28"/>
          <w:szCs w:val="28"/>
        </w:rPr>
        <w:t xml:space="preserve"> Ils ont ainsi fait</w:t>
      </w:r>
      <w:r w:rsidR="00E8149E">
        <w:rPr>
          <w:rFonts w:ascii="Arial" w:hAnsi="Arial" w:cs="Arial"/>
          <w:sz w:val="28"/>
          <w:szCs w:val="28"/>
        </w:rPr>
        <w:t xml:space="preserve"> des commentaires sur</w:t>
      </w:r>
      <w:r w:rsidR="002E379D" w:rsidRPr="00DA6BC2">
        <w:rPr>
          <w:rFonts w:ascii="Arial" w:hAnsi="Arial" w:cs="Arial"/>
          <w:sz w:val="28"/>
          <w:szCs w:val="28"/>
        </w:rPr>
        <w:t xml:space="preserve"> les points suivants :</w:t>
      </w:r>
    </w:p>
    <w:p w:rsidR="00E64300" w:rsidRPr="00DA6BC2" w:rsidRDefault="00521807" w:rsidP="00DA6BC2">
      <w:pPr>
        <w:pStyle w:val="Paragraphedeliste"/>
        <w:numPr>
          <w:ilvl w:val="0"/>
          <w:numId w:val="7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</w:t>
      </w:r>
      <w:r w:rsidR="00D64BA0" w:rsidRPr="00DA6BC2">
        <w:rPr>
          <w:rFonts w:ascii="Arial" w:hAnsi="Arial" w:cs="Arial"/>
          <w:sz w:val="28"/>
          <w:szCs w:val="28"/>
        </w:rPr>
        <w:t>ne stratégie nationale de financement de la santé est en cours d’élaboration avec l’appu</w:t>
      </w:r>
      <w:r w:rsidR="008B2217" w:rsidRPr="00DA6BC2">
        <w:rPr>
          <w:rFonts w:ascii="Arial" w:hAnsi="Arial" w:cs="Arial"/>
          <w:sz w:val="28"/>
          <w:szCs w:val="28"/>
        </w:rPr>
        <w:t>i des partenaires</w:t>
      </w:r>
      <w:r>
        <w:rPr>
          <w:rFonts w:ascii="Arial" w:hAnsi="Arial" w:cs="Arial"/>
          <w:sz w:val="28"/>
          <w:szCs w:val="28"/>
        </w:rPr>
        <w:t xml:space="preserve"> ; elle  sera la rérérence </w:t>
      </w:r>
      <w:r w:rsidR="00D64BA0" w:rsidRPr="00DA6BC2">
        <w:rPr>
          <w:rFonts w:ascii="Arial" w:hAnsi="Arial" w:cs="Arial"/>
          <w:sz w:val="28"/>
          <w:szCs w:val="28"/>
        </w:rPr>
        <w:t>de tous les partenaires</w:t>
      </w:r>
      <w:r w:rsidR="00552A5E" w:rsidRPr="00DA6BC2">
        <w:rPr>
          <w:rFonts w:ascii="Arial" w:hAnsi="Arial" w:cs="Arial"/>
          <w:sz w:val="28"/>
          <w:szCs w:val="28"/>
        </w:rPr>
        <w:t xml:space="preserve"> pour leurs  interventions</w:t>
      </w:r>
      <w:r w:rsidR="00DA6BC2">
        <w:rPr>
          <w:rFonts w:ascii="Arial" w:hAnsi="Arial" w:cs="Arial"/>
          <w:sz w:val="28"/>
          <w:szCs w:val="28"/>
        </w:rPr>
        <w:t> ;</w:t>
      </w:r>
    </w:p>
    <w:p w:rsidR="00E64300" w:rsidRPr="00DA6BC2" w:rsidRDefault="00521807" w:rsidP="00DA6BC2">
      <w:pPr>
        <w:pStyle w:val="Paragraphedeliste"/>
        <w:numPr>
          <w:ilvl w:val="0"/>
          <w:numId w:val="3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le régime d’assurance maladie u</w:t>
      </w:r>
      <w:r w:rsidR="00E64300" w:rsidRPr="00DA6BC2">
        <w:rPr>
          <w:rFonts w:ascii="Arial" w:hAnsi="Arial" w:cs="Arial"/>
          <w:sz w:val="28"/>
          <w:szCs w:val="28"/>
        </w:rPr>
        <w:t>niverselle</w:t>
      </w:r>
      <w:r w:rsidR="00552A5E" w:rsidRPr="00DA6BC2">
        <w:rPr>
          <w:rFonts w:ascii="Arial" w:hAnsi="Arial" w:cs="Arial"/>
          <w:sz w:val="28"/>
          <w:szCs w:val="28"/>
        </w:rPr>
        <w:t xml:space="preserve"> (RAMU)</w:t>
      </w:r>
      <w:r w:rsidR="00E64300" w:rsidRPr="00DA6BC2">
        <w:rPr>
          <w:rFonts w:ascii="Arial" w:hAnsi="Arial" w:cs="Arial"/>
          <w:sz w:val="28"/>
          <w:szCs w:val="28"/>
        </w:rPr>
        <w:t xml:space="preserve"> mobilise les partenaires qui  </w:t>
      </w:r>
      <w:r w:rsidR="009410A7" w:rsidRPr="00DA6BC2">
        <w:rPr>
          <w:rFonts w:ascii="Arial" w:hAnsi="Arial" w:cs="Arial"/>
          <w:sz w:val="28"/>
          <w:szCs w:val="28"/>
        </w:rPr>
        <w:t>hésite</w:t>
      </w:r>
      <w:r w:rsidR="00E64300" w:rsidRPr="00DA6BC2">
        <w:rPr>
          <w:rFonts w:ascii="Arial" w:hAnsi="Arial" w:cs="Arial"/>
          <w:sz w:val="28"/>
          <w:szCs w:val="28"/>
        </w:rPr>
        <w:t xml:space="preserve">nt à se prononcer </w:t>
      </w:r>
      <w:r w:rsidR="00E8149E">
        <w:rPr>
          <w:rFonts w:ascii="Arial" w:hAnsi="Arial" w:cs="Arial"/>
          <w:sz w:val="28"/>
          <w:szCs w:val="28"/>
        </w:rPr>
        <w:t xml:space="preserve"> sur le</w:t>
      </w:r>
      <w:r w:rsidR="00E64300" w:rsidRPr="00DA6BC2">
        <w:rPr>
          <w:rFonts w:ascii="Arial" w:hAnsi="Arial" w:cs="Arial"/>
          <w:sz w:val="28"/>
          <w:szCs w:val="28"/>
        </w:rPr>
        <w:t xml:space="preserve"> financement de cette stratégie</w:t>
      </w:r>
      <w:r w:rsidR="00DA6BC2">
        <w:rPr>
          <w:rFonts w:ascii="Arial" w:hAnsi="Arial" w:cs="Arial"/>
          <w:sz w:val="28"/>
          <w:szCs w:val="28"/>
        </w:rPr>
        <w:t> ;</w:t>
      </w:r>
    </w:p>
    <w:p w:rsidR="002E379D" w:rsidRPr="00DA6BC2" w:rsidRDefault="00521807" w:rsidP="00DA6BC2">
      <w:pPr>
        <w:pStyle w:val="Paragraphedeliste"/>
        <w:numPr>
          <w:ilvl w:val="0"/>
          <w:numId w:val="3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La chimio p</w:t>
      </w:r>
      <w:r w:rsidR="00E64300" w:rsidRPr="00DA6BC2">
        <w:rPr>
          <w:rFonts w:ascii="Arial" w:hAnsi="Arial" w:cs="Arial"/>
          <w:sz w:val="28"/>
          <w:szCs w:val="28"/>
        </w:rPr>
        <w:t xml:space="preserve">rophylaxie </w:t>
      </w:r>
      <w:r>
        <w:rPr>
          <w:rFonts w:ascii="Arial" w:hAnsi="Arial" w:cs="Arial"/>
          <w:sz w:val="28"/>
          <w:szCs w:val="28"/>
        </w:rPr>
        <w:t>s</w:t>
      </w:r>
      <w:r w:rsidR="009218C1" w:rsidRPr="00DA6BC2">
        <w:rPr>
          <w:rFonts w:ascii="Arial" w:hAnsi="Arial" w:cs="Arial"/>
          <w:sz w:val="28"/>
          <w:szCs w:val="28"/>
        </w:rPr>
        <w:t>aisonnière</w:t>
      </w:r>
      <w:r w:rsidR="00552A5E" w:rsidRPr="00DA6BC2">
        <w:rPr>
          <w:rFonts w:ascii="Arial" w:hAnsi="Arial" w:cs="Arial"/>
          <w:sz w:val="28"/>
          <w:szCs w:val="28"/>
        </w:rPr>
        <w:t xml:space="preserve"> (CPS) </w:t>
      </w:r>
      <w:r w:rsidR="009218C1" w:rsidRPr="00DA6BC2">
        <w:rPr>
          <w:rFonts w:ascii="Arial" w:hAnsi="Arial" w:cs="Arial"/>
          <w:sz w:val="28"/>
          <w:szCs w:val="28"/>
        </w:rPr>
        <w:t xml:space="preserve"> permettra de réduire</w:t>
      </w:r>
      <w:r w:rsidR="002E379D" w:rsidRPr="00DA6BC2">
        <w:rPr>
          <w:rFonts w:ascii="Arial" w:hAnsi="Arial" w:cs="Arial"/>
          <w:sz w:val="28"/>
          <w:szCs w:val="28"/>
        </w:rPr>
        <w:t xml:space="preserve"> sensiblement  les coûts des  prestations curatives</w:t>
      </w:r>
      <w:r w:rsidR="00DA6BC2">
        <w:rPr>
          <w:rFonts w:ascii="Arial" w:hAnsi="Arial" w:cs="Arial"/>
          <w:sz w:val="28"/>
          <w:szCs w:val="28"/>
        </w:rPr>
        <w:t> ;</w:t>
      </w:r>
    </w:p>
    <w:p w:rsidR="002C3158" w:rsidRPr="00DA6BC2" w:rsidRDefault="00552A5E" w:rsidP="00DA6BC2">
      <w:pPr>
        <w:pStyle w:val="Paragraphedeliste"/>
        <w:numPr>
          <w:ilvl w:val="0"/>
          <w:numId w:val="3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8"/>
          <w:szCs w:val="28"/>
        </w:rPr>
      </w:pPr>
      <w:r w:rsidRPr="00DA6BC2">
        <w:rPr>
          <w:rFonts w:ascii="Arial" w:hAnsi="Arial" w:cs="Arial"/>
          <w:sz w:val="28"/>
          <w:szCs w:val="28"/>
        </w:rPr>
        <w:t>La création de dix sept (17)</w:t>
      </w:r>
      <w:r w:rsidR="009E70CA" w:rsidRPr="00DA6BC2">
        <w:rPr>
          <w:rFonts w:ascii="Arial" w:hAnsi="Arial" w:cs="Arial"/>
          <w:sz w:val="28"/>
          <w:szCs w:val="28"/>
        </w:rPr>
        <w:t xml:space="preserve"> mutuelles</w:t>
      </w:r>
      <w:r w:rsidRPr="00DA6BC2">
        <w:rPr>
          <w:rFonts w:ascii="Arial" w:hAnsi="Arial" w:cs="Arial"/>
          <w:sz w:val="28"/>
          <w:szCs w:val="28"/>
        </w:rPr>
        <w:t xml:space="preserve"> de santé</w:t>
      </w:r>
      <w:r w:rsidR="002C3158" w:rsidRPr="00DA6BC2">
        <w:rPr>
          <w:rFonts w:ascii="Arial" w:hAnsi="Arial" w:cs="Arial"/>
          <w:sz w:val="28"/>
          <w:szCs w:val="28"/>
        </w:rPr>
        <w:t xml:space="preserve"> en cours</w:t>
      </w:r>
      <w:r w:rsidR="00DD06DE">
        <w:rPr>
          <w:rFonts w:ascii="Arial" w:hAnsi="Arial" w:cs="Arial"/>
          <w:sz w:val="28"/>
          <w:szCs w:val="28"/>
        </w:rPr>
        <w:t xml:space="preserve"> </w:t>
      </w:r>
      <w:r w:rsidR="002C3158" w:rsidRPr="00DA6BC2">
        <w:rPr>
          <w:rFonts w:ascii="Arial" w:hAnsi="Arial" w:cs="Arial"/>
          <w:sz w:val="28"/>
          <w:szCs w:val="28"/>
        </w:rPr>
        <w:t xml:space="preserve">demande l’appui </w:t>
      </w:r>
      <w:r w:rsidR="00DA6BC2">
        <w:rPr>
          <w:rFonts w:ascii="Arial" w:hAnsi="Arial" w:cs="Arial"/>
          <w:sz w:val="28"/>
          <w:szCs w:val="28"/>
        </w:rPr>
        <w:t xml:space="preserve">de </w:t>
      </w:r>
      <w:r w:rsidR="002C3158" w:rsidRPr="00DA6BC2">
        <w:rPr>
          <w:rFonts w:ascii="Arial" w:hAnsi="Arial" w:cs="Arial"/>
          <w:sz w:val="28"/>
          <w:szCs w:val="28"/>
        </w:rPr>
        <w:t>certains partenaires comme la</w:t>
      </w:r>
      <w:r w:rsidR="00DD06DE">
        <w:rPr>
          <w:rFonts w:ascii="Arial" w:hAnsi="Arial" w:cs="Arial"/>
          <w:sz w:val="28"/>
          <w:szCs w:val="28"/>
        </w:rPr>
        <w:t xml:space="preserve"> </w:t>
      </w:r>
      <w:r w:rsidR="006D5B17" w:rsidRPr="00DA6BC2">
        <w:rPr>
          <w:rFonts w:ascii="Arial" w:hAnsi="Arial" w:cs="Arial"/>
          <w:sz w:val="28"/>
          <w:szCs w:val="28"/>
        </w:rPr>
        <w:t>B</w:t>
      </w:r>
      <w:r w:rsidR="00DA6BC2">
        <w:rPr>
          <w:rFonts w:ascii="Arial" w:hAnsi="Arial" w:cs="Arial"/>
          <w:sz w:val="28"/>
          <w:szCs w:val="28"/>
        </w:rPr>
        <w:t xml:space="preserve">anque </w:t>
      </w:r>
      <w:r w:rsidR="006D5B17" w:rsidRPr="00DA6BC2">
        <w:rPr>
          <w:rFonts w:ascii="Arial" w:hAnsi="Arial" w:cs="Arial"/>
          <w:sz w:val="28"/>
          <w:szCs w:val="28"/>
        </w:rPr>
        <w:t>M</w:t>
      </w:r>
      <w:r w:rsidR="00DA6BC2">
        <w:rPr>
          <w:rFonts w:ascii="Arial" w:hAnsi="Arial" w:cs="Arial"/>
          <w:sz w:val="28"/>
          <w:szCs w:val="28"/>
        </w:rPr>
        <w:t>ondiale ;</w:t>
      </w:r>
    </w:p>
    <w:p w:rsidR="00552A5E" w:rsidRPr="00DA6BC2" w:rsidRDefault="002C3158" w:rsidP="00DA6BC2">
      <w:pPr>
        <w:pStyle w:val="Paragraphedeliste"/>
        <w:numPr>
          <w:ilvl w:val="0"/>
          <w:numId w:val="3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8"/>
          <w:szCs w:val="28"/>
        </w:rPr>
      </w:pPr>
      <w:r w:rsidRPr="00DA6BC2">
        <w:rPr>
          <w:rFonts w:ascii="Arial" w:hAnsi="Arial" w:cs="Arial"/>
          <w:sz w:val="28"/>
          <w:szCs w:val="28"/>
        </w:rPr>
        <w:t>Les partenaires ont apporté un appui budgétaire global à la transition de plus de 25 millions de dollars d</w:t>
      </w:r>
      <w:r w:rsidR="00A0353F" w:rsidRPr="00DA6BC2">
        <w:rPr>
          <w:rFonts w:ascii="Arial" w:hAnsi="Arial" w:cs="Arial"/>
          <w:sz w:val="28"/>
          <w:szCs w:val="28"/>
        </w:rPr>
        <w:t>estinés aux secteurs sociaux</w:t>
      </w:r>
      <w:r w:rsidR="00DD06DE">
        <w:rPr>
          <w:rFonts w:ascii="Arial" w:hAnsi="Arial" w:cs="Arial"/>
          <w:sz w:val="28"/>
          <w:szCs w:val="28"/>
        </w:rPr>
        <w:t xml:space="preserve"> </w:t>
      </w:r>
      <w:r w:rsidR="002E379D" w:rsidRPr="00DA6BC2">
        <w:rPr>
          <w:rFonts w:ascii="Arial" w:hAnsi="Arial" w:cs="Arial"/>
          <w:sz w:val="28"/>
          <w:szCs w:val="28"/>
        </w:rPr>
        <w:t>dont la santé</w:t>
      </w:r>
      <w:r w:rsidR="006E031E">
        <w:rPr>
          <w:rFonts w:ascii="Arial" w:hAnsi="Arial" w:cs="Arial"/>
          <w:sz w:val="28"/>
          <w:szCs w:val="28"/>
        </w:rPr>
        <w:t>.</w:t>
      </w:r>
    </w:p>
    <w:p w:rsidR="000B718C" w:rsidRPr="00DA6BC2" w:rsidRDefault="001851A9" w:rsidP="00DA6BC2">
      <w:pPr>
        <w:spacing w:before="240" w:after="240"/>
        <w:jc w:val="both"/>
        <w:rPr>
          <w:rFonts w:ascii="Arial" w:hAnsi="Arial" w:cs="Arial"/>
          <w:sz w:val="28"/>
          <w:szCs w:val="28"/>
        </w:rPr>
      </w:pPr>
      <w:r w:rsidRPr="00DA6BC2">
        <w:rPr>
          <w:rFonts w:ascii="Arial" w:hAnsi="Arial" w:cs="Arial"/>
          <w:sz w:val="28"/>
          <w:szCs w:val="28"/>
        </w:rPr>
        <w:t xml:space="preserve">Après les partenaires </w:t>
      </w:r>
      <w:r w:rsidR="00CF2127" w:rsidRPr="00DA6BC2">
        <w:rPr>
          <w:rFonts w:ascii="Arial" w:hAnsi="Arial" w:cs="Arial"/>
          <w:sz w:val="28"/>
          <w:szCs w:val="28"/>
        </w:rPr>
        <w:t>financiers,</w:t>
      </w:r>
      <w:r w:rsidR="0051735B">
        <w:rPr>
          <w:rFonts w:ascii="Arial" w:hAnsi="Arial" w:cs="Arial"/>
          <w:sz w:val="28"/>
          <w:szCs w:val="28"/>
        </w:rPr>
        <w:t xml:space="preserve"> </w:t>
      </w:r>
      <w:r w:rsidR="006E031E">
        <w:rPr>
          <w:rFonts w:ascii="Arial" w:hAnsi="Arial" w:cs="Arial"/>
          <w:sz w:val="28"/>
          <w:szCs w:val="28"/>
        </w:rPr>
        <w:t>l</w:t>
      </w:r>
      <w:r w:rsidR="00BE4418" w:rsidRPr="00DA6BC2">
        <w:rPr>
          <w:rFonts w:ascii="Arial" w:hAnsi="Arial" w:cs="Arial"/>
          <w:sz w:val="28"/>
          <w:szCs w:val="28"/>
        </w:rPr>
        <w:t xml:space="preserve">es ONG ont </w:t>
      </w:r>
      <w:r w:rsidR="000B718C" w:rsidRPr="00DA6BC2">
        <w:rPr>
          <w:rFonts w:ascii="Arial" w:hAnsi="Arial" w:cs="Arial"/>
          <w:sz w:val="28"/>
          <w:szCs w:val="28"/>
        </w:rPr>
        <w:t xml:space="preserve"> relevé quelques difficultés</w:t>
      </w:r>
      <w:r w:rsidR="006E031E">
        <w:rPr>
          <w:rFonts w:ascii="Arial" w:hAnsi="Arial" w:cs="Arial"/>
          <w:sz w:val="28"/>
          <w:szCs w:val="28"/>
        </w:rPr>
        <w:t> :</w:t>
      </w:r>
    </w:p>
    <w:p w:rsidR="00B70AFD" w:rsidRPr="00DA6BC2" w:rsidRDefault="00B70AFD" w:rsidP="00DA6BC2">
      <w:pPr>
        <w:pStyle w:val="Paragraphedeliste"/>
        <w:numPr>
          <w:ilvl w:val="0"/>
          <w:numId w:val="4"/>
        </w:numPr>
        <w:spacing w:before="240" w:after="240" w:line="276" w:lineRule="auto"/>
        <w:contextualSpacing w:val="0"/>
        <w:jc w:val="both"/>
        <w:rPr>
          <w:rFonts w:ascii="Arial" w:hAnsi="Arial" w:cs="Arial"/>
          <w:sz w:val="28"/>
          <w:szCs w:val="28"/>
        </w:rPr>
      </w:pPr>
      <w:r w:rsidRPr="00DA6BC2">
        <w:rPr>
          <w:rFonts w:ascii="Arial" w:hAnsi="Arial" w:cs="Arial"/>
          <w:sz w:val="28"/>
          <w:szCs w:val="28"/>
        </w:rPr>
        <w:t xml:space="preserve">L’intégration de toutes les activités  sur le terrain dans </w:t>
      </w:r>
      <w:r w:rsidR="006E031E" w:rsidRPr="00DA6BC2">
        <w:rPr>
          <w:rFonts w:ascii="Arial" w:hAnsi="Arial" w:cs="Arial"/>
          <w:sz w:val="28"/>
          <w:szCs w:val="28"/>
        </w:rPr>
        <w:t>le</w:t>
      </w:r>
      <w:r w:rsidRPr="00DA6BC2">
        <w:rPr>
          <w:rFonts w:ascii="Arial" w:hAnsi="Arial" w:cs="Arial"/>
          <w:sz w:val="28"/>
          <w:szCs w:val="28"/>
        </w:rPr>
        <w:t>système RAMU pou</w:t>
      </w:r>
      <w:r w:rsidR="006E031E">
        <w:rPr>
          <w:rFonts w:ascii="Arial" w:hAnsi="Arial" w:cs="Arial"/>
          <w:sz w:val="28"/>
          <w:szCs w:val="28"/>
        </w:rPr>
        <w:t>rrait encore durer plus d’un an ;</w:t>
      </w:r>
    </w:p>
    <w:p w:rsidR="00BE1D81" w:rsidRPr="00DA6BC2" w:rsidRDefault="00BE1D81" w:rsidP="00DA6BC2">
      <w:pPr>
        <w:pStyle w:val="Paragraphedeliste"/>
        <w:numPr>
          <w:ilvl w:val="0"/>
          <w:numId w:val="4"/>
        </w:numPr>
        <w:spacing w:before="240" w:after="240" w:line="276" w:lineRule="auto"/>
        <w:contextualSpacing w:val="0"/>
        <w:jc w:val="both"/>
        <w:rPr>
          <w:rFonts w:ascii="Arial" w:hAnsi="Arial" w:cs="Arial"/>
          <w:sz w:val="28"/>
          <w:szCs w:val="28"/>
        </w:rPr>
      </w:pPr>
      <w:r w:rsidRPr="00DA6BC2">
        <w:rPr>
          <w:rFonts w:ascii="Arial" w:hAnsi="Arial" w:cs="Arial"/>
          <w:sz w:val="28"/>
          <w:szCs w:val="28"/>
        </w:rPr>
        <w:t xml:space="preserve">Le départ très prochain d’ECHO </w:t>
      </w:r>
      <w:r w:rsidR="006D5B17" w:rsidRPr="00DA6BC2">
        <w:rPr>
          <w:rFonts w:ascii="Arial" w:hAnsi="Arial" w:cs="Arial"/>
          <w:sz w:val="28"/>
          <w:szCs w:val="28"/>
        </w:rPr>
        <w:t>(juin</w:t>
      </w:r>
      <w:r w:rsidRPr="00DA6BC2">
        <w:rPr>
          <w:rFonts w:ascii="Arial" w:hAnsi="Arial" w:cs="Arial"/>
          <w:sz w:val="28"/>
          <w:szCs w:val="28"/>
        </w:rPr>
        <w:t>2015) justifie un besoin urgent de financement pour boucler l’année</w:t>
      </w:r>
      <w:r w:rsidR="006E031E">
        <w:rPr>
          <w:rFonts w:ascii="Arial" w:hAnsi="Arial" w:cs="Arial"/>
          <w:sz w:val="28"/>
          <w:szCs w:val="28"/>
        </w:rPr>
        <w:t> ;</w:t>
      </w:r>
    </w:p>
    <w:p w:rsidR="00BF3EFE" w:rsidRPr="00DA6BC2" w:rsidRDefault="00552A5E" w:rsidP="00DA6BC2">
      <w:pPr>
        <w:pStyle w:val="Paragraphedeliste"/>
        <w:numPr>
          <w:ilvl w:val="0"/>
          <w:numId w:val="4"/>
        </w:numPr>
        <w:spacing w:before="240" w:after="240" w:line="276" w:lineRule="auto"/>
        <w:contextualSpacing w:val="0"/>
        <w:jc w:val="both"/>
        <w:rPr>
          <w:rFonts w:ascii="Arial" w:hAnsi="Arial" w:cs="Arial"/>
          <w:sz w:val="28"/>
          <w:szCs w:val="28"/>
        </w:rPr>
      </w:pPr>
      <w:r w:rsidRPr="00DA6BC2">
        <w:rPr>
          <w:rFonts w:ascii="Arial" w:hAnsi="Arial" w:cs="Arial"/>
          <w:sz w:val="28"/>
          <w:szCs w:val="28"/>
        </w:rPr>
        <w:t>HELP</w:t>
      </w:r>
      <w:r w:rsidR="0051735B">
        <w:rPr>
          <w:rFonts w:ascii="Arial" w:hAnsi="Arial" w:cs="Arial"/>
          <w:sz w:val="28"/>
          <w:szCs w:val="28"/>
        </w:rPr>
        <w:t xml:space="preserve"> </w:t>
      </w:r>
      <w:r w:rsidRPr="00DA6BC2">
        <w:rPr>
          <w:rFonts w:ascii="Arial" w:hAnsi="Arial" w:cs="Arial"/>
          <w:sz w:val="28"/>
          <w:szCs w:val="28"/>
        </w:rPr>
        <w:t>a souligné</w:t>
      </w:r>
      <w:r w:rsidR="003D14CC" w:rsidRPr="00DA6BC2">
        <w:rPr>
          <w:rFonts w:ascii="Arial" w:hAnsi="Arial" w:cs="Arial"/>
          <w:sz w:val="28"/>
          <w:szCs w:val="28"/>
        </w:rPr>
        <w:t xml:space="preserve"> que le</w:t>
      </w:r>
      <w:r w:rsidR="00AC6998" w:rsidRPr="00DA6BC2">
        <w:rPr>
          <w:rFonts w:ascii="Arial" w:hAnsi="Arial" w:cs="Arial"/>
          <w:sz w:val="28"/>
          <w:szCs w:val="28"/>
        </w:rPr>
        <w:t xml:space="preserve"> financement pour le</w:t>
      </w:r>
      <w:r w:rsidR="00DD06DE">
        <w:rPr>
          <w:rFonts w:ascii="Arial" w:hAnsi="Arial" w:cs="Arial"/>
          <w:sz w:val="28"/>
          <w:szCs w:val="28"/>
        </w:rPr>
        <w:t xml:space="preserve"> </w:t>
      </w:r>
      <w:r w:rsidR="0051735B">
        <w:rPr>
          <w:rFonts w:ascii="Arial" w:hAnsi="Arial" w:cs="Arial"/>
          <w:sz w:val="28"/>
          <w:szCs w:val="28"/>
        </w:rPr>
        <w:t>volet p</w:t>
      </w:r>
      <w:r w:rsidR="00AC6998" w:rsidRPr="00DA6BC2">
        <w:rPr>
          <w:rFonts w:ascii="Arial" w:hAnsi="Arial" w:cs="Arial"/>
          <w:sz w:val="28"/>
          <w:szCs w:val="28"/>
        </w:rPr>
        <w:t xml:space="preserve">rise </w:t>
      </w:r>
      <w:r w:rsidR="006E031E">
        <w:rPr>
          <w:rFonts w:ascii="Arial" w:hAnsi="Arial" w:cs="Arial"/>
          <w:sz w:val="28"/>
          <w:szCs w:val="28"/>
        </w:rPr>
        <w:t>e</w:t>
      </w:r>
      <w:r w:rsidR="0051735B">
        <w:rPr>
          <w:rFonts w:ascii="Arial" w:hAnsi="Arial" w:cs="Arial"/>
          <w:sz w:val="28"/>
          <w:szCs w:val="28"/>
        </w:rPr>
        <w:t>n c</w:t>
      </w:r>
      <w:r w:rsidR="00AC6998" w:rsidRPr="00DA6BC2">
        <w:rPr>
          <w:rFonts w:ascii="Arial" w:hAnsi="Arial" w:cs="Arial"/>
          <w:sz w:val="28"/>
          <w:szCs w:val="28"/>
        </w:rPr>
        <w:t xml:space="preserve">harge  des femmes enceintes </w:t>
      </w:r>
      <w:r w:rsidR="003D14CC" w:rsidRPr="00DA6BC2">
        <w:rPr>
          <w:rFonts w:ascii="Arial" w:hAnsi="Arial" w:cs="Arial"/>
          <w:sz w:val="28"/>
          <w:szCs w:val="28"/>
        </w:rPr>
        <w:t>et f</w:t>
      </w:r>
      <w:r w:rsidR="00AC6998" w:rsidRPr="00DA6BC2">
        <w:rPr>
          <w:rFonts w:ascii="Arial" w:hAnsi="Arial" w:cs="Arial"/>
          <w:sz w:val="28"/>
          <w:szCs w:val="28"/>
        </w:rPr>
        <w:t xml:space="preserve">emmes </w:t>
      </w:r>
      <w:r w:rsidR="003D14CC" w:rsidRPr="00DA6BC2">
        <w:rPr>
          <w:rFonts w:ascii="Arial" w:hAnsi="Arial" w:cs="Arial"/>
          <w:sz w:val="28"/>
          <w:szCs w:val="28"/>
        </w:rPr>
        <w:t>a</w:t>
      </w:r>
      <w:r w:rsidR="00AC6998" w:rsidRPr="00DA6BC2">
        <w:rPr>
          <w:rFonts w:ascii="Arial" w:hAnsi="Arial" w:cs="Arial"/>
          <w:sz w:val="28"/>
          <w:szCs w:val="28"/>
        </w:rPr>
        <w:t>llaitantes</w:t>
      </w:r>
      <w:r w:rsidR="003D14CC" w:rsidRPr="00DA6BC2">
        <w:rPr>
          <w:rFonts w:ascii="Arial" w:hAnsi="Arial" w:cs="Arial"/>
          <w:sz w:val="28"/>
          <w:szCs w:val="28"/>
        </w:rPr>
        <w:t xml:space="preserve"> devrait s’</w:t>
      </w:r>
      <w:r w:rsidRPr="00DA6BC2">
        <w:rPr>
          <w:rFonts w:ascii="Arial" w:hAnsi="Arial" w:cs="Arial"/>
          <w:sz w:val="28"/>
          <w:szCs w:val="28"/>
        </w:rPr>
        <w:t>arrêter</w:t>
      </w:r>
      <w:r w:rsidR="003D14CC" w:rsidRPr="00DA6BC2">
        <w:rPr>
          <w:rFonts w:ascii="Arial" w:hAnsi="Arial" w:cs="Arial"/>
          <w:sz w:val="28"/>
          <w:szCs w:val="28"/>
        </w:rPr>
        <w:t xml:space="preserve"> l</w:t>
      </w:r>
      <w:r w:rsidR="0051735B">
        <w:rPr>
          <w:rFonts w:ascii="Arial" w:hAnsi="Arial" w:cs="Arial"/>
          <w:sz w:val="28"/>
          <w:szCs w:val="28"/>
        </w:rPr>
        <w:t>e 25 mars 2015 et souhaiterait d</w:t>
      </w:r>
      <w:r w:rsidR="00AC6998" w:rsidRPr="00DA6BC2">
        <w:rPr>
          <w:rFonts w:ascii="Arial" w:hAnsi="Arial" w:cs="Arial"/>
          <w:sz w:val="28"/>
          <w:szCs w:val="28"/>
        </w:rPr>
        <w:t xml:space="preserve">es </w:t>
      </w:r>
      <w:r w:rsidR="003D14CC" w:rsidRPr="00DA6BC2">
        <w:rPr>
          <w:rFonts w:ascii="Arial" w:hAnsi="Arial" w:cs="Arial"/>
          <w:sz w:val="28"/>
          <w:szCs w:val="28"/>
        </w:rPr>
        <w:t>orientati</w:t>
      </w:r>
      <w:r w:rsidR="0051735B">
        <w:rPr>
          <w:rFonts w:ascii="Arial" w:hAnsi="Arial" w:cs="Arial"/>
          <w:sz w:val="28"/>
          <w:szCs w:val="28"/>
        </w:rPr>
        <w:t>ons du ministère</w:t>
      </w:r>
      <w:r w:rsidR="00AC6998" w:rsidRPr="00DA6BC2">
        <w:rPr>
          <w:rFonts w:ascii="Arial" w:hAnsi="Arial" w:cs="Arial"/>
          <w:sz w:val="28"/>
          <w:szCs w:val="28"/>
        </w:rPr>
        <w:t xml:space="preserve"> </w:t>
      </w:r>
      <w:r w:rsidR="003D14CC" w:rsidRPr="00DA6BC2">
        <w:rPr>
          <w:rFonts w:ascii="Arial" w:hAnsi="Arial" w:cs="Arial"/>
          <w:sz w:val="28"/>
          <w:szCs w:val="28"/>
        </w:rPr>
        <w:t xml:space="preserve"> pour la commu</w:t>
      </w:r>
      <w:r w:rsidR="00AC6998" w:rsidRPr="00DA6BC2">
        <w:rPr>
          <w:rFonts w:ascii="Arial" w:hAnsi="Arial" w:cs="Arial"/>
          <w:sz w:val="28"/>
          <w:szCs w:val="28"/>
        </w:rPr>
        <w:t>nication</w:t>
      </w:r>
      <w:r w:rsidR="00A97CAA" w:rsidRPr="00DA6BC2">
        <w:rPr>
          <w:rFonts w:ascii="Arial" w:hAnsi="Arial" w:cs="Arial"/>
          <w:sz w:val="28"/>
          <w:szCs w:val="28"/>
        </w:rPr>
        <w:t xml:space="preserve"> aux populations de KAYA</w:t>
      </w:r>
      <w:r w:rsidR="006E031E">
        <w:rPr>
          <w:rFonts w:ascii="Arial" w:hAnsi="Arial" w:cs="Arial"/>
          <w:sz w:val="28"/>
          <w:szCs w:val="28"/>
        </w:rPr>
        <w:t>.</w:t>
      </w:r>
    </w:p>
    <w:p w:rsidR="006E031E" w:rsidRDefault="00A97CAA" w:rsidP="00DA6BC2">
      <w:pPr>
        <w:spacing w:before="240" w:after="240"/>
        <w:jc w:val="both"/>
        <w:rPr>
          <w:rFonts w:ascii="Arial" w:hAnsi="Arial" w:cs="Arial"/>
          <w:sz w:val="28"/>
          <w:szCs w:val="28"/>
        </w:rPr>
      </w:pPr>
      <w:r w:rsidRPr="006E031E">
        <w:rPr>
          <w:rFonts w:ascii="Arial" w:hAnsi="Arial" w:cs="Arial"/>
          <w:b/>
          <w:sz w:val="28"/>
          <w:szCs w:val="28"/>
          <w:u w:val="single"/>
        </w:rPr>
        <w:t>NB :</w:t>
      </w:r>
    </w:p>
    <w:p w:rsidR="00A97CAA" w:rsidRPr="006E031E" w:rsidRDefault="00A97CAA" w:rsidP="006E031E">
      <w:pPr>
        <w:pStyle w:val="Paragraphedeliste"/>
        <w:numPr>
          <w:ilvl w:val="0"/>
          <w:numId w:val="12"/>
        </w:numPr>
        <w:spacing w:before="240" w:after="240"/>
        <w:ind w:left="714" w:hanging="357"/>
        <w:contextualSpacing w:val="0"/>
        <w:jc w:val="both"/>
        <w:rPr>
          <w:rFonts w:ascii="Arial" w:hAnsi="Arial" w:cs="Arial"/>
          <w:sz w:val="28"/>
          <w:szCs w:val="28"/>
        </w:rPr>
      </w:pPr>
      <w:r w:rsidRPr="006E031E">
        <w:rPr>
          <w:rFonts w:ascii="Arial" w:hAnsi="Arial" w:cs="Arial"/>
          <w:sz w:val="28"/>
          <w:szCs w:val="28"/>
        </w:rPr>
        <w:t>Le financement ECHO permet à ACF de boucler l’année 2015</w:t>
      </w:r>
      <w:r w:rsidR="006E031E">
        <w:rPr>
          <w:rFonts w:ascii="Arial" w:hAnsi="Arial" w:cs="Arial"/>
          <w:sz w:val="28"/>
          <w:szCs w:val="28"/>
        </w:rPr>
        <w:t> ;</w:t>
      </w:r>
    </w:p>
    <w:p w:rsidR="00A97CAA" w:rsidRDefault="00A97CAA" w:rsidP="006E031E">
      <w:pPr>
        <w:pStyle w:val="Paragraphedeliste"/>
        <w:numPr>
          <w:ilvl w:val="0"/>
          <w:numId w:val="12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8"/>
          <w:szCs w:val="28"/>
        </w:rPr>
      </w:pPr>
      <w:r w:rsidRPr="006E031E">
        <w:rPr>
          <w:rFonts w:ascii="Arial" w:hAnsi="Arial" w:cs="Arial"/>
          <w:sz w:val="28"/>
          <w:szCs w:val="28"/>
        </w:rPr>
        <w:t>Qu</w:t>
      </w:r>
      <w:r w:rsidR="00C575BE" w:rsidRPr="006E031E">
        <w:rPr>
          <w:rFonts w:ascii="Arial" w:hAnsi="Arial" w:cs="Arial"/>
          <w:sz w:val="28"/>
          <w:szCs w:val="28"/>
        </w:rPr>
        <w:t>ant à SAVE THE CHILDREN</w:t>
      </w:r>
      <w:r w:rsidR="006E031E">
        <w:rPr>
          <w:rFonts w:ascii="Arial" w:hAnsi="Arial" w:cs="Arial"/>
          <w:sz w:val="28"/>
          <w:szCs w:val="28"/>
        </w:rPr>
        <w:t>,</w:t>
      </w:r>
      <w:r w:rsidR="00C575BE" w:rsidRPr="006E031E">
        <w:rPr>
          <w:rFonts w:ascii="Arial" w:hAnsi="Arial" w:cs="Arial"/>
          <w:sz w:val="28"/>
          <w:szCs w:val="28"/>
        </w:rPr>
        <w:t xml:space="preserve">  il a</w:t>
      </w:r>
      <w:r w:rsidRPr="006E031E">
        <w:rPr>
          <w:rFonts w:ascii="Arial" w:hAnsi="Arial" w:cs="Arial"/>
          <w:sz w:val="28"/>
          <w:szCs w:val="28"/>
        </w:rPr>
        <w:t xml:space="preserve"> reçu un financement de </w:t>
      </w:r>
      <w:r w:rsidR="0051735B">
        <w:rPr>
          <w:rFonts w:ascii="Arial" w:hAnsi="Arial" w:cs="Arial"/>
          <w:sz w:val="28"/>
          <w:szCs w:val="28"/>
        </w:rPr>
        <w:t xml:space="preserve">l’ONG Save the children </w:t>
      </w:r>
      <w:r w:rsidR="00DD06DE">
        <w:rPr>
          <w:rFonts w:ascii="Arial" w:hAnsi="Arial" w:cs="Arial"/>
          <w:sz w:val="28"/>
          <w:szCs w:val="28"/>
        </w:rPr>
        <w:t>F</w:t>
      </w:r>
      <w:r w:rsidR="00DD06DE" w:rsidRPr="006E031E">
        <w:rPr>
          <w:rFonts w:ascii="Arial" w:hAnsi="Arial" w:cs="Arial"/>
          <w:sz w:val="28"/>
          <w:szCs w:val="28"/>
        </w:rPr>
        <w:t>inlande</w:t>
      </w:r>
      <w:r w:rsidRPr="006E031E">
        <w:rPr>
          <w:rFonts w:ascii="Arial" w:hAnsi="Arial" w:cs="Arial"/>
          <w:sz w:val="28"/>
          <w:szCs w:val="28"/>
        </w:rPr>
        <w:t xml:space="preserve"> pour terminer le reste de l’année 2015</w:t>
      </w:r>
      <w:r w:rsidR="006E031E">
        <w:rPr>
          <w:rFonts w:ascii="Arial" w:hAnsi="Arial" w:cs="Arial"/>
          <w:sz w:val="28"/>
          <w:szCs w:val="28"/>
        </w:rPr>
        <w:t>.</w:t>
      </w:r>
    </w:p>
    <w:p w:rsidR="00DD06DE" w:rsidRDefault="00DD06DE" w:rsidP="00DD06DE">
      <w:pPr>
        <w:pStyle w:val="Paragraphedeliste"/>
        <w:spacing w:before="120" w:after="120"/>
        <w:ind w:left="714"/>
        <w:contextualSpacing w:val="0"/>
        <w:jc w:val="both"/>
        <w:rPr>
          <w:rFonts w:ascii="Arial" w:hAnsi="Arial" w:cs="Arial"/>
          <w:sz w:val="28"/>
          <w:szCs w:val="28"/>
        </w:rPr>
      </w:pPr>
    </w:p>
    <w:p w:rsidR="003D14CC" w:rsidRPr="00DA6BC2" w:rsidRDefault="003D14CC" w:rsidP="006E031E">
      <w:pPr>
        <w:spacing w:before="120" w:after="120"/>
        <w:ind w:left="360"/>
        <w:jc w:val="both"/>
        <w:rPr>
          <w:rFonts w:ascii="Arial" w:hAnsi="Arial" w:cs="Arial"/>
          <w:sz w:val="28"/>
          <w:szCs w:val="28"/>
        </w:rPr>
      </w:pPr>
      <w:r w:rsidRPr="00DA6BC2">
        <w:rPr>
          <w:rFonts w:ascii="Arial" w:hAnsi="Arial" w:cs="Arial"/>
          <w:sz w:val="28"/>
          <w:szCs w:val="28"/>
        </w:rPr>
        <w:lastRenderedPageBreak/>
        <w:t xml:space="preserve">En </w:t>
      </w:r>
      <w:r w:rsidR="004A3CAC" w:rsidRPr="00DA6BC2">
        <w:rPr>
          <w:rFonts w:ascii="Arial" w:hAnsi="Arial" w:cs="Arial"/>
          <w:sz w:val="28"/>
          <w:szCs w:val="28"/>
        </w:rPr>
        <w:t xml:space="preserve"> réponse</w:t>
      </w:r>
      <w:r w:rsidRPr="00DA6BC2">
        <w:rPr>
          <w:rFonts w:ascii="Arial" w:hAnsi="Arial" w:cs="Arial"/>
          <w:sz w:val="28"/>
          <w:szCs w:val="28"/>
        </w:rPr>
        <w:t xml:space="preserve"> </w:t>
      </w:r>
      <w:r w:rsidR="0051735B">
        <w:rPr>
          <w:rFonts w:ascii="Arial" w:hAnsi="Arial" w:cs="Arial"/>
          <w:sz w:val="28"/>
          <w:szCs w:val="28"/>
        </w:rPr>
        <w:t>aux préoccupations urgentes </w:t>
      </w:r>
      <w:r w:rsidR="00521807">
        <w:rPr>
          <w:rFonts w:ascii="Arial" w:hAnsi="Arial" w:cs="Arial"/>
          <w:sz w:val="28"/>
          <w:szCs w:val="28"/>
        </w:rPr>
        <w:t xml:space="preserve">des ONG </w:t>
      </w:r>
      <w:r w:rsidR="0051735B">
        <w:rPr>
          <w:rFonts w:ascii="Arial" w:hAnsi="Arial" w:cs="Arial"/>
          <w:sz w:val="28"/>
          <w:szCs w:val="28"/>
        </w:rPr>
        <w:t xml:space="preserve">: </w:t>
      </w:r>
    </w:p>
    <w:p w:rsidR="00B83C3D" w:rsidRPr="00DA6BC2" w:rsidRDefault="00AC6998" w:rsidP="006E031E">
      <w:pPr>
        <w:pStyle w:val="Paragraphedeliste"/>
        <w:numPr>
          <w:ilvl w:val="0"/>
          <w:numId w:val="5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8"/>
          <w:szCs w:val="28"/>
        </w:rPr>
      </w:pPr>
      <w:r w:rsidRPr="00DA6BC2">
        <w:rPr>
          <w:rFonts w:ascii="Arial" w:hAnsi="Arial" w:cs="Arial"/>
          <w:b/>
          <w:sz w:val="28"/>
          <w:szCs w:val="28"/>
        </w:rPr>
        <w:t>L’UNICEF</w:t>
      </w:r>
      <w:r w:rsidR="00BE4418" w:rsidRPr="00DA6BC2">
        <w:rPr>
          <w:rFonts w:ascii="Arial" w:hAnsi="Arial" w:cs="Arial"/>
          <w:sz w:val="28"/>
          <w:szCs w:val="28"/>
        </w:rPr>
        <w:t xml:space="preserve"> s’est</w:t>
      </w:r>
      <w:r w:rsidR="002E379D" w:rsidRPr="00DA6BC2">
        <w:rPr>
          <w:rFonts w:ascii="Arial" w:hAnsi="Arial" w:cs="Arial"/>
          <w:sz w:val="28"/>
          <w:szCs w:val="28"/>
        </w:rPr>
        <w:t xml:space="preserve"> engagé</w:t>
      </w:r>
      <w:r w:rsidR="00DD06DE">
        <w:rPr>
          <w:rFonts w:ascii="Arial" w:hAnsi="Arial" w:cs="Arial"/>
          <w:sz w:val="28"/>
          <w:szCs w:val="28"/>
        </w:rPr>
        <w:t xml:space="preserve"> </w:t>
      </w:r>
      <w:r w:rsidR="004A3CAC" w:rsidRPr="00DA6BC2">
        <w:rPr>
          <w:rFonts w:ascii="Arial" w:hAnsi="Arial" w:cs="Arial"/>
          <w:sz w:val="28"/>
          <w:szCs w:val="28"/>
        </w:rPr>
        <w:t>à combler le besoin de finan</w:t>
      </w:r>
      <w:r w:rsidR="006762DF" w:rsidRPr="00DA6BC2">
        <w:rPr>
          <w:rFonts w:ascii="Arial" w:hAnsi="Arial" w:cs="Arial"/>
          <w:sz w:val="28"/>
          <w:szCs w:val="28"/>
        </w:rPr>
        <w:t>cement dans deux districts (Dori</w:t>
      </w:r>
      <w:r w:rsidR="00DD06DE">
        <w:rPr>
          <w:rFonts w:ascii="Arial" w:hAnsi="Arial" w:cs="Arial"/>
          <w:sz w:val="28"/>
          <w:szCs w:val="28"/>
        </w:rPr>
        <w:t>,</w:t>
      </w:r>
      <w:r w:rsidR="00DD06DE" w:rsidRPr="00DA6BC2">
        <w:rPr>
          <w:rFonts w:ascii="Arial" w:hAnsi="Arial" w:cs="Arial"/>
          <w:sz w:val="28"/>
          <w:szCs w:val="28"/>
        </w:rPr>
        <w:t xml:space="preserve"> Sebba</w:t>
      </w:r>
      <w:r w:rsidR="006762DF" w:rsidRPr="00DA6BC2">
        <w:rPr>
          <w:rFonts w:ascii="Arial" w:hAnsi="Arial" w:cs="Arial"/>
          <w:sz w:val="28"/>
          <w:szCs w:val="28"/>
        </w:rPr>
        <w:t>)</w:t>
      </w:r>
      <w:r w:rsidR="001162D9" w:rsidRPr="00DA6BC2">
        <w:rPr>
          <w:rFonts w:ascii="Arial" w:hAnsi="Arial" w:cs="Arial"/>
          <w:sz w:val="28"/>
          <w:szCs w:val="28"/>
        </w:rPr>
        <w:t xml:space="preserve"> pour les </w:t>
      </w:r>
      <w:r w:rsidR="004A3CAC" w:rsidRPr="00DA6BC2">
        <w:rPr>
          <w:rFonts w:ascii="Arial" w:hAnsi="Arial" w:cs="Arial"/>
          <w:sz w:val="28"/>
          <w:szCs w:val="28"/>
        </w:rPr>
        <w:t xml:space="preserve">6 mois </w:t>
      </w:r>
      <w:r w:rsidR="006E031E">
        <w:rPr>
          <w:rFonts w:ascii="Arial" w:hAnsi="Arial" w:cs="Arial"/>
          <w:sz w:val="28"/>
          <w:szCs w:val="28"/>
        </w:rPr>
        <w:t>à venir, (</w:t>
      </w:r>
      <w:r w:rsidR="004A3CAC" w:rsidRPr="00DA6BC2">
        <w:rPr>
          <w:rFonts w:ascii="Arial" w:hAnsi="Arial" w:cs="Arial"/>
          <w:sz w:val="28"/>
          <w:szCs w:val="28"/>
        </w:rPr>
        <w:t>de juin à janvier 2016</w:t>
      </w:r>
      <w:r w:rsidR="006E031E">
        <w:rPr>
          <w:rFonts w:ascii="Arial" w:hAnsi="Arial" w:cs="Arial"/>
          <w:sz w:val="28"/>
          <w:szCs w:val="28"/>
        </w:rPr>
        <w:t>) ;</w:t>
      </w:r>
    </w:p>
    <w:p w:rsidR="002901A5" w:rsidRPr="00DA6BC2" w:rsidRDefault="006762DF" w:rsidP="006E031E">
      <w:pPr>
        <w:pStyle w:val="Paragraphedeliste"/>
        <w:numPr>
          <w:ilvl w:val="0"/>
          <w:numId w:val="5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8"/>
          <w:szCs w:val="28"/>
        </w:rPr>
      </w:pPr>
      <w:r w:rsidRPr="00DA6BC2">
        <w:rPr>
          <w:rFonts w:ascii="Arial" w:hAnsi="Arial" w:cs="Arial"/>
          <w:b/>
          <w:sz w:val="28"/>
          <w:szCs w:val="28"/>
        </w:rPr>
        <w:t>le ministère</w:t>
      </w:r>
      <w:r w:rsidR="00BE4418" w:rsidRPr="00DA6BC2">
        <w:rPr>
          <w:rFonts w:ascii="Arial" w:hAnsi="Arial" w:cs="Arial"/>
          <w:b/>
          <w:sz w:val="28"/>
          <w:szCs w:val="28"/>
        </w:rPr>
        <w:t xml:space="preserve"> de la santé</w:t>
      </w:r>
      <w:r w:rsidR="001162D9" w:rsidRPr="00DA6BC2">
        <w:rPr>
          <w:rFonts w:ascii="Arial" w:hAnsi="Arial" w:cs="Arial"/>
          <w:sz w:val="28"/>
          <w:szCs w:val="28"/>
        </w:rPr>
        <w:t xml:space="preserve"> s’</w:t>
      </w:r>
      <w:r w:rsidR="002E379D" w:rsidRPr="00DA6BC2">
        <w:rPr>
          <w:rFonts w:ascii="Arial" w:hAnsi="Arial" w:cs="Arial"/>
          <w:sz w:val="28"/>
          <w:szCs w:val="28"/>
        </w:rPr>
        <w:t>engage</w:t>
      </w:r>
      <w:r w:rsidR="00BE4418" w:rsidRPr="00DA6BC2">
        <w:rPr>
          <w:rFonts w:ascii="Arial" w:hAnsi="Arial" w:cs="Arial"/>
          <w:sz w:val="28"/>
          <w:szCs w:val="28"/>
        </w:rPr>
        <w:t xml:space="preserve"> à faire un plai</w:t>
      </w:r>
      <w:r w:rsidR="00AC6998" w:rsidRPr="00DA6BC2">
        <w:rPr>
          <w:rFonts w:ascii="Arial" w:hAnsi="Arial" w:cs="Arial"/>
          <w:sz w:val="28"/>
          <w:szCs w:val="28"/>
        </w:rPr>
        <w:t xml:space="preserve">doyer auprès du ministère </w:t>
      </w:r>
      <w:r w:rsidR="002E379D" w:rsidRPr="00DA6BC2">
        <w:rPr>
          <w:rFonts w:ascii="Arial" w:hAnsi="Arial" w:cs="Arial"/>
          <w:sz w:val="28"/>
          <w:szCs w:val="28"/>
        </w:rPr>
        <w:t>de l’économie</w:t>
      </w:r>
      <w:r w:rsidR="00DD06DE">
        <w:rPr>
          <w:rFonts w:ascii="Arial" w:hAnsi="Arial" w:cs="Arial"/>
          <w:sz w:val="28"/>
          <w:szCs w:val="28"/>
        </w:rPr>
        <w:t xml:space="preserve"> et des finances </w:t>
      </w:r>
      <w:r w:rsidR="006E031E">
        <w:rPr>
          <w:rFonts w:ascii="Arial" w:hAnsi="Arial" w:cs="Arial"/>
          <w:sz w:val="28"/>
          <w:szCs w:val="28"/>
        </w:rPr>
        <w:t>afin qu’il</w:t>
      </w:r>
      <w:r w:rsidR="001162D9" w:rsidRPr="00DA6BC2">
        <w:rPr>
          <w:rFonts w:ascii="Arial" w:hAnsi="Arial" w:cs="Arial"/>
          <w:sz w:val="28"/>
          <w:szCs w:val="28"/>
        </w:rPr>
        <w:t xml:space="preserve"> pren</w:t>
      </w:r>
      <w:r w:rsidR="006E031E">
        <w:rPr>
          <w:rFonts w:ascii="Arial" w:hAnsi="Arial" w:cs="Arial"/>
          <w:sz w:val="28"/>
          <w:szCs w:val="28"/>
        </w:rPr>
        <w:t>ne</w:t>
      </w:r>
      <w:r w:rsidR="001162D9" w:rsidRPr="00DA6BC2">
        <w:rPr>
          <w:rFonts w:ascii="Arial" w:hAnsi="Arial" w:cs="Arial"/>
          <w:sz w:val="28"/>
          <w:szCs w:val="28"/>
        </w:rPr>
        <w:t xml:space="preserve"> en charge les deux districts non couverts </w:t>
      </w:r>
      <w:r w:rsidR="0051735B">
        <w:rPr>
          <w:rFonts w:ascii="Arial" w:hAnsi="Arial" w:cs="Arial"/>
          <w:sz w:val="28"/>
          <w:szCs w:val="28"/>
        </w:rPr>
        <w:t>(Tougan et Séguénéga)</w:t>
      </w:r>
      <w:r w:rsidR="006E031E">
        <w:rPr>
          <w:rFonts w:ascii="Arial" w:hAnsi="Arial" w:cs="Arial"/>
          <w:sz w:val="28"/>
          <w:szCs w:val="28"/>
        </w:rPr>
        <w:t>;</w:t>
      </w:r>
    </w:p>
    <w:p w:rsidR="003D14CC" w:rsidRPr="00DA6BC2" w:rsidRDefault="003D14CC" w:rsidP="006E031E">
      <w:pPr>
        <w:pStyle w:val="Paragraphedeliste"/>
        <w:numPr>
          <w:ilvl w:val="0"/>
          <w:numId w:val="5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8"/>
          <w:szCs w:val="28"/>
        </w:rPr>
      </w:pPr>
      <w:r w:rsidRPr="00DA6BC2">
        <w:rPr>
          <w:rFonts w:ascii="Arial" w:hAnsi="Arial" w:cs="Arial"/>
          <w:b/>
          <w:sz w:val="28"/>
          <w:szCs w:val="28"/>
        </w:rPr>
        <w:t xml:space="preserve">la </w:t>
      </w:r>
      <w:r w:rsidR="00DD06DE">
        <w:rPr>
          <w:rFonts w:ascii="Arial" w:hAnsi="Arial" w:cs="Arial"/>
          <w:b/>
          <w:sz w:val="28"/>
          <w:szCs w:val="28"/>
        </w:rPr>
        <w:t>République de C</w:t>
      </w:r>
      <w:r w:rsidRPr="00DA6BC2">
        <w:rPr>
          <w:rFonts w:ascii="Arial" w:hAnsi="Arial" w:cs="Arial"/>
          <w:b/>
          <w:sz w:val="28"/>
          <w:szCs w:val="28"/>
        </w:rPr>
        <w:t>hin</w:t>
      </w:r>
      <w:r w:rsidR="000622B0" w:rsidRPr="00DA6BC2">
        <w:rPr>
          <w:rFonts w:ascii="Arial" w:hAnsi="Arial" w:cs="Arial"/>
          <w:b/>
          <w:sz w:val="28"/>
          <w:szCs w:val="28"/>
        </w:rPr>
        <w:t xml:space="preserve">e </w:t>
      </w:r>
      <w:r w:rsidR="00AC6998" w:rsidRPr="00DA6BC2">
        <w:rPr>
          <w:rFonts w:ascii="Arial" w:hAnsi="Arial" w:cs="Arial"/>
          <w:b/>
          <w:sz w:val="28"/>
          <w:szCs w:val="28"/>
        </w:rPr>
        <w:t>Taiwan</w:t>
      </w:r>
      <w:r w:rsidR="000622B0" w:rsidRPr="00DA6BC2">
        <w:rPr>
          <w:rFonts w:ascii="Arial" w:hAnsi="Arial" w:cs="Arial"/>
          <w:sz w:val="28"/>
          <w:szCs w:val="28"/>
        </w:rPr>
        <w:t xml:space="preserve"> a p</w:t>
      </w:r>
      <w:r w:rsidR="00AC6998" w:rsidRPr="00DA6BC2">
        <w:rPr>
          <w:rFonts w:ascii="Arial" w:hAnsi="Arial" w:cs="Arial"/>
          <w:sz w:val="28"/>
          <w:szCs w:val="28"/>
        </w:rPr>
        <w:t>rom</w:t>
      </w:r>
      <w:r w:rsidRPr="00DA6BC2">
        <w:rPr>
          <w:rFonts w:ascii="Arial" w:hAnsi="Arial" w:cs="Arial"/>
          <w:sz w:val="28"/>
          <w:szCs w:val="28"/>
        </w:rPr>
        <w:t>is d’</w:t>
      </w:r>
      <w:r w:rsidR="00AC6998" w:rsidRPr="00DA6BC2">
        <w:rPr>
          <w:rFonts w:ascii="Arial" w:hAnsi="Arial" w:cs="Arial"/>
          <w:sz w:val="28"/>
          <w:szCs w:val="28"/>
        </w:rPr>
        <w:t>échanger</w:t>
      </w:r>
      <w:r w:rsidRPr="00DA6BC2">
        <w:rPr>
          <w:rFonts w:ascii="Arial" w:hAnsi="Arial" w:cs="Arial"/>
          <w:sz w:val="28"/>
          <w:szCs w:val="28"/>
        </w:rPr>
        <w:t xml:space="preserve"> en interne en vue d’apporter un appui à la strat</w:t>
      </w:r>
      <w:r w:rsidR="00AC6998" w:rsidRPr="00DA6BC2">
        <w:rPr>
          <w:rFonts w:ascii="Arial" w:hAnsi="Arial" w:cs="Arial"/>
          <w:sz w:val="28"/>
          <w:szCs w:val="28"/>
        </w:rPr>
        <w:t>égie</w:t>
      </w:r>
      <w:r w:rsidR="006E031E">
        <w:rPr>
          <w:rFonts w:ascii="Arial" w:hAnsi="Arial" w:cs="Arial"/>
          <w:sz w:val="28"/>
          <w:szCs w:val="28"/>
        </w:rPr>
        <w:t> ;</w:t>
      </w:r>
    </w:p>
    <w:p w:rsidR="003D14CC" w:rsidRPr="00DA6BC2" w:rsidRDefault="00521807" w:rsidP="006E031E">
      <w:pPr>
        <w:pStyle w:val="Paragraphedeliste"/>
        <w:numPr>
          <w:ilvl w:val="0"/>
          <w:numId w:val="5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la banque m</w:t>
      </w:r>
      <w:r w:rsidR="00AC6998" w:rsidRPr="00DA6BC2">
        <w:rPr>
          <w:rFonts w:ascii="Arial" w:hAnsi="Arial" w:cs="Arial"/>
          <w:b/>
          <w:sz w:val="28"/>
          <w:szCs w:val="28"/>
        </w:rPr>
        <w:t>ondiale</w:t>
      </w:r>
      <w:r w:rsidR="00DD06DE">
        <w:rPr>
          <w:rFonts w:ascii="Arial" w:hAnsi="Arial" w:cs="Arial"/>
          <w:sz w:val="28"/>
          <w:szCs w:val="28"/>
        </w:rPr>
        <w:t xml:space="preserve"> a estimé</w:t>
      </w:r>
      <w:r w:rsidR="000622B0" w:rsidRPr="00DA6BC2">
        <w:rPr>
          <w:rFonts w:ascii="Arial" w:hAnsi="Arial" w:cs="Arial"/>
          <w:sz w:val="28"/>
          <w:szCs w:val="28"/>
        </w:rPr>
        <w:t xml:space="preserve"> qu’il est possible que le m</w:t>
      </w:r>
      <w:r w:rsidR="00AC6998" w:rsidRPr="00DA6BC2">
        <w:rPr>
          <w:rFonts w:ascii="Arial" w:hAnsi="Arial" w:cs="Arial"/>
          <w:sz w:val="28"/>
          <w:szCs w:val="28"/>
        </w:rPr>
        <w:t xml:space="preserve">inistère de la santé </w:t>
      </w:r>
      <w:r w:rsidR="000622B0" w:rsidRPr="00DA6BC2">
        <w:rPr>
          <w:rFonts w:ascii="Arial" w:hAnsi="Arial" w:cs="Arial"/>
          <w:sz w:val="28"/>
          <w:szCs w:val="28"/>
        </w:rPr>
        <w:t>réorient</w:t>
      </w:r>
      <w:r w:rsidR="00AC6998" w:rsidRPr="00DA6BC2">
        <w:rPr>
          <w:rFonts w:ascii="Arial" w:hAnsi="Arial" w:cs="Arial"/>
          <w:sz w:val="28"/>
          <w:szCs w:val="28"/>
        </w:rPr>
        <w:t>e</w:t>
      </w:r>
      <w:r w:rsidR="000622B0" w:rsidRPr="00DA6BC2">
        <w:rPr>
          <w:rFonts w:ascii="Arial" w:hAnsi="Arial" w:cs="Arial"/>
          <w:sz w:val="28"/>
          <w:szCs w:val="28"/>
        </w:rPr>
        <w:t xml:space="preserve"> leur appu</w:t>
      </w:r>
      <w:r w:rsidR="00AC6998" w:rsidRPr="00DA6BC2">
        <w:rPr>
          <w:rFonts w:ascii="Arial" w:hAnsi="Arial" w:cs="Arial"/>
          <w:sz w:val="28"/>
          <w:szCs w:val="28"/>
        </w:rPr>
        <w:t>i</w:t>
      </w:r>
      <w:r w:rsidR="006E031E">
        <w:rPr>
          <w:rFonts w:ascii="Arial" w:hAnsi="Arial" w:cs="Arial"/>
          <w:sz w:val="28"/>
          <w:szCs w:val="28"/>
        </w:rPr>
        <w:t> ;</w:t>
      </w:r>
    </w:p>
    <w:p w:rsidR="005A2397" w:rsidRPr="00DA6BC2" w:rsidRDefault="005A2397" w:rsidP="006E031E">
      <w:pPr>
        <w:pStyle w:val="Paragraphedeliste"/>
        <w:numPr>
          <w:ilvl w:val="0"/>
          <w:numId w:val="5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8"/>
          <w:szCs w:val="28"/>
        </w:rPr>
      </w:pPr>
      <w:r w:rsidRPr="00DA6BC2">
        <w:rPr>
          <w:rFonts w:ascii="Arial" w:hAnsi="Arial" w:cs="Arial"/>
          <w:sz w:val="28"/>
          <w:szCs w:val="28"/>
        </w:rPr>
        <w:t>l’</w:t>
      </w:r>
      <w:r w:rsidR="00521807">
        <w:rPr>
          <w:rFonts w:ascii="Arial" w:hAnsi="Arial" w:cs="Arial"/>
          <w:b/>
          <w:sz w:val="28"/>
          <w:szCs w:val="28"/>
        </w:rPr>
        <w:t>agence française de d</w:t>
      </w:r>
      <w:r w:rsidRPr="00DA6BC2">
        <w:rPr>
          <w:rFonts w:ascii="Arial" w:hAnsi="Arial" w:cs="Arial"/>
          <w:b/>
          <w:sz w:val="28"/>
          <w:szCs w:val="28"/>
        </w:rPr>
        <w:t xml:space="preserve">éveloppement </w:t>
      </w:r>
      <w:r w:rsidRPr="00DA6BC2">
        <w:rPr>
          <w:rFonts w:ascii="Arial" w:hAnsi="Arial" w:cs="Arial"/>
          <w:sz w:val="28"/>
          <w:szCs w:val="28"/>
        </w:rPr>
        <w:t xml:space="preserve">  a souligné qu’en réponse de la demande de financement </w:t>
      </w:r>
      <w:r w:rsidR="00DD06DE">
        <w:rPr>
          <w:rFonts w:ascii="Arial" w:hAnsi="Arial" w:cs="Arial"/>
          <w:sz w:val="28"/>
          <w:szCs w:val="28"/>
        </w:rPr>
        <w:t xml:space="preserve"> du M</w:t>
      </w:r>
      <w:r w:rsidRPr="00DA6BC2">
        <w:rPr>
          <w:rFonts w:ascii="Arial" w:hAnsi="Arial" w:cs="Arial"/>
          <w:sz w:val="28"/>
          <w:szCs w:val="28"/>
        </w:rPr>
        <w:t>ini</w:t>
      </w:r>
      <w:r w:rsidR="0051735B">
        <w:rPr>
          <w:rFonts w:ascii="Arial" w:hAnsi="Arial" w:cs="Arial"/>
          <w:sz w:val="28"/>
          <w:szCs w:val="28"/>
        </w:rPr>
        <w:t>stère de la santé</w:t>
      </w:r>
      <w:r w:rsidRPr="00DA6BC2">
        <w:rPr>
          <w:rFonts w:ascii="Arial" w:hAnsi="Arial" w:cs="Arial"/>
          <w:sz w:val="28"/>
          <w:szCs w:val="28"/>
        </w:rPr>
        <w:t>, il pourrait apporter un appui à la stratégie</w:t>
      </w:r>
      <w:r w:rsidR="006E031E">
        <w:rPr>
          <w:rFonts w:ascii="Arial" w:hAnsi="Arial" w:cs="Arial"/>
          <w:sz w:val="28"/>
          <w:szCs w:val="28"/>
        </w:rPr>
        <w:t> ;</w:t>
      </w:r>
    </w:p>
    <w:p w:rsidR="000622B0" w:rsidRPr="00DA6BC2" w:rsidRDefault="00521807" w:rsidP="006E031E">
      <w:pPr>
        <w:pStyle w:val="Paragraphedeliste"/>
        <w:numPr>
          <w:ilvl w:val="0"/>
          <w:numId w:val="5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l’union e</w:t>
      </w:r>
      <w:r w:rsidR="005A2397" w:rsidRPr="00DA6BC2">
        <w:rPr>
          <w:rFonts w:ascii="Arial" w:hAnsi="Arial" w:cs="Arial"/>
          <w:b/>
          <w:sz w:val="28"/>
          <w:szCs w:val="28"/>
        </w:rPr>
        <w:t>uropéenne</w:t>
      </w:r>
      <w:r w:rsidR="00DD06DE">
        <w:rPr>
          <w:rFonts w:ascii="Arial" w:hAnsi="Arial" w:cs="Arial"/>
          <w:sz w:val="28"/>
          <w:szCs w:val="28"/>
        </w:rPr>
        <w:t xml:space="preserve"> a estimé</w:t>
      </w:r>
      <w:r w:rsidR="000622B0" w:rsidRPr="00DA6BC2">
        <w:rPr>
          <w:rFonts w:ascii="Arial" w:hAnsi="Arial" w:cs="Arial"/>
          <w:sz w:val="28"/>
          <w:szCs w:val="28"/>
        </w:rPr>
        <w:t xml:space="preserve"> que l’</w:t>
      </w:r>
      <w:r w:rsidR="005A2397" w:rsidRPr="00DA6BC2">
        <w:rPr>
          <w:rFonts w:ascii="Arial" w:hAnsi="Arial" w:cs="Arial"/>
          <w:sz w:val="28"/>
          <w:szCs w:val="28"/>
        </w:rPr>
        <w:t>état</w:t>
      </w:r>
      <w:r w:rsidR="000622B0" w:rsidRPr="00DA6BC2">
        <w:rPr>
          <w:rFonts w:ascii="Arial" w:hAnsi="Arial" w:cs="Arial"/>
          <w:sz w:val="28"/>
          <w:szCs w:val="28"/>
        </w:rPr>
        <w:t xml:space="preserve"> reste souverain dans l’orientation de leur contribution</w:t>
      </w:r>
      <w:r w:rsidR="006E031E">
        <w:rPr>
          <w:rFonts w:ascii="Arial" w:hAnsi="Arial" w:cs="Arial"/>
          <w:sz w:val="28"/>
          <w:szCs w:val="28"/>
        </w:rPr>
        <w:t> ;</w:t>
      </w:r>
    </w:p>
    <w:p w:rsidR="005A2397" w:rsidRPr="00DA6BC2" w:rsidRDefault="000622B0" w:rsidP="006E031E">
      <w:pPr>
        <w:pStyle w:val="Paragraphedeliste"/>
        <w:numPr>
          <w:ilvl w:val="0"/>
          <w:numId w:val="5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8"/>
          <w:szCs w:val="28"/>
        </w:rPr>
      </w:pPr>
      <w:r w:rsidRPr="00DA6BC2">
        <w:rPr>
          <w:rFonts w:ascii="Arial" w:hAnsi="Arial" w:cs="Arial"/>
          <w:b/>
          <w:sz w:val="28"/>
          <w:szCs w:val="28"/>
        </w:rPr>
        <w:t>l’</w:t>
      </w:r>
      <w:r w:rsidR="00521807">
        <w:rPr>
          <w:rFonts w:ascii="Arial" w:hAnsi="Arial" w:cs="Arial"/>
          <w:b/>
          <w:sz w:val="28"/>
          <w:szCs w:val="28"/>
        </w:rPr>
        <w:t>organisation mondiale de la s</w:t>
      </w:r>
      <w:r w:rsidR="005A2397" w:rsidRPr="00DA6BC2">
        <w:rPr>
          <w:rFonts w:ascii="Arial" w:hAnsi="Arial" w:cs="Arial"/>
          <w:b/>
          <w:sz w:val="28"/>
          <w:szCs w:val="28"/>
        </w:rPr>
        <w:t>anté</w:t>
      </w:r>
      <w:r w:rsidR="0051735B">
        <w:rPr>
          <w:rFonts w:ascii="Arial" w:hAnsi="Arial" w:cs="Arial"/>
          <w:b/>
          <w:sz w:val="28"/>
          <w:szCs w:val="28"/>
        </w:rPr>
        <w:t xml:space="preserve">, </w:t>
      </w:r>
      <w:r w:rsidRPr="00DA6BC2">
        <w:rPr>
          <w:rFonts w:ascii="Arial" w:hAnsi="Arial" w:cs="Arial"/>
          <w:sz w:val="28"/>
          <w:szCs w:val="28"/>
        </w:rPr>
        <w:t>tout en faisant le plaidoyer pour le financement de cette stratégie</w:t>
      </w:r>
      <w:r w:rsidR="0051735B">
        <w:rPr>
          <w:rFonts w:ascii="Arial" w:hAnsi="Arial" w:cs="Arial"/>
          <w:sz w:val="28"/>
          <w:szCs w:val="28"/>
        </w:rPr>
        <w:t>, a indiqué</w:t>
      </w:r>
      <w:r w:rsidRPr="00DA6BC2">
        <w:rPr>
          <w:rFonts w:ascii="Arial" w:hAnsi="Arial" w:cs="Arial"/>
          <w:sz w:val="28"/>
          <w:szCs w:val="28"/>
        </w:rPr>
        <w:t xml:space="preserve"> qu’elle ne disposait pas de fond</w:t>
      </w:r>
      <w:r w:rsidR="0051735B">
        <w:rPr>
          <w:rFonts w:ascii="Arial" w:hAnsi="Arial" w:cs="Arial"/>
          <w:sz w:val="28"/>
          <w:szCs w:val="28"/>
        </w:rPr>
        <w:t>s</w:t>
      </w:r>
      <w:r w:rsidRPr="00DA6BC2">
        <w:rPr>
          <w:rFonts w:ascii="Arial" w:hAnsi="Arial" w:cs="Arial"/>
          <w:sz w:val="28"/>
          <w:szCs w:val="28"/>
        </w:rPr>
        <w:t xml:space="preserve"> pour le financement</w:t>
      </w:r>
      <w:r w:rsidR="006E031E">
        <w:rPr>
          <w:rFonts w:ascii="Arial" w:hAnsi="Arial" w:cs="Arial"/>
          <w:sz w:val="28"/>
          <w:szCs w:val="28"/>
        </w:rPr>
        <w:t>.</w:t>
      </w:r>
    </w:p>
    <w:p w:rsidR="00514003" w:rsidRPr="00DA6BC2" w:rsidRDefault="00514003" w:rsidP="006E031E">
      <w:pPr>
        <w:spacing w:before="240" w:after="240"/>
        <w:jc w:val="both"/>
        <w:rPr>
          <w:rFonts w:ascii="Arial" w:hAnsi="Arial" w:cs="Arial"/>
          <w:sz w:val="28"/>
          <w:szCs w:val="28"/>
        </w:rPr>
      </w:pPr>
      <w:r w:rsidRPr="00DA6BC2">
        <w:rPr>
          <w:rFonts w:ascii="Arial" w:hAnsi="Arial" w:cs="Arial"/>
          <w:sz w:val="28"/>
          <w:szCs w:val="28"/>
        </w:rPr>
        <w:t>Tous les acteurs présents convaincus ont convenus de la nécessité de pérennise</w:t>
      </w:r>
      <w:r w:rsidR="0051735B">
        <w:rPr>
          <w:rFonts w:ascii="Arial" w:hAnsi="Arial" w:cs="Arial"/>
          <w:sz w:val="28"/>
          <w:szCs w:val="28"/>
        </w:rPr>
        <w:t xml:space="preserve">r les acquis de cette stratégie. Ils </w:t>
      </w:r>
      <w:r w:rsidRPr="00DA6BC2">
        <w:rPr>
          <w:rFonts w:ascii="Arial" w:hAnsi="Arial" w:cs="Arial"/>
          <w:sz w:val="28"/>
          <w:szCs w:val="28"/>
        </w:rPr>
        <w:t xml:space="preserve">ont décidé </w:t>
      </w:r>
      <w:r w:rsidR="0051735B">
        <w:rPr>
          <w:rFonts w:ascii="Arial" w:hAnsi="Arial" w:cs="Arial"/>
          <w:sz w:val="28"/>
          <w:szCs w:val="28"/>
        </w:rPr>
        <w:t xml:space="preserve">de </w:t>
      </w:r>
      <w:r w:rsidRPr="00DA6BC2">
        <w:rPr>
          <w:rFonts w:ascii="Arial" w:hAnsi="Arial" w:cs="Arial"/>
          <w:sz w:val="28"/>
          <w:szCs w:val="28"/>
        </w:rPr>
        <w:t xml:space="preserve">ce qui suit :  </w:t>
      </w:r>
    </w:p>
    <w:p w:rsidR="006329FD" w:rsidRPr="00DA6BC2" w:rsidRDefault="00521807" w:rsidP="006E031E">
      <w:pPr>
        <w:pStyle w:val="Paragraphedeliste"/>
        <w:numPr>
          <w:ilvl w:val="0"/>
          <w:numId w:val="13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</w:t>
      </w:r>
      <w:r w:rsidR="006329FD" w:rsidRPr="00DA6BC2">
        <w:rPr>
          <w:rFonts w:ascii="Arial" w:hAnsi="Arial" w:cs="Arial"/>
          <w:sz w:val="28"/>
          <w:szCs w:val="28"/>
        </w:rPr>
        <w:t>a</w:t>
      </w:r>
      <w:r w:rsidR="003D14CC" w:rsidRPr="00DA6BC2">
        <w:rPr>
          <w:rFonts w:ascii="Arial" w:hAnsi="Arial" w:cs="Arial"/>
          <w:sz w:val="28"/>
          <w:szCs w:val="28"/>
        </w:rPr>
        <w:t xml:space="preserve"> DGS est chargé</w:t>
      </w:r>
      <w:r w:rsidR="0051735B">
        <w:rPr>
          <w:rFonts w:ascii="Arial" w:hAnsi="Arial" w:cs="Arial"/>
          <w:sz w:val="28"/>
          <w:szCs w:val="28"/>
        </w:rPr>
        <w:t>e</w:t>
      </w:r>
      <w:r w:rsidR="003D14CC" w:rsidRPr="00DA6BC2">
        <w:rPr>
          <w:rFonts w:ascii="Arial" w:hAnsi="Arial" w:cs="Arial"/>
          <w:sz w:val="28"/>
          <w:szCs w:val="28"/>
        </w:rPr>
        <w:t xml:space="preserve"> d’élaborer un document pour estimer l</w:t>
      </w:r>
      <w:r w:rsidR="006329FD" w:rsidRPr="00DA6BC2">
        <w:rPr>
          <w:rFonts w:ascii="Arial" w:hAnsi="Arial" w:cs="Arial"/>
          <w:sz w:val="28"/>
          <w:szCs w:val="28"/>
        </w:rPr>
        <w:t>es besoins de financement pour les deux districts</w:t>
      </w:r>
      <w:r w:rsidR="0051735B">
        <w:rPr>
          <w:rFonts w:ascii="Arial" w:hAnsi="Arial" w:cs="Arial"/>
          <w:sz w:val="28"/>
          <w:szCs w:val="28"/>
        </w:rPr>
        <w:t xml:space="preserve"> </w:t>
      </w:r>
      <w:r w:rsidR="00B83C3D" w:rsidRPr="00DA6BC2">
        <w:rPr>
          <w:rFonts w:ascii="Arial" w:hAnsi="Arial" w:cs="Arial"/>
          <w:sz w:val="28"/>
          <w:szCs w:val="28"/>
        </w:rPr>
        <w:t>(Séguénéga</w:t>
      </w:r>
      <w:r w:rsidR="00054992" w:rsidRPr="00DA6BC2">
        <w:rPr>
          <w:rFonts w:ascii="Arial" w:hAnsi="Arial" w:cs="Arial"/>
          <w:sz w:val="28"/>
          <w:szCs w:val="28"/>
        </w:rPr>
        <w:t xml:space="preserve"> et Tougan)</w:t>
      </w:r>
      <w:r w:rsidR="006329FD" w:rsidRPr="00DA6BC2">
        <w:rPr>
          <w:rFonts w:ascii="Arial" w:hAnsi="Arial" w:cs="Arial"/>
          <w:sz w:val="28"/>
          <w:szCs w:val="28"/>
        </w:rPr>
        <w:t xml:space="preserve"> des six mois</w:t>
      </w:r>
      <w:r w:rsidR="006E031E">
        <w:rPr>
          <w:rFonts w:ascii="Arial" w:hAnsi="Arial" w:cs="Arial"/>
          <w:sz w:val="28"/>
          <w:szCs w:val="28"/>
        </w:rPr>
        <w:t xml:space="preserve"> prochain ;</w:t>
      </w:r>
    </w:p>
    <w:p w:rsidR="00EB352E" w:rsidRPr="00DA6BC2" w:rsidRDefault="00521807" w:rsidP="006E031E">
      <w:pPr>
        <w:pStyle w:val="Paragraphedeliste"/>
        <w:numPr>
          <w:ilvl w:val="0"/>
          <w:numId w:val="13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</w:t>
      </w:r>
      <w:r w:rsidR="006329FD" w:rsidRPr="00DA6BC2">
        <w:rPr>
          <w:rFonts w:ascii="Arial" w:hAnsi="Arial" w:cs="Arial"/>
          <w:sz w:val="28"/>
          <w:szCs w:val="28"/>
        </w:rPr>
        <w:t>a DGS est chargé</w:t>
      </w:r>
      <w:r w:rsidR="0051735B">
        <w:rPr>
          <w:rFonts w:ascii="Arial" w:hAnsi="Arial" w:cs="Arial"/>
          <w:sz w:val="28"/>
          <w:szCs w:val="28"/>
        </w:rPr>
        <w:t>e</w:t>
      </w:r>
      <w:r w:rsidR="006329FD" w:rsidRPr="00DA6BC2">
        <w:rPr>
          <w:rFonts w:ascii="Arial" w:hAnsi="Arial" w:cs="Arial"/>
          <w:sz w:val="28"/>
          <w:szCs w:val="28"/>
        </w:rPr>
        <w:t xml:space="preserve"> </w:t>
      </w:r>
      <w:r w:rsidR="002E379D" w:rsidRPr="00DA6BC2">
        <w:rPr>
          <w:rFonts w:ascii="Arial" w:hAnsi="Arial" w:cs="Arial"/>
          <w:sz w:val="28"/>
          <w:szCs w:val="28"/>
        </w:rPr>
        <w:t>d’élaborer</w:t>
      </w:r>
      <w:r w:rsidR="008B2217" w:rsidRPr="00DA6BC2">
        <w:rPr>
          <w:rFonts w:ascii="Arial" w:hAnsi="Arial" w:cs="Arial"/>
          <w:sz w:val="28"/>
          <w:szCs w:val="28"/>
        </w:rPr>
        <w:t xml:space="preserve"> un plan de mise en œuvre de l’exemption</w:t>
      </w:r>
      <w:r w:rsidR="00EB352E" w:rsidRPr="00DA6BC2">
        <w:rPr>
          <w:rFonts w:ascii="Arial" w:hAnsi="Arial" w:cs="Arial"/>
          <w:sz w:val="28"/>
          <w:szCs w:val="28"/>
        </w:rPr>
        <w:t xml:space="preserve"> des soins chez les enfants de moins de cinq ans </w:t>
      </w:r>
      <w:r w:rsidR="002E379D" w:rsidRPr="00DA6BC2">
        <w:rPr>
          <w:rFonts w:ascii="Arial" w:hAnsi="Arial" w:cs="Arial"/>
          <w:sz w:val="28"/>
          <w:szCs w:val="28"/>
        </w:rPr>
        <w:t>à l</w:t>
      </w:r>
      <w:r w:rsidR="00EB352E" w:rsidRPr="00DA6BC2">
        <w:rPr>
          <w:rFonts w:ascii="Arial" w:hAnsi="Arial" w:cs="Arial"/>
          <w:sz w:val="28"/>
          <w:szCs w:val="28"/>
        </w:rPr>
        <w:t>’échelle</w:t>
      </w:r>
      <w:r w:rsidR="0051735B">
        <w:rPr>
          <w:rFonts w:ascii="Arial" w:hAnsi="Arial" w:cs="Arial"/>
          <w:sz w:val="28"/>
          <w:szCs w:val="28"/>
        </w:rPr>
        <w:t xml:space="preserve"> nationale</w:t>
      </w:r>
      <w:r w:rsidR="006E031E">
        <w:rPr>
          <w:rFonts w:ascii="Arial" w:hAnsi="Arial" w:cs="Arial"/>
          <w:sz w:val="28"/>
          <w:szCs w:val="28"/>
        </w:rPr>
        <w:t>;</w:t>
      </w:r>
    </w:p>
    <w:p w:rsidR="004C43B4" w:rsidRPr="00DA6BC2" w:rsidRDefault="00521807" w:rsidP="006E031E">
      <w:pPr>
        <w:pStyle w:val="Paragraphedeliste"/>
        <w:numPr>
          <w:ilvl w:val="0"/>
          <w:numId w:val="13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</w:t>
      </w:r>
      <w:r w:rsidR="00054992" w:rsidRPr="00DA6BC2">
        <w:rPr>
          <w:rFonts w:ascii="Arial" w:hAnsi="Arial" w:cs="Arial"/>
          <w:sz w:val="28"/>
          <w:szCs w:val="28"/>
        </w:rPr>
        <w:t xml:space="preserve">a prochaine réunion aura lieu au mois de juin 2015 afin d’évaluer l’avancement </w:t>
      </w:r>
      <w:r w:rsidR="00CF2127" w:rsidRPr="00DA6BC2">
        <w:rPr>
          <w:rFonts w:ascii="Arial" w:hAnsi="Arial" w:cs="Arial"/>
          <w:sz w:val="28"/>
          <w:szCs w:val="28"/>
        </w:rPr>
        <w:t>des différent</w:t>
      </w:r>
      <w:r w:rsidR="006E031E">
        <w:rPr>
          <w:rFonts w:ascii="Arial" w:hAnsi="Arial" w:cs="Arial"/>
          <w:sz w:val="28"/>
          <w:szCs w:val="28"/>
        </w:rPr>
        <w:t>e</w:t>
      </w:r>
      <w:r w:rsidR="00CF2127" w:rsidRPr="00DA6BC2">
        <w:rPr>
          <w:rFonts w:ascii="Arial" w:hAnsi="Arial" w:cs="Arial"/>
          <w:sz w:val="28"/>
          <w:szCs w:val="28"/>
        </w:rPr>
        <w:t>s</w:t>
      </w:r>
      <w:r w:rsidR="00DD06DE">
        <w:rPr>
          <w:rFonts w:ascii="Arial" w:hAnsi="Arial" w:cs="Arial"/>
          <w:sz w:val="28"/>
          <w:szCs w:val="28"/>
        </w:rPr>
        <w:t xml:space="preserve"> </w:t>
      </w:r>
      <w:r w:rsidR="00C6165B" w:rsidRPr="00DA6BC2">
        <w:rPr>
          <w:rFonts w:ascii="Arial" w:hAnsi="Arial" w:cs="Arial"/>
          <w:sz w:val="28"/>
          <w:szCs w:val="28"/>
        </w:rPr>
        <w:t>décisions prises</w:t>
      </w:r>
      <w:r w:rsidR="004C43B4" w:rsidRPr="00DA6BC2">
        <w:rPr>
          <w:rFonts w:ascii="Arial" w:hAnsi="Arial" w:cs="Arial"/>
          <w:sz w:val="28"/>
          <w:szCs w:val="28"/>
        </w:rPr>
        <w:t>.</w:t>
      </w:r>
    </w:p>
    <w:p w:rsidR="00174A2C" w:rsidRDefault="002901A5" w:rsidP="006E031E">
      <w:pPr>
        <w:spacing w:before="240" w:after="240"/>
        <w:jc w:val="both"/>
        <w:rPr>
          <w:rFonts w:ascii="Arial" w:hAnsi="Arial" w:cs="Arial"/>
          <w:sz w:val="28"/>
          <w:szCs w:val="28"/>
        </w:rPr>
      </w:pPr>
      <w:r w:rsidRPr="00DA6BC2">
        <w:rPr>
          <w:rFonts w:ascii="Arial" w:hAnsi="Arial" w:cs="Arial"/>
          <w:sz w:val="28"/>
          <w:szCs w:val="28"/>
        </w:rPr>
        <w:t>La rencontre a pri</w:t>
      </w:r>
      <w:r w:rsidR="008B2217" w:rsidRPr="00DA6BC2">
        <w:rPr>
          <w:rFonts w:ascii="Arial" w:hAnsi="Arial" w:cs="Arial"/>
          <w:sz w:val="28"/>
          <w:szCs w:val="28"/>
        </w:rPr>
        <w:t xml:space="preserve">s fin à </w:t>
      </w:r>
      <w:r w:rsidRPr="00DA6BC2">
        <w:rPr>
          <w:rFonts w:ascii="Arial" w:hAnsi="Arial" w:cs="Arial"/>
          <w:sz w:val="28"/>
          <w:szCs w:val="28"/>
        </w:rPr>
        <w:t xml:space="preserve"> onze heures trente minute</w:t>
      </w:r>
      <w:r w:rsidR="00205348" w:rsidRPr="00DA6BC2">
        <w:rPr>
          <w:rFonts w:ascii="Arial" w:hAnsi="Arial" w:cs="Arial"/>
          <w:sz w:val="28"/>
          <w:szCs w:val="28"/>
        </w:rPr>
        <w:t xml:space="preserve"> par les mots de remerciements de </w:t>
      </w:r>
      <w:r w:rsidR="006E031E" w:rsidRPr="00DA6BC2">
        <w:rPr>
          <w:rFonts w:ascii="Arial" w:hAnsi="Arial" w:cs="Arial"/>
          <w:sz w:val="28"/>
          <w:szCs w:val="28"/>
        </w:rPr>
        <w:t>M</w:t>
      </w:r>
      <w:r w:rsidR="00205348" w:rsidRPr="00DA6BC2">
        <w:rPr>
          <w:rFonts w:ascii="Arial" w:hAnsi="Arial" w:cs="Arial"/>
          <w:sz w:val="28"/>
          <w:szCs w:val="28"/>
        </w:rPr>
        <w:t xml:space="preserve">onsieur le </w:t>
      </w:r>
      <w:r w:rsidR="006E031E" w:rsidRPr="00DA6BC2">
        <w:rPr>
          <w:rFonts w:ascii="Arial" w:hAnsi="Arial" w:cs="Arial"/>
          <w:sz w:val="28"/>
          <w:szCs w:val="28"/>
        </w:rPr>
        <w:t>M</w:t>
      </w:r>
      <w:r w:rsidR="0051735B">
        <w:rPr>
          <w:rFonts w:ascii="Arial" w:hAnsi="Arial" w:cs="Arial"/>
          <w:sz w:val="28"/>
          <w:szCs w:val="28"/>
        </w:rPr>
        <w:t xml:space="preserve">inistre </w:t>
      </w:r>
      <w:r w:rsidR="00521807">
        <w:rPr>
          <w:rFonts w:ascii="Arial" w:hAnsi="Arial" w:cs="Arial"/>
          <w:sz w:val="28"/>
          <w:szCs w:val="28"/>
        </w:rPr>
        <w:t xml:space="preserve">de la santé </w:t>
      </w:r>
      <w:r w:rsidR="0051735B">
        <w:rPr>
          <w:rFonts w:ascii="Arial" w:hAnsi="Arial" w:cs="Arial"/>
          <w:sz w:val="28"/>
          <w:szCs w:val="28"/>
        </w:rPr>
        <w:t>qui à renouvelé</w:t>
      </w:r>
      <w:r w:rsidR="00205348" w:rsidRPr="00DA6BC2">
        <w:rPr>
          <w:rFonts w:ascii="Arial" w:hAnsi="Arial" w:cs="Arial"/>
          <w:sz w:val="28"/>
          <w:szCs w:val="28"/>
        </w:rPr>
        <w:t xml:space="preserve"> sa gratitude à tous les partenaires techniques et financiers</w:t>
      </w:r>
      <w:r w:rsidR="0051735B">
        <w:rPr>
          <w:rFonts w:ascii="Arial" w:hAnsi="Arial" w:cs="Arial"/>
          <w:sz w:val="28"/>
          <w:szCs w:val="28"/>
        </w:rPr>
        <w:t xml:space="preserve"> et aux partiticipants</w:t>
      </w:r>
      <w:r w:rsidRPr="00DA6BC2">
        <w:rPr>
          <w:rFonts w:ascii="Arial" w:hAnsi="Arial" w:cs="Arial"/>
          <w:sz w:val="28"/>
          <w:szCs w:val="28"/>
        </w:rPr>
        <w:t>.</w:t>
      </w:r>
    </w:p>
    <w:p w:rsidR="002901A5" w:rsidRDefault="002901A5" w:rsidP="00174A2C">
      <w:pPr>
        <w:rPr>
          <w:rFonts w:ascii="Arial" w:hAnsi="Arial" w:cs="Arial"/>
          <w:sz w:val="28"/>
          <w:szCs w:val="28"/>
        </w:rPr>
      </w:pPr>
    </w:p>
    <w:tbl>
      <w:tblPr>
        <w:tblStyle w:val="Grilledutableau1"/>
        <w:tblW w:w="5000" w:type="pct"/>
        <w:tblBorders>
          <w:top w:val="thinThickLargeGap" w:sz="24" w:space="0" w:color="auto"/>
          <w:left w:val="thinThickLargeGap" w:sz="24" w:space="0" w:color="auto"/>
          <w:bottom w:val="thinThickLargeGap" w:sz="24" w:space="0" w:color="auto"/>
          <w:right w:val="thinThickLargeGap" w:sz="24" w:space="0" w:color="auto"/>
          <w:insideH w:val="thinThickLargeGap" w:sz="24" w:space="0" w:color="auto"/>
          <w:insideV w:val="thinThickLargeGap" w:sz="24" w:space="0" w:color="auto"/>
        </w:tblBorders>
        <w:tblLook w:val="04A0" w:firstRow="1" w:lastRow="0" w:firstColumn="1" w:lastColumn="0" w:noHBand="0" w:noVBand="1"/>
      </w:tblPr>
      <w:tblGrid>
        <w:gridCol w:w="9856"/>
      </w:tblGrid>
      <w:tr w:rsidR="00174A2C" w:rsidRPr="00D864E9" w:rsidTr="00174A2C">
        <w:tc>
          <w:tcPr>
            <w:tcW w:w="5000" w:type="pct"/>
          </w:tcPr>
          <w:p w:rsidR="00174A2C" w:rsidRPr="00D864E9" w:rsidRDefault="00174A2C" w:rsidP="00FF1EF7">
            <w:pPr>
              <w:spacing w:before="120" w:after="120"/>
              <w:jc w:val="center"/>
              <w:rPr>
                <w:rFonts w:ascii="Algerian" w:hAnsi="Algerian" w:cs="Arial"/>
                <w:b/>
                <w:sz w:val="34"/>
                <w:szCs w:val="34"/>
              </w:rPr>
            </w:pPr>
            <w:r w:rsidRPr="00D864E9">
              <w:rPr>
                <w:rFonts w:ascii="Algerian" w:hAnsi="Algerian" w:cs="Arial"/>
                <w:b/>
                <w:sz w:val="34"/>
                <w:szCs w:val="34"/>
              </w:rPr>
              <w:lastRenderedPageBreak/>
              <w:t>Liste de présence à la rencontre de concertation avec les PTF avec du ministère sur l’exemption de paiement chez les enfants de moins de cinq ans</w:t>
            </w:r>
          </w:p>
        </w:tc>
      </w:tr>
    </w:tbl>
    <w:tbl>
      <w:tblPr>
        <w:tblStyle w:val="Grilledutableau"/>
        <w:tblW w:w="4633" w:type="pct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648"/>
        <w:gridCol w:w="3776"/>
        <w:gridCol w:w="3120"/>
        <w:gridCol w:w="1589"/>
      </w:tblGrid>
      <w:tr w:rsidR="00174A2C" w:rsidRPr="00F35694" w:rsidTr="00174A2C">
        <w:trPr>
          <w:trHeight w:val="552"/>
          <w:tblHeader/>
          <w:jc w:val="center"/>
        </w:trPr>
        <w:tc>
          <w:tcPr>
            <w:tcW w:w="355" w:type="pct"/>
            <w:tcBorders>
              <w:top w:val="thinThickSmallGap" w:sz="24" w:space="0" w:color="auto"/>
              <w:bottom w:val="dashSmallGap" w:sz="4" w:space="0" w:color="auto"/>
            </w:tcBorders>
            <w:shd w:val="clear" w:color="auto" w:fill="D9D9D9" w:themeFill="background1" w:themeFillShade="D9"/>
          </w:tcPr>
          <w:p w:rsidR="00174A2C" w:rsidRPr="00F35694" w:rsidRDefault="00174A2C" w:rsidP="00FF1EF7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F35694">
              <w:rPr>
                <w:rFonts w:ascii="Arial" w:hAnsi="Arial" w:cs="Arial"/>
                <w:b/>
              </w:rPr>
              <w:t>N°</w:t>
            </w:r>
          </w:p>
        </w:tc>
        <w:tc>
          <w:tcPr>
            <w:tcW w:w="2067" w:type="pct"/>
            <w:tcBorders>
              <w:top w:val="thinThickSmallGap" w:sz="24" w:space="0" w:color="auto"/>
              <w:bottom w:val="dashSmallGap" w:sz="4" w:space="0" w:color="auto"/>
            </w:tcBorders>
            <w:shd w:val="clear" w:color="auto" w:fill="D9D9D9" w:themeFill="background1" w:themeFillShade="D9"/>
          </w:tcPr>
          <w:p w:rsidR="00174A2C" w:rsidRPr="00F35694" w:rsidRDefault="00174A2C" w:rsidP="00FF1EF7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F35694">
              <w:rPr>
                <w:rFonts w:ascii="Arial" w:hAnsi="Arial" w:cs="Arial"/>
                <w:b/>
              </w:rPr>
              <w:t>NOM ET PRENOMS</w:t>
            </w:r>
          </w:p>
        </w:tc>
        <w:tc>
          <w:tcPr>
            <w:tcW w:w="1708" w:type="pct"/>
            <w:tcBorders>
              <w:top w:val="thinThickSmallGap" w:sz="24" w:space="0" w:color="auto"/>
              <w:bottom w:val="dashSmallGap" w:sz="4" w:space="0" w:color="auto"/>
            </w:tcBorders>
            <w:shd w:val="clear" w:color="auto" w:fill="D9D9D9" w:themeFill="background1" w:themeFillShade="D9"/>
          </w:tcPr>
          <w:p w:rsidR="00174A2C" w:rsidRPr="00F35694" w:rsidRDefault="00174A2C" w:rsidP="00FF1EF7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F35694">
              <w:rPr>
                <w:rFonts w:ascii="Arial" w:hAnsi="Arial" w:cs="Arial"/>
                <w:b/>
              </w:rPr>
              <w:t>STRUCTURES</w:t>
            </w:r>
          </w:p>
        </w:tc>
        <w:tc>
          <w:tcPr>
            <w:tcW w:w="870" w:type="pct"/>
            <w:tcBorders>
              <w:top w:val="thinThickSmallGap" w:sz="24" w:space="0" w:color="auto"/>
              <w:bottom w:val="dashSmallGap" w:sz="4" w:space="0" w:color="auto"/>
            </w:tcBorders>
            <w:shd w:val="clear" w:color="auto" w:fill="D9D9D9" w:themeFill="background1" w:themeFillShade="D9"/>
          </w:tcPr>
          <w:p w:rsidR="00174A2C" w:rsidRPr="00F35694" w:rsidRDefault="00174A2C" w:rsidP="00FF1EF7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F35694">
              <w:rPr>
                <w:rFonts w:ascii="Arial" w:hAnsi="Arial" w:cs="Arial"/>
                <w:b/>
              </w:rPr>
              <w:t>TELEPHONE</w:t>
            </w:r>
          </w:p>
        </w:tc>
      </w:tr>
      <w:tr w:rsidR="00174A2C" w:rsidRPr="00F35694" w:rsidTr="00174A2C">
        <w:trPr>
          <w:trHeight w:val="501"/>
          <w:jc w:val="center"/>
        </w:trPr>
        <w:tc>
          <w:tcPr>
            <w:tcW w:w="355" w:type="pct"/>
            <w:tcBorders>
              <w:top w:val="dashSmallGap" w:sz="4" w:space="0" w:color="auto"/>
            </w:tcBorders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1</w:t>
            </w:r>
          </w:p>
        </w:tc>
        <w:tc>
          <w:tcPr>
            <w:tcW w:w="2067" w:type="pct"/>
            <w:tcBorders>
              <w:top w:val="dashSmallGap" w:sz="4" w:space="0" w:color="auto"/>
            </w:tcBorders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Dr DJIGUIEMDE Prosper</w:t>
            </w:r>
          </w:p>
        </w:tc>
        <w:tc>
          <w:tcPr>
            <w:tcW w:w="1708" w:type="pct"/>
            <w:tcBorders>
              <w:top w:val="dashSmallGap" w:sz="4" w:space="0" w:color="auto"/>
            </w:tcBorders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CABINET</w:t>
            </w:r>
          </w:p>
        </w:tc>
        <w:tc>
          <w:tcPr>
            <w:tcW w:w="870" w:type="pct"/>
            <w:tcBorders>
              <w:top w:val="dashSmallGap" w:sz="4" w:space="0" w:color="auto"/>
            </w:tcBorders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</w:p>
        </w:tc>
      </w:tr>
      <w:tr w:rsidR="00174A2C" w:rsidRPr="00F35694" w:rsidTr="00174A2C">
        <w:trPr>
          <w:trHeight w:val="501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2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 xml:space="preserve">Dr NDIHOK Jean Bosco 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RE-PR-OMS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70200465</w:t>
            </w:r>
          </w:p>
        </w:tc>
      </w:tr>
      <w:tr w:rsidR="00174A2C" w:rsidRPr="00F35694" w:rsidTr="00174A2C">
        <w:trPr>
          <w:trHeight w:val="491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3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 xml:space="preserve">Dr NABITANGA Salvator 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UNICEF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77654997</w:t>
            </w:r>
          </w:p>
        </w:tc>
      </w:tr>
      <w:tr w:rsidR="00174A2C" w:rsidRPr="00F35694" w:rsidTr="00174A2C">
        <w:trPr>
          <w:trHeight w:val="306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4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SANOU Djenèba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SG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70235833</w:t>
            </w:r>
          </w:p>
        </w:tc>
      </w:tr>
      <w:tr w:rsidR="00174A2C" w:rsidRPr="00F35694" w:rsidTr="00174A2C">
        <w:trPr>
          <w:trHeight w:val="325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5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Dr HAIDARA Ousmane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BM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70188969</w:t>
            </w:r>
          </w:p>
        </w:tc>
      </w:tr>
      <w:tr w:rsidR="00174A2C" w:rsidRPr="00F35694" w:rsidTr="00174A2C">
        <w:trPr>
          <w:trHeight w:val="306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6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COUANNE Lurel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AFD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70200868</w:t>
            </w:r>
          </w:p>
        </w:tc>
      </w:tr>
      <w:tr w:rsidR="00174A2C" w:rsidRPr="00F35694" w:rsidTr="00174A2C">
        <w:trPr>
          <w:trHeight w:val="501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LOREAUX Thomas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ACF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76117901</w:t>
            </w:r>
          </w:p>
        </w:tc>
      </w:tr>
      <w:tr w:rsidR="00174A2C" w:rsidRPr="00F35694" w:rsidTr="00174A2C">
        <w:trPr>
          <w:trHeight w:val="306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8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PITOIS Eric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EU.ECHO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78498887</w:t>
            </w:r>
          </w:p>
        </w:tc>
      </w:tr>
      <w:tr w:rsidR="00174A2C" w:rsidRPr="00F35694" w:rsidTr="00174A2C">
        <w:trPr>
          <w:trHeight w:val="501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9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SAWADOGO Nobila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SAVE THE CHILDREN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70281042</w:t>
            </w:r>
          </w:p>
        </w:tc>
      </w:tr>
      <w:tr w:rsidR="00174A2C" w:rsidRPr="00F35694" w:rsidTr="00174A2C">
        <w:trPr>
          <w:trHeight w:val="501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10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GUILLOSMA Martinez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MDN-E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76824200</w:t>
            </w:r>
          </w:p>
        </w:tc>
      </w:tr>
      <w:tr w:rsidR="00174A2C" w:rsidRPr="00F35694" w:rsidTr="00174A2C">
        <w:trPr>
          <w:trHeight w:val="348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11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ZALAND Yambre Kristna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HELP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78879744</w:t>
            </w:r>
          </w:p>
        </w:tc>
      </w:tr>
      <w:tr w:rsidR="00174A2C" w:rsidRPr="00F35694" w:rsidTr="00174A2C">
        <w:trPr>
          <w:trHeight w:val="311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12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YAMEOGO S. Pierre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DSF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70266739</w:t>
            </w:r>
          </w:p>
        </w:tc>
      </w:tr>
      <w:tr w:rsidR="00174A2C" w:rsidRPr="00F35694" w:rsidTr="00174A2C">
        <w:trPr>
          <w:trHeight w:val="220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13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OUEDRAOGO Fania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ALIMA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65214594</w:t>
            </w:r>
          </w:p>
        </w:tc>
      </w:tr>
      <w:tr w:rsidR="00174A2C" w:rsidRPr="00F35694" w:rsidTr="00174A2C">
        <w:trPr>
          <w:trHeight w:val="410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14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SH</w:t>
            </w:r>
            <w:r w:rsidRPr="00F35694">
              <w:rPr>
                <w:rFonts w:ascii="Arial" w:hAnsi="Arial" w:cs="Arial"/>
              </w:rPr>
              <w:t>IU PU-Jiun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Ambassade République Chine Taiwan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</w:p>
        </w:tc>
      </w:tr>
      <w:tr w:rsidR="00174A2C" w:rsidRPr="00F35694" w:rsidTr="00174A2C">
        <w:trPr>
          <w:trHeight w:val="410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15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 xml:space="preserve">OUEDRAOGO Aminata 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COOP-JAPONNAISE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70391770</w:t>
            </w:r>
          </w:p>
        </w:tc>
      </w:tr>
      <w:tr w:rsidR="00174A2C" w:rsidRPr="00F35694" w:rsidTr="00174A2C">
        <w:trPr>
          <w:trHeight w:val="410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16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 xml:space="preserve">ZAPALIGRE Fatimata 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OMS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70211720</w:t>
            </w:r>
          </w:p>
        </w:tc>
      </w:tr>
      <w:tr w:rsidR="00174A2C" w:rsidRPr="00F35694" w:rsidTr="00174A2C">
        <w:trPr>
          <w:trHeight w:val="410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17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 xml:space="preserve">TRAORE Bakari 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USAID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64635514</w:t>
            </w:r>
          </w:p>
        </w:tc>
      </w:tr>
      <w:tr w:rsidR="00174A2C" w:rsidRPr="00F35694" w:rsidTr="00174A2C">
        <w:trPr>
          <w:trHeight w:val="410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18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DAV</w:t>
            </w:r>
            <w:r w:rsidR="006A07DC">
              <w:rPr>
                <w:rFonts w:ascii="Arial" w:hAnsi="Arial" w:cs="Arial"/>
              </w:rPr>
              <w:t>I</w:t>
            </w:r>
            <w:bookmarkStart w:id="0" w:name="_GoBack"/>
            <w:bookmarkEnd w:id="0"/>
            <w:r w:rsidRPr="00F35694">
              <w:rPr>
                <w:rFonts w:ascii="Arial" w:hAnsi="Arial" w:cs="Arial"/>
              </w:rPr>
              <w:t>D Kerespars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TDHS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70059076</w:t>
            </w:r>
          </w:p>
        </w:tc>
      </w:tr>
      <w:tr w:rsidR="00174A2C" w:rsidRPr="00F35694" w:rsidTr="00174A2C">
        <w:trPr>
          <w:trHeight w:val="410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19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PULICHINO Michel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DUE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25492900</w:t>
            </w:r>
          </w:p>
        </w:tc>
      </w:tr>
      <w:tr w:rsidR="00174A2C" w:rsidRPr="00F35694" w:rsidTr="00174A2C">
        <w:trPr>
          <w:trHeight w:val="410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20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CALLEWAERT Boit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DUE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66255933</w:t>
            </w:r>
          </w:p>
        </w:tc>
      </w:tr>
      <w:tr w:rsidR="00174A2C" w:rsidRPr="00F35694" w:rsidTr="00174A2C">
        <w:trPr>
          <w:trHeight w:val="410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21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COMBARY Patrice Ali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DGS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70711284</w:t>
            </w:r>
          </w:p>
        </w:tc>
      </w:tr>
      <w:tr w:rsidR="00174A2C" w:rsidRPr="00F35694" w:rsidTr="00174A2C">
        <w:trPr>
          <w:trHeight w:val="410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22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DAO Fousséni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OMS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70263346</w:t>
            </w:r>
          </w:p>
        </w:tc>
      </w:tr>
      <w:tr w:rsidR="00174A2C" w:rsidRPr="00F35694" w:rsidTr="00174A2C">
        <w:trPr>
          <w:trHeight w:val="410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23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NEBIE Bruno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TDH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70346330</w:t>
            </w:r>
          </w:p>
        </w:tc>
      </w:tr>
      <w:tr w:rsidR="00174A2C" w:rsidRPr="00F35694" w:rsidTr="00174A2C">
        <w:trPr>
          <w:trHeight w:val="410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24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RINALDI WDNI Maurice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ONG HELP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70772826</w:t>
            </w:r>
          </w:p>
        </w:tc>
      </w:tr>
      <w:tr w:rsidR="00174A2C" w:rsidRPr="00F35694" w:rsidTr="00174A2C">
        <w:trPr>
          <w:trHeight w:val="410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25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ZONGO Augustin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DSF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 xml:space="preserve">70262826 </w:t>
            </w:r>
          </w:p>
        </w:tc>
      </w:tr>
      <w:tr w:rsidR="00174A2C" w:rsidRPr="00F35694" w:rsidTr="00174A2C">
        <w:trPr>
          <w:trHeight w:val="410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lastRenderedPageBreak/>
              <w:t>26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ZOMBRE/SANOU V</w:t>
            </w:r>
            <w:r>
              <w:rPr>
                <w:rFonts w:ascii="Arial" w:hAnsi="Arial" w:cs="Arial"/>
              </w:rPr>
              <w:t>.</w:t>
            </w:r>
            <w:r w:rsidRPr="00F35694">
              <w:rPr>
                <w:rFonts w:ascii="Arial" w:hAnsi="Arial" w:cs="Arial"/>
              </w:rPr>
              <w:t xml:space="preserve"> Marcella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DSF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70287967</w:t>
            </w:r>
          </w:p>
        </w:tc>
      </w:tr>
      <w:tr w:rsidR="00174A2C" w:rsidRPr="00F35694" w:rsidTr="00174A2C">
        <w:trPr>
          <w:trHeight w:val="410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27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 xml:space="preserve">NIKIEMA Abdoulaye 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DCPL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70754342</w:t>
            </w:r>
          </w:p>
        </w:tc>
      </w:tr>
      <w:tr w:rsidR="00174A2C" w:rsidRPr="00F35694" w:rsidTr="00174A2C">
        <w:trPr>
          <w:trHeight w:val="410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28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SANOU Bicaba Isabelle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DSF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70260683</w:t>
            </w:r>
          </w:p>
        </w:tc>
      </w:tr>
      <w:tr w:rsidR="00174A2C" w:rsidRPr="00F35694" w:rsidTr="00174A2C">
        <w:trPr>
          <w:trHeight w:val="410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29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SANA Salam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DSF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70139505</w:t>
            </w:r>
          </w:p>
        </w:tc>
      </w:tr>
      <w:tr w:rsidR="00174A2C" w:rsidRPr="00F35694" w:rsidTr="00174A2C">
        <w:trPr>
          <w:trHeight w:val="410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30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SOMDA  Mathieu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DCPM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70177861</w:t>
            </w:r>
          </w:p>
        </w:tc>
      </w:tr>
      <w:tr w:rsidR="00174A2C" w:rsidRPr="00F35694" w:rsidTr="00174A2C">
        <w:trPr>
          <w:trHeight w:val="410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31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COME Augusto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OCHA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60787836</w:t>
            </w:r>
          </w:p>
        </w:tc>
      </w:tr>
      <w:tr w:rsidR="00174A2C" w:rsidRPr="00F35694" w:rsidTr="00174A2C">
        <w:trPr>
          <w:trHeight w:val="410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32</w:t>
            </w:r>
          </w:p>
        </w:tc>
        <w:tc>
          <w:tcPr>
            <w:tcW w:w="2067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SAWADOGO Souleymane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CT/SANTE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70084255</w:t>
            </w:r>
          </w:p>
        </w:tc>
      </w:tr>
      <w:tr w:rsidR="00174A2C" w:rsidRPr="00F35694" w:rsidTr="00174A2C">
        <w:trPr>
          <w:trHeight w:val="410"/>
          <w:jc w:val="center"/>
        </w:trPr>
        <w:tc>
          <w:tcPr>
            <w:tcW w:w="355" w:type="pct"/>
          </w:tcPr>
          <w:p w:rsidR="00174A2C" w:rsidRPr="00F35694" w:rsidRDefault="00174A2C" w:rsidP="00FF1EF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33</w:t>
            </w:r>
          </w:p>
        </w:tc>
        <w:tc>
          <w:tcPr>
            <w:tcW w:w="2067" w:type="pct"/>
          </w:tcPr>
          <w:p w:rsidR="00174A2C" w:rsidRPr="00F35694" w:rsidRDefault="00AF6C44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WEITTA Euphras</w:t>
            </w:r>
            <w:r w:rsidR="00174A2C" w:rsidRPr="00F35694">
              <w:rPr>
                <w:rFonts w:ascii="Arial" w:hAnsi="Arial" w:cs="Arial"/>
              </w:rPr>
              <w:t>ie</w:t>
            </w:r>
          </w:p>
        </w:tc>
        <w:tc>
          <w:tcPr>
            <w:tcW w:w="1708" w:type="pct"/>
          </w:tcPr>
          <w:p w:rsidR="00174A2C" w:rsidRPr="00F35694" w:rsidRDefault="00174A2C" w:rsidP="00FF1EF7">
            <w:pPr>
              <w:spacing w:before="80" w:after="80"/>
              <w:jc w:val="both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CABINET</w:t>
            </w:r>
          </w:p>
        </w:tc>
        <w:tc>
          <w:tcPr>
            <w:tcW w:w="870" w:type="pct"/>
          </w:tcPr>
          <w:p w:rsidR="00174A2C" w:rsidRPr="00F35694" w:rsidRDefault="00174A2C" w:rsidP="00FF1EF7">
            <w:pPr>
              <w:spacing w:before="80" w:after="80"/>
              <w:rPr>
                <w:rFonts w:ascii="Arial" w:hAnsi="Arial" w:cs="Arial"/>
              </w:rPr>
            </w:pPr>
            <w:r w:rsidRPr="00F35694">
              <w:rPr>
                <w:rFonts w:ascii="Arial" w:hAnsi="Arial" w:cs="Arial"/>
              </w:rPr>
              <w:t>70261585</w:t>
            </w:r>
          </w:p>
        </w:tc>
      </w:tr>
    </w:tbl>
    <w:p w:rsidR="00174A2C" w:rsidRPr="00174A2C" w:rsidRDefault="00174A2C" w:rsidP="00174A2C">
      <w:pPr>
        <w:rPr>
          <w:rFonts w:ascii="Arial" w:hAnsi="Arial" w:cs="Arial"/>
          <w:sz w:val="28"/>
          <w:szCs w:val="28"/>
        </w:rPr>
      </w:pPr>
    </w:p>
    <w:sectPr w:rsidR="00174A2C" w:rsidRPr="00174A2C" w:rsidSect="008D66EE">
      <w:pgSz w:w="11906" w:h="16838"/>
      <w:pgMar w:top="1417" w:right="849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1EEB" w:rsidRDefault="00581EEB" w:rsidP="008F4E7A">
      <w:pPr>
        <w:spacing w:after="0" w:line="240" w:lineRule="auto"/>
      </w:pPr>
      <w:r>
        <w:separator/>
      </w:r>
    </w:p>
  </w:endnote>
  <w:endnote w:type="continuationSeparator" w:id="0">
    <w:p w:rsidR="00581EEB" w:rsidRDefault="00581EEB" w:rsidP="008F4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4E7A" w:rsidRDefault="008F4E7A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  <w:sz w:val="24"/>
        <w:szCs w:val="24"/>
      </w:rPr>
    </w:pPr>
    <w:r>
      <w:rPr>
        <w:color w:val="548DD4" w:themeColor="text2" w:themeTint="99"/>
        <w:spacing w:val="60"/>
        <w:sz w:val="24"/>
        <w:szCs w:val="24"/>
      </w:rPr>
      <w:t>Page</w:t>
    </w:r>
    <w:r>
      <w:rPr>
        <w:color w:val="548DD4" w:themeColor="text2" w:themeTint="99"/>
        <w:sz w:val="24"/>
        <w:szCs w:val="24"/>
      </w:rPr>
      <w:t xml:space="preserve"> </w:t>
    </w:r>
    <w:r>
      <w:rPr>
        <w:color w:val="17365D" w:themeColor="text2" w:themeShade="BF"/>
        <w:sz w:val="24"/>
        <w:szCs w:val="24"/>
      </w:rPr>
      <w:fldChar w:fldCharType="begin"/>
    </w:r>
    <w:r>
      <w:rPr>
        <w:color w:val="17365D" w:themeColor="text2" w:themeShade="BF"/>
        <w:sz w:val="24"/>
        <w:szCs w:val="24"/>
      </w:rPr>
      <w:instrText>PAGE   \* MERGEFORMAT</w:instrText>
    </w:r>
    <w:r>
      <w:rPr>
        <w:color w:val="17365D" w:themeColor="text2" w:themeShade="BF"/>
        <w:sz w:val="24"/>
        <w:szCs w:val="24"/>
      </w:rPr>
      <w:fldChar w:fldCharType="separate"/>
    </w:r>
    <w:r w:rsidR="006A07DC">
      <w:rPr>
        <w:noProof/>
        <w:color w:val="17365D" w:themeColor="text2" w:themeShade="BF"/>
        <w:sz w:val="24"/>
        <w:szCs w:val="24"/>
      </w:rPr>
      <w:t>6</w:t>
    </w:r>
    <w:r>
      <w:rPr>
        <w:color w:val="17365D" w:themeColor="text2" w:themeShade="BF"/>
        <w:sz w:val="24"/>
        <w:szCs w:val="24"/>
      </w:rPr>
      <w:fldChar w:fldCharType="end"/>
    </w:r>
    <w:r>
      <w:rPr>
        <w:color w:val="17365D" w:themeColor="text2" w:themeShade="BF"/>
        <w:sz w:val="24"/>
        <w:szCs w:val="24"/>
      </w:rPr>
      <w:t xml:space="preserve"> | </w:t>
    </w:r>
    <w:r>
      <w:rPr>
        <w:color w:val="17365D" w:themeColor="text2" w:themeShade="BF"/>
        <w:sz w:val="24"/>
        <w:szCs w:val="24"/>
      </w:rPr>
      <w:fldChar w:fldCharType="begin"/>
    </w:r>
    <w:r>
      <w:rPr>
        <w:color w:val="17365D" w:themeColor="text2" w:themeShade="BF"/>
        <w:sz w:val="24"/>
        <w:szCs w:val="24"/>
      </w:rPr>
      <w:instrText>NUMPAGES  \* Arabic  \* MERGEFORMAT</w:instrText>
    </w:r>
    <w:r>
      <w:rPr>
        <w:color w:val="17365D" w:themeColor="text2" w:themeShade="BF"/>
        <w:sz w:val="24"/>
        <w:szCs w:val="24"/>
      </w:rPr>
      <w:fldChar w:fldCharType="separate"/>
    </w:r>
    <w:r w:rsidR="006A07DC">
      <w:rPr>
        <w:noProof/>
        <w:color w:val="17365D" w:themeColor="text2" w:themeShade="BF"/>
        <w:sz w:val="24"/>
        <w:szCs w:val="24"/>
      </w:rPr>
      <w:t>6</w:t>
    </w:r>
    <w:r>
      <w:rPr>
        <w:color w:val="17365D" w:themeColor="text2" w:themeShade="BF"/>
        <w:sz w:val="24"/>
        <w:szCs w:val="24"/>
      </w:rPr>
      <w:fldChar w:fldCharType="end"/>
    </w:r>
  </w:p>
  <w:p w:rsidR="008F4E7A" w:rsidRDefault="008F4E7A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1EEB" w:rsidRDefault="00581EEB" w:rsidP="008F4E7A">
      <w:pPr>
        <w:spacing w:after="0" w:line="240" w:lineRule="auto"/>
      </w:pPr>
      <w:r>
        <w:separator/>
      </w:r>
    </w:p>
  </w:footnote>
  <w:footnote w:type="continuationSeparator" w:id="0">
    <w:p w:rsidR="00581EEB" w:rsidRDefault="00581EEB" w:rsidP="008F4E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4E7A" w:rsidRPr="008F4E7A" w:rsidRDefault="008F4E7A">
    <w:pPr>
      <w:pStyle w:val="En-tte"/>
      <w:rPr>
        <w:i/>
        <w:sz w:val="16"/>
        <w:szCs w:val="16"/>
      </w:rPr>
    </w:pPr>
    <w:r w:rsidRPr="008F4E7A">
      <w:rPr>
        <w:i/>
        <w:sz w:val="16"/>
        <w:szCs w:val="16"/>
      </w:rPr>
      <w:t xml:space="preserve">Ministère de la santé. Rencontre de plaidoyer pour le financement de l’exemption de paiement des soins curatifs chez les enfants de moins de cinq ans, Mars 2015. Rapport, p6.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4192"/>
      </v:shape>
    </w:pict>
  </w:numPicBullet>
  <w:abstractNum w:abstractNumId="0">
    <w:nsid w:val="12643E24"/>
    <w:multiLevelType w:val="hybridMultilevel"/>
    <w:tmpl w:val="4598306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C201E5"/>
    <w:multiLevelType w:val="hybridMultilevel"/>
    <w:tmpl w:val="49E42918"/>
    <w:lvl w:ilvl="0" w:tplc="87D2197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3B3282"/>
    <w:multiLevelType w:val="hybridMultilevel"/>
    <w:tmpl w:val="DAE4E8EC"/>
    <w:lvl w:ilvl="0" w:tplc="040C0005">
      <w:start w:val="1"/>
      <w:numFmt w:val="bullet"/>
      <w:lvlText w:val=""/>
      <w:lvlJc w:val="left"/>
      <w:pPr>
        <w:ind w:left="79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395828F7"/>
    <w:multiLevelType w:val="hybridMultilevel"/>
    <w:tmpl w:val="686420E6"/>
    <w:lvl w:ilvl="0" w:tplc="53CE66F2">
      <w:numFmt w:val="bullet"/>
      <w:lvlText w:val="-"/>
      <w:lvlJc w:val="left"/>
      <w:pPr>
        <w:ind w:left="78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44500614"/>
    <w:multiLevelType w:val="hybridMultilevel"/>
    <w:tmpl w:val="9BFED3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CA752E"/>
    <w:multiLevelType w:val="hybridMultilevel"/>
    <w:tmpl w:val="899477DA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D40834"/>
    <w:multiLevelType w:val="hybridMultilevel"/>
    <w:tmpl w:val="D03C32E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605DDA"/>
    <w:multiLevelType w:val="hybridMultilevel"/>
    <w:tmpl w:val="646E33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A055A6"/>
    <w:multiLevelType w:val="hybridMultilevel"/>
    <w:tmpl w:val="D8049AB4"/>
    <w:lvl w:ilvl="0" w:tplc="53CE66F2">
      <w:numFmt w:val="bullet"/>
      <w:lvlText w:val="-"/>
      <w:lvlJc w:val="left"/>
      <w:pPr>
        <w:ind w:left="141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9">
    <w:nsid w:val="55A86835"/>
    <w:multiLevelType w:val="hybridMultilevel"/>
    <w:tmpl w:val="30EC1DB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6830043"/>
    <w:multiLevelType w:val="hybridMultilevel"/>
    <w:tmpl w:val="8528C3E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BD21311"/>
    <w:multiLevelType w:val="hybridMultilevel"/>
    <w:tmpl w:val="C73A8240"/>
    <w:lvl w:ilvl="0" w:tplc="53CE66F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F991496"/>
    <w:multiLevelType w:val="hybridMultilevel"/>
    <w:tmpl w:val="F8A80D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74312D7"/>
    <w:multiLevelType w:val="hybridMultilevel"/>
    <w:tmpl w:val="4848532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12"/>
  </w:num>
  <w:num w:numId="4">
    <w:abstractNumId w:val="7"/>
  </w:num>
  <w:num w:numId="5">
    <w:abstractNumId w:val="13"/>
  </w:num>
  <w:num w:numId="6">
    <w:abstractNumId w:val="5"/>
  </w:num>
  <w:num w:numId="7">
    <w:abstractNumId w:val="2"/>
  </w:num>
  <w:num w:numId="8">
    <w:abstractNumId w:val="8"/>
  </w:num>
  <w:num w:numId="9">
    <w:abstractNumId w:val="3"/>
  </w:num>
  <w:num w:numId="10">
    <w:abstractNumId w:val="11"/>
  </w:num>
  <w:num w:numId="11">
    <w:abstractNumId w:val="10"/>
  </w:num>
  <w:num w:numId="12">
    <w:abstractNumId w:val="6"/>
  </w:num>
  <w:num w:numId="13">
    <w:abstractNumId w:val="9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33FAF"/>
    <w:rsid w:val="00054992"/>
    <w:rsid w:val="00061185"/>
    <w:rsid w:val="000622B0"/>
    <w:rsid w:val="000716BB"/>
    <w:rsid w:val="000B718C"/>
    <w:rsid w:val="00102D39"/>
    <w:rsid w:val="001162D9"/>
    <w:rsid w:val="00150CAC"/>
    <w:rsid w:val="00174A2C"/>
    <w:rsid w:val="001851A9"/>
    <w:rsid w:val="00205348"/>
    <w:rsid w:val="0021302F"/>
    <w:rsid w:val="00225BBB"/>
    <w:rsid w:val="00275D26"/>
    <w:rsid w:val="00286D01"/>
    <w:rsid w:val="002901A5"/>
    <w:rsid w:val="002C3158"/>
    <w:rsid w:val="002E379D"/>
    <w:rsid w:val="003578FD"/>
    <w:rsid w:val="00370AB1"/>
    <w:rsid w:val="0039311D"/>
    <w:rsid w:val="003D14CC"/>
    <w:rsid w:val="003D4575"/>
    <w:rsid w:val="003E4202"/>
    <w:rsid w:val="00436544"/>
    <w:rsid w:val="0045099D"/>
    <w:rsid w:val="004519C2"/>
    <w:rsid w:val="004A3CAC"/>
    <w:rsid w:val="004A4FA4"/>
    <w:rsid w:val="004B0396"/>
    <w:rsid w:val="004B4872"/>
    <w:rsid w:val="004C0BC7"/>
    <w:rsid w:val="004C43B4"/>
    <w:rsid w:val="00514003"/>
    <w:rsid w:val="0051735B"/>
    <w:rsid w:val="00521807"/>
    <w:rsid w:val="00552A5E"/>
    <w:rsid w:val="00581EEB"/>
    <w:rsid w:val="005A2397"/>
    <w:rsid w:val="00617487"/>
    <w:rsid w:val="00621797"/>
    <w:rsid w:val="0062621D"/>
    <w:rsid w:val="006329FD"/>
    <w:rsid w:val="006679AF"/>
    <w:rsid w:val="006762DF"/>
    <w:rsid w:val="006A07DC"/>
    <w:rsid w:val="006D5B17"/>
    <w:rsid w:val="006E031E"/>
    <w:rsid w:val="00754ACF"/>
    <w:rsid w:val="00777C1A"/>
    <w:rsid w:val="007A07B9"/>
    <w:rsid w:val="00804260"/>
    <w:rsid w:val="00814595"/>
    <w:rsid w:val="0082273E"/>
    <w:rsid w:val="00833B9D"/>
    <w:rsid w:val="00887B94"/>
    <w:rsid w:val="008B2217"/>
    <w:rsid w:val="008D66EE"/>
    <w:rsid w:val="008E5401"/>
    <w:rsid w:val="008F4E7A"/>
    <w:rsid w:val="009218C1"/>
    <w:rsid w:val="009410A7"/>
    <w:rsid w:val="009E3F96"/>
    <w:rsid w:val="009E70CA"/>
    <w:rsid w:val="009F7B08"/>
    <w:rsid w:val="00A0353F"/>
    <w:rsid w:val="00A65D11"/>
    <w:rsid w:val="00A97CAA"/>
    <w:rsid w:val="00AC6998"/>
    <w:rsid w:val="00AF6C44"/>
    <w:rsid w:val="00B329D3"/>
    <w:rsid w:val="00B70AFD"/>
    <w:rsid w:val="00B83C3D"/>
    <w:rsid w:val="00BB5BB5"/>
    <w:rsid w:val="00BB6B7E"/>
    <w:rsid w:val="00BE1D81"/>
    <w:rsid w:val="00BE4418"/>
    <w:rsid w:val="00BF3EFE"/>
    <w:rsid w:val="00C17445"/>
    <w:rsid w:val="00C575BE"/>
    <w:rsid w:val="00C6165B"/>
    <w:rsid w:val="00C7293B"/>
    <w:rsid w:val="00CA6CDF"/>
    <w:rsid w:val="00CC28EA"/>
    <w:rsid w:val="00CF2127"/>
    <w:rsid w:val="00CF611D"/>
    <w:rsid w:val="00D1236C"/>
    <w:rsid w:val="00D33650"/>
    <w:rsid w:val="00D64BA0"/>
    <w:rsid w:val="00D96423"/>
    <w:rsid w:val="00DA6BC2"/>
    <w:rsid w:val="00DD06DE"/>
    <w:rsid w:val="00E040B4"/>
    <w:rsid w:val="00E10A68"/>
    <w:rsid w:val="00E168D6"/>
    <w:rsid w:val="00E56B69"/>
    <w:rsid w:val="00E64300"/>
    <w:rsid w:val="00E66EE0"/>
    <w:rsid w:val="00E71414"/>
    <w:rsid w:val="00E8149E"/>
    <w:rsid w:val="00EB13D7"/>
    <w:rsid w:val="00EB352E"/>
    <w:rsid w:val="00ED7F36"/>
    <w:rsid w:val="00F33FAF"/>
    <w:rsid w:val="00F416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1"/>
    <o:shapelayout v:ext="edit">
      <o:idmap v:ext="edit" data="1"/>
    </o:shapelayout>
  </w:shapeDefaults>
  <w:decimalSymbol w:val=","/>
  <w:listSeparator w:val=";"/>
  <w15:docId w15:val="{78003D87-181E-4808-86EA-EFF9AB092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0CA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901A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table" w:styleId="Grilledutableau">
    <w:name w:val="Table Grid"/>
    <w:basedOn w:val="TableauNormal"/>
    <w:uiPriority w:val="59"/>
    <w:rsid w:val="0062621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-tte">
    <w:name w:val="header"/>
    <w:basedOn w:val="Normal"/>
    <w:link w:val="En-tteCar"/>
    <w:uiPriority w:val="99"/>
    <w:unhideWhenUsed/>
    <w:rsid w:val="008F4E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F4E7A"/>
  </w:style>
  <w:style w:type="paragraph" w:styleId="Pieddepage">
    <w:name w:val="footer"/>
    <w:basedOn w:val="Normal"/>
    <w:link w:val="PieddepageCar"/>
    <w:uiPriority w:val="99"/>
    <w:unhideWhenUsed/>
    <w:rsid w:val="008F4E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F4E7A"/>
  </w:style>
  <w:style w:type="paragraph" w:styleId="Sansinterligne">
    <w:name w:val="No Spacing"/>
    <w:link w:val="SansinterligneCar"/>
    <w:uiPriority w:val="1"/>
    <w:qFormat/>
    <w:rsid w:val="008F4E7A"/>
    <w:pPr>
      <w:spacing w:after="0" w:line="240" w:lineRule="auto"/>
    </w:pPr>
    <w:rPr>
      <w:rFonts w:eastAsiaTheme="minorEastAsia"/>
      <w:lang w:eastAsia="fr-FR"/>
    </w:rPr>
  </w:style>
  <w:style w:type="character" w:customStyle="1" w:styleId="SansinterligneCar">
    <w:name w:val="Sans interligne Car"/>
    <w:basedOn w:val="Policepardfaut"/>
    <w:link w:val="Sansinterligne"/>
    <w:uiPriority w:val="1"/>
    <w:rsid w:val="008F4E7A"/>
    <w:rPr>
      <w:rFonts w:eastAsiaTheme="minorEastAsia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174A2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92F1C2-0D1C-4B8E-A1AF-D4FA7CB9E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1347</Words>
  <Characters>7409</Characters>
  <Application>Microsoft Office Word</Application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Rapport de la rencontre de concertation avec les parteniares techniques du ministere de la sante sur l’exemption du paiement des soins chez les enfants de moins de cinq ans</vt:lpstr>
    </vt:vector>
  </TitlesOfParts>
  <Company/>
  <LinksUpToDate>false</LinksUpToDate>
  <CharactersWithSpaces>8739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Rapport de la rencontre de concertation avec les parteniares techniques du ministere de la sante sur l’exemption du paiement des soins chez les enfants de moins de cinq ans</dc:title>
  <dc:creator>toshiba</dc:creator>
  <cp:lastModifiedBy>Pierre YAMEOGO</cp:lastModifiedBy>
  <cp:revision>5</cp:revision>
  <dcterms:created xsi:type="dcterms:W3CDTF">2015-03-23T15:26:00Z</dcterms:created>
  <dcterms:modified xsi:type="dcterms:W3CDTF">2015-04-01T12:32:00Z</dcterms:modified>
</cp:coreProperties>
</file>